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DC13EB4" w14:textId="77777777" w:rsidR="00EE057B" w:rsidRDefault="00BF2E43">
      <w:pPr>
        <w:widowControl w:val="0"/>
        <w:jc w:val="center"/>
      </w:pPr>
      <w:r>
        <w:rPr>
          <w:noProof/>
        </w:rPr>
        <w:drawing>
          <wp:inline distT="0" distB="0" distL="0" distR="0" wp14:anchorId="3F2028C1" wp14:editId="4FC83A2C">
            <wp:extent cx="6181090" cy="1760220"/>
            <wp:effectExtent l="0" t="0" r="0" b="0"/>
            <wp:docPr id="1073741830" name="officeArt object" descr="DRC_Logo_Cover.png"/>
            <wp:cNvGraphicFramePr/>
            <a:graphic xmlns:a="http://schemas.openxmlformats.org/drawingml/2006/main">
              <a:graphicData uri="http://schemas.openxmlformats.org/drawingml/2006/picture">
                <pic:pic xmlns:pic="http://schemas.openxmlformats.org/drawingml/2006/picture">
                  <pic:nvPicPr>
                    <pic:cNvPr id="1073741830" name="DRC_Logo_Cover.png" descr="DRC_Logo_Cover.png"/>
                    <pic:cNvPicPr>
                      <a:picLocks noChangeAspect="1"/>
                    </pic:cNvPicPr>
                  </pic:nvPicPr>
                  <pic:blipFill>
                    <a:blip r:embed="rId8"/>
                    <a:srcRect t="46284" r="20941"/>
                    <a:stretch>
                      <a:fillRect/>
                    </a:stretch>
                  </pic:blipFill>
                  <pic:spPr>
                    <a:xfrm>
                      <a:off x="0" y="0"/>
                      <a:ext cx="6181090" cy="1760220"/>
                    </a:xfrm>
                    <a:prstGeom prst="rect">
                      <a:avLst/>
                    </a:prstGeom>
                    <a:ln w="12700" cap="flat">
                      <a:noFill/>
                      <a:miter lim="400000"/>
                    </a:ln>
                    <a:effectLst/>
                  </pic:spPr>
                </pic:pic>
              </a:graphicData>
            </a:graphic>
          </wp:inline>
        </w:drawing>
      </w:r>
    </w:p>
    <w:p w14:paraId="298F69B7" w14:textId="77777777" w:rsidR="00EE057B" w:rsidRDefault="00EE057B">
      <w:pPr>
        <w:widowControl w:val="0"/>
        <w:jc w:val="center"/>
      </w:pPr>
    </w:p>
    <w:p w14:paraId="3DAE09FD" w14:textId="77777777" w:rsidR="00EE057B" w:rsidRDefault="00EE057B">
      <w:pPr>
        <w:widowControl w:val="0"/>
        <w:spacing w:line="360" w:lineRule="auto"/>
        <w:rPr>
          <w:rFonts w:ascii="Arial" w:eastAsia="Arial" w:hAnsi="Arial" w:cs="Arial"/>
          <w:b/>
          <w:bCs/>
          <w:color w:val="C00000"/>
          <w:sz w:val="52"/>
          <w:szCs w:val="52"/>
          <w:u w:color="C00000"/>
        </w:rPr>
      </w:pPr>
      <w:bookmarkStart w:id="0" w:name="_GoBack"/>
      <w:bookmarkEnd w:id="0"/>
    </w:p>
    <w:p w14:paraId="238C9AF4" w14:textId="77777777" w:rsidR="00DC670F" w:rsidRDefault="00DC670F" w:rsidP="00DC670F">
      <w:pPr>
        <w:autoSpaceDE w:val="0"/>
        <w:autoSpaceDN w:val="0"/>
        <w:adjustRightInd w:val="0"/>
        <w:spacing w:after="200" w:line="360" w:lineRule="auto"/>
        <w:jc w:val="center"/>
        <w:rPr>
          <w:rFonts w:ascii="Cambria" w:hAnsi="Cambria" w:cs="Cambria"/>
          <w:b/>
          <w:bCs/>
          <w:i/>
          <w:iCs/>
          <w:color w:val="2D86A6"/>
          <w:sz w:val="56"/>
          <w:szCs w:val="56"/>
        </w:rPr>
      </w:pPr>
      <w:r>
        <w:rPr>
          <w:rFonts w:ascii="Cambria" w:hAnsi="Cambria" w:cs="Cambria"/>
          <w:b/>
          <w:bCs/>
          <w:i/>
          <w:iCs/>
          <w:color w:val="2D86A6"/>
          <w:sz w:val="56"/>
          <w:szCs w:val="56"/>
        </w:rPr>
        <w:t>IO3 – Digital Literacy and Citizenship Guide for teachers</w:t>
      </w:r>
    </w:p>
    <w:p w14:paraId="27CDB44D" w14:textId="77777777" w:rsidR="00EE057B" w:rsidRDefault="00EE057B">
      <w:pPr>
        <w:widowControl w:val="0"/>
        <w:spacing w:line="240" w:lineRule="auto"/>
        <w:jc w:val="center"/>
        <w:rPr>
          <w:rFonts w:ascii="Arial" w:eastAsia="Arial" w:hAnsi="Arial" w:cs="Arial"/>
          <w:b/>
          <w:bCs/>
          <w:color w:val="007C74"/>
          <w:sz w:val="52"/>
          <w:szCs w:val="52"/>
          <w:u w:color="007C74"/>
        </w:rPr>
      </w:pPr>
    </w:p>
    <w:p w14:paraId="083B4E5B" w14:textId="77777777" w:rsidR="00DC670F" w:rsidRDefault="00DC670F" w:rsidP="00DC670F">
      <w:pPr>
        <w:autoSpaceDE w:val="0"/>
        <w:autoSpaceDN w:val="0"/>
        <w:adjustRightInd w:val="0"/>
        <w:spacing w:after="200" w:line="360" w:lineRule="auto"/>
        <w:jc w:val="center"/>
        <w:rPr>
          <w:rFonts w:ascii="Calibri" w:hAnsi="Calibri" w:cs="Calibri"/>
          <w:b/>
          <w:bCs/>
          <w:color w:val="000000"/>
          <w:sz w:val="32"/>
          <w:szCs w:val="32"/>
        </w:rPr>
      </w:pPr>
      <w:r>
        <w:rPr>
          <w:rFonts w:ascii="Calibri" w:hAnsi="Calibri" w:cs="Calibri"/>
          <w:color w:val="000000"/>
          <w:sz w:val="32"/>
          <w:szCs w:val="32"/>
        </w:rPr>
        <w:t>Prepared by Future in Perspective Ltd.</w:t>
      </w:r>
    </w:p>
    <w:p w14:paraId="6639B646" w14:textId="27CD4B70" w:rsidR="00DC670F" w:rsidRDefault="00DC670F" w:rsidP="00DC670F">
      <w:pPr>
        <w:autoSpaceDE w:val="0"/>
        <w:autoSpaceDN w:val="0"/>
        <w:adjustRightInd w:val="0"/>
        <w:spacing w:after="200" w:line="360" w:lineRule="auto"/>
        <w:jc w:val="center"/>
        <w:rPr>
          <w:rFonts w:ascii="Calibri" w:hAnsi="Calibri" w:cs="Calibri"/>
          <w:color w:val="000000"/>
          <w:sz w:val="32"/>
          <w:szCs w:val="32"/>
        </w:rPr>
      </w:pPr>
      <w:r>
        <w:rPr>
          <w:rFonts w:ascii="Calibri" w:hAnsi="Calibri" w:cs="Calibri"/>
          <w:color w:val="000000"/>
          <w:sz w:val="32"/>
          <w:szCs w:val="32"/>
        </w:rPr>
        <w:t xml:space="preserve">Version </w:t>
      </w:r>
      <w:r w:rsidR="00F701C3">
        <w:rPr>
          <w:rFonts w:ascii="Calibri" w:hAnsi="Calibri" w:cs="Calibri"/>
          <w:color w:val="000000"/>
          <w:sz w:val="32"/>
          <w:szCs w:val="32"/>
        </w:rPr>
        <w:t>4</w:t>
      </w:r>
      <w:r>
        <w:rPr>
          <w:rFonts w:ascii="Calibri" w:hAnsi="Calibri" w:cs="Calibri"/>
          <w:color w:val="000000"/>
          <w:sz w:val="32"/>
          <w:szCs w:val="32"/>
        </w:rPr>
        <w:t xml:space="preserve"> – </w:t>
      </w:r>
      <w:r w:rsidR="00391DE6">
        <w:rPr>
          <w:rFonts w:ascii="Calibri" w:hAnsi="Calibri" w:cs="Calibri"/>
          <w:color w:val="000000"/>
          <w:sz w:val="32"/>
          <w:szCs w:val="32"/>
        </w:rPr>
        <w:t xml:space="preserve">March </w:t>
      </w:r>
      <w:r>
        <w:rPr>
          <w:rFonts w:ascii="Calibri" w:hAnsi="Calibri" w:cs="Calibri"/>
          <w:color w:val="000000"/>
          <w:sz w:val="32"/>
          <w:szCs w:val="32"/>
        </w:rPr>
        <w:t>2019</w:t>
      </w:r>
    </w:p>
    <w:p w14:paraId="1476EF3B" w14:textId="5DF9C15F" w:rsidR="00DC670F" w:rsidRDefault="00DC670F" w:rsidP="00DC670F">
      <w:pPr>
        <w:autoSpaceDE w:val="0"/>
        <w:autoSpaceDN w:val="0"/>
        <w:adjustRightInd w:val="0"/>
        <w:spacing w:after="200" w:line="360" w:lineRule="auto"/>
        <w:rPr>
          <w:rFonts w:ascii="Arial" w:hAnsi="Arial" w:cs="Arial"/>
          <w:b/>
          <w:bCs/>
          <w:color w:val="000000"/>
        </w:rPr>
      </w:pPr>
    </w:p>
    <w:p w14:paraId="31C45CA3" w14:textId="77777777" w:rsidR="00DC670F" w:rsidRDefault="00DC670F" w:rsidP="00DC670F">
      <w:pPr>
        <w:autoSpaceDE w:val="0"/>
        <w:autoSpaceDN w:val="0"/>
        <w:adjustRightInd w:val="0"/>
        <w:spacing w:after="200"/>
        <w:rPr>
          <w:rFonts w:ascii="Calibri" w:hAnsi="Calibri" w:cs="Calibri"/>
          <w:b/>
          <w:bCs/>
          <w:color w:val="000000"/>
          <w:sz w:val="28"/>
          <w:szCs w:val="28"/>
        </w:rPr>
      </w:pPr>
    </w:p>
    <w:p w14:paraId="5522A784" w14:textId="77777777" w:rsidR="00DC670F" w:rsidRDefault="00DC670F" w:rsidP="00DC670F">
      <w:pPr>
        <w:autoSpaceDE w:val="0"/>
        <w:autoSpaceDN w:val="0"/>
        <w:adjustRightInd w:val="0"/>
        <w:spacing w:line="360" w:lineRule="auto"/>
        <w:ind w:left="2880" w:hanging="2880"/>
        <w:rPr>
          <w:rFonts w:ascii="Calibri" w:hAnsi="Calibri" w:cs="Calibri"/>
          <w:color w:val="000000"/>
          <w:sz w:val="28"/>
          <w:szCs w:val="28"/>
        </w:rPr>
      </w:pPr>
      <w:r>
        <w:rPr>
          <w:rFonts w:ascii="Calibri" w:hAnsi="Calibri" w:cs="Calibri"/>
          <w:b/>
          <w:bCs/>
          <w:color w:val="000000"/>
          <w:sz w:val="28"/>
          <w:szCs w:val="28"/>
        </w:rPr>
        <w:t>Project Title:</w:t>
      </w:r>
      <w:r>
        <w:rPr>
          <w:rFonts w:ascii="Calibri" w:hAnsi="Calibri" w:cs="Calibri"/>
          <w:color w:val="000000"/>
          <w:sz w:val="28"/>
          <w:szCs w:val="28"/>
        </w:rPr>
        <w:t xml:space="preserve"> </w:t>
      </w:r>
      <w:r>
        <w:rPr>
          <w:rFonts w:ascii="Calibri" w:hAnsi="Calibri" w:cs="Calibri"/>
          <w:color w:val="000000"/>
          <w:sz w:val="28"/>
          <w:szCs w:val="28"/>
        </w:rPr>
        <w:tab/>
        <w:t xml:space="preserve">Digital, Responsible Citizenship in a Connected World </w:t>
      </w:r>
    </w:p>
    <w:p w14:paraId="2D8145AD" w14:textId="77777777" w:rsidR="00DC670F" w:rsidRDefault="00DC670F" w:rsidP="00DC670F">
      <w:pPr>
        <w:autoSpaceDE w:val="0"/>
        <w:autoSpaceDN w:val="0"/>
        <w:adjustRightInd w:val="0"/>
        <w:spacing w:line="360" w:lineRule="auto"/>
        <w:rPr>
          <w:rFonts w:ascii="Calibri" w:hAnsi="Calibri" w:cs="Calibri"/>
          <w:color w:val="000000"/>
          <w:sz w:val="28"/>
          <w:szCs w:val="28"/>
        </w:rPr>
      </w:pPr>
      <w:r>
        <w:rPr>
          <w:rFonts w:ascii="Calibri" w:hAnsi="Calibri" w:cs="Calibri"/>
          <w:b/>
          <w:bCs/>
          <w:color w:val="000000"/>
          <w:sz w:val="28"/>
          <w:szCs w:val="28"/>
        </w:rPr>
        <w:t>Project Acronym:</w:t>
      </w:r>
      <w:r>
        <w:rPr>
          <w:rFonts w:ascii="Calibri" w:hAnsi="Calibri" w:cs="Calibri"/>
          <w:color w:val="000000"/>
          <w:sz w:val="28"/>
          <w:szCs w:val="28"/>
        </w:rPr>
        <w:tab/>
      </w:r>
      <w:r>
        <w:rPr>
          <w:rFonts w:ascii="Calibri" w:hAnsi="Calibri" w:cs="Calibri"/>
          <w:color w:val="000000"/>
          <w:sz w:val="28"/>
          <w:szCs w:val="28"/>
        </w:rPr>
        <w:tab/>
        <w:t>DRC</w:t>
      </w:r>
    </w:p>
    <w:p w14:paraId="5CA6C87C" w14:textId="517C4CD3" w:rsidR="00EE057B" w:rsidRPr="00DC670F" w:rsidRDefault="00DC670F" w:rsidP="00DC670F">
      <w:pPr>
        <w:autoSpaceDE w:val="0"/>
        <w:autoSpaceDN w:val="0"/>
        <w:adjustRightInd w:val="0"/>
        <w:spacing w:line="360" w:lineRule="auto"/>
        <w:rPr>
          <w:rFonts w:ascii="Calibri" w:hAnsi="Calibri" w:cs="Calibri"/>
          <w:color w:val="000000"/>
          <w:sz w:val="28"/>
          <w:szCs w:val="28"/>
        </w:rPr>
      </w:pPr>
      <w:r>
        <w:rPr>
          <w:rFonts w:ascii="Calibri" w:hAnsi="Calibri" w:cs="Calibri"/>
          <w:b/>
          <w:bCs/>
          <w:color w:val="000000"/>
          <w:sz w:val="28"/>
          <w:szCs w:val="28"/>
        </w:rPr>
        <w:t>Project Number:</w:t>
      </w:r>
      <w:r>
        <w:rPr>
          <w:rFonts w:ascii="Calibri" w:hAnsi="Calibri" w:cs="Calibri"/>
          <w:color w:val="000000"/>
          <w:sz w:val="28"/>
          <w:szCs w:val="28"/>
        </w:rPr>
        <w:tab/>
      </w:r>
      <w:r>
        <w:rPr>
          <w:rFonts w:ascii="Calibri" w:hAnsi="Calibri" w:cs="Calibri"/>
          <w:color w:val="000000"/>
          <w:sz w:val="28"/>
          <w:szCs w:val="28"/>
        </w:rPr>
        <w:tab/>
        <w:t>2017-1-CY01-KA201-026739</w:t>
      </w:r>
    </w:p>
    <w:p w14:paraId="0566250D" w14:textId="77777777" w:rsidR="00EE057B" w:rsidRDefault="00EE057B">
      <w:pPr>
        <w:rPr>
          <w:rFonts w:ascii="Arial" w:eastAsia="Arial" w:hAnsi="Arial" w:cs="Arial"/>
        </w:rPr>
      </w:pPr>
    </w:p>
    <w:p w14:paraId="3AA81BB2" w14:textId="77777777" w:rsidR="00EE057B" w:rsidRDefault="00EE057B">
      <w:pPr>
        <w:jc w:val="center"/>
        <w:rPr>
          <w:rFonts w:ascii="Arial" w:eastAsia="Arial" w:hAnsi="Arial" w:cs="Arial"/>
        </w:rPr>
      </w:pPr>
    </w:p>
    <w:p w14:paraId="5E3B4970" w14:textId="77777777" w:rsidR="00EE057B" w:rsidRDefault="00BF2E43">
      <w:pPr>
        <w:jc w:val="center"/>
        <w:rPr>
          <w:rFonts w:ascii="Arial" w:eastAsia="Arial" w:hAnsi="Arial" w:cs="Arial"/>
        </w:rPr>
      </w:pPr>
      <w:r>
        <w:rPr>
          <w:rFonts w:ascii="Arial" w:eastAsia="Arial" w:hAnsi="Arial" w:cs="Arial"/>
          <w:noProof/>
        </w:rPr>
        <w:drawing>
          <wp:inline distT="0" distB="0" distL="0" distR="0" wp14:anchorId="4F6C7D74" wp14:editId="1015B252">
            <wp:extent cx="1315233" cy="78914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2.tif"/>
                    <pic:cNvPicPr>
                      <a:picLocks noChangeAspect="1"/>
                    </pic:cNvPicPr>
                  </pic:nvPicPr>
                  <pic:blipFill>
                    <a:blip r:embed="rId9"/>
                    <a:stretch>
                      <a:fillRect/>
                    </a:stretch>
                  </pic:blipFill>
                  <pic:spPr>
                    <a:xfrm>
                      <a:off x="0" y="0"/>
                      <a:ext cx="1315233" cy="789141"/>
                    </a:xfrm>
                    <a:prstGeom prst="rect">
                      <a:avLst/>
                    </a:prstGeom>
                    <a:ln w="12700" cap="flat">
                      <a:noFill/>
                      <a:miter lim="400000"/>
                    </a:ln>
                    <a:effectLst/>
                  </pic:spPr>
                </pic:pic>
              </a:graphicData>
            </a:graphic>
          </wp:inline>
        </w:drawing>
      </w:r>
      <w:r>
        <w:rPr>
          <w:rFonts w:ascii="Arial" w:hAnsi="Arial"/>
        </w:rPr>
        <w:t xml:space="preserve"> </w:t>
      </w:r>
      <w:r>
        <w:rPr>
          <w:rFonts w:ascii="Arial" w:eastAsia="Arial" w:hAnsi="Arial" w:cs="Arial"/>
          <w:noProof/>
        </w:rPr>
        <w:drawing>
          <wp:inline distT="0" distB="0" distL="0" distR="0" wp14:anchorId="2B66ABD6" wp14:editId="1CDB057D">
            <wp:extent cx="1147233" cy="68834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3.tif"/>
                    <pic:cNvPicPr>
                      <a:picLocks noChangeAspect="1"/>
                    </pic:cNvPicPr>
                  </pic:nvPicPr>
                  <pic:blipFill>
                    <a:blip r:embed="rId10"/>
                    <a:stretch>
                      <a:fillRect/>
                    </a:stretch>
                  </pic:blipFill>
                  <pic:spPr>
                    <a:xfrm>
                      <a:off x="0" y="0"/>
                      <a:ext cx="1147233" cy="688340"/>
                    </a:xfrm>
                    <a:prstGeom prst="rect">
                      <a:avLst/>
                    </a:prstGeom>
                    <a:ln w="12700" cap="flat">
                      <a:noFill/>
                      <a:miter lim="400000"/>
                    </a:ln>
                    <a:effectLst/>
                  </pic:spPr>
                </pic:pic>
              </a:graphicData>
            </a:graphic>
          </wp:inline>
        </w:drawing>
      </w:r>
      <w:r>
        <w:rPr>
          <w:rFonts w:ascii="Arial" w:hAnsi="Arial"/>
        </w:rPr>
        <w:t xml:space="preserve"> </w:t>
      </w:r>
      <w:r>
        <w:rPr>
          <w:rFonts w:ascii="Arial" w:eastAsia="Arial" w:hAnsi="Arial" w:cs="Arial"/>
          <w:noProof/>
        </w:rPr>
        <w:drawing>
          <wp:inline distT="0" distB="0" distL="0" distR="0" wp14:anchorId="196E5099" wp14:editId="3816BC4C">
            <wp:extent cx="1108887" cy="69723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4.tif"/>
                    <pic:cNvPicPr>
                      <a:picLocks noChangeAspect="1"/>
                    </pic:cNvPicPr>
                  </pic:nvPicPr>
                  <pic:blipFill>
                    <a:blip r:embed="rId11"/>
                    <a:srcRect l="4575"/>
                    <a:stretch>
                      <a:fillRect/>
                    </a:stretch>
                  </pic:blipFill>
                  <pic:spPr>
                    <a:xfrm>
                      <a:off x="0" y="0"/>
                      <a:ext cx="1108887" cy="697230"/>
                    </a:xfrm>
                    <a:prstGeom prst="rect">
                      <a:avLst/>
                    </a:prstGeom>
                    <a:ln w="12700" cap="flat">
                      <a:noFill/>
                      <a:miter lim="400000"/>
                    </a:ln>
                    <a:effectLst/>
                  </pic:spPr>
                </pic:pic>
              </a:graphicData>
            </a:graphic>
          </wp:inline>
        </w:drawing>
      </w:r>
      <w:r>
        <w:rPr>
          <w:rFonts w:ascii="Arial" w:hAnsi="Arial"/>
        </w:rPr>
        <w:t xml:space="preserve"> </w:t>
      </w:r>
      <w:r>
        <w:rPr>
          <w:rFonts w:ascii="Arial" w:eastAsia="Arial" w:hAnsi="Arial" w:cs="Arial"/>
          <w:noProof/>
        </w:rPr>
        <w:drawing>
          <wp:inline distT="0" distB="0" distL="0" distR="0" wp14:anchorId="5B428AB9" wp14:editId="22D0B041">
            <wp:extent cx="637488" cy="80200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5.tif"/>
                    <pic:cNvPicPr>
                      <a:picLocks noChangeAspect="1"/>
                    </pic:cNvPicPr>
                  </pic:nvPicPr>
                  <pic:blipFill>
                    <a:blip r:embed="rId12"/>
                    <a:srcRect l="25455" r="26851"/>
                    <a:stretch>
                      <a:fillRect/>
                    </a:stretch>
                  </pic:blipFill>
                  <pic:spPr>
                    <a:xfrm>
                      <a:off x="0" y="0"/>
                      <a:ext cx="637488" cy="802005"/>
                    </a:xfrm>
                    <a:prstGeom prst="rect">
                      <a:avLst/>
                    </a:prstGeom>
                    <a:ln w="12700" cap="flat">
                      <a:noFill/>
                      <a:miter lim="400000"/>
                    </a:ln>
                    <a:effectLst/>
                  </pic:spPr>
                </pic:pic>
              </a:graphicData>
            </a:graphic>
          </wp:inline>
        </w:drawing>
      </w:r>
      <w:r>
        <w:rPr>
          <w:rFonts w:ascii="Arial" w:hAnsi="Arial"/>
        </w:rPr>
        <w:t xml:space="preserve"> </w:t>
      </w:r>
      <w:r>
        <w:rPr>
          <w:rFonts w:ascii="Arial" w:eastAsia="Arial" w:hAnsi="Arial" w:cs="Arial"/>
          <w:noProof/>
        </w:rPr>
        <w:drawing>
          <wp:inline distT="0" distB="0" distL="0" distR="0" wp14:anchorId="3B06674F" wp14:editId="7FB6164A">
            <wp:extent cx="1495605" cy="70175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6.tif"/>
                    <pic:cNvPicPr>
                      <a:picLocks noChangeAspect="1"/>
                    </pic:cNvPicPr>
                  </pic:nvPicPr>
                  <pic:blipFill>
                    <a:blip r:embed="rId13"/>
                    <a:srcRect b="21798"/>
                    <a:stretch>
                      <a:fillRect/>
                    </a:stretch>
                  </pic:blipFill>
                  <pic:spPr>
                    <a:xfrm>
                      <a:off x="0" y="0"/>
                      <a:ext cx="1495605" cy="701750"/>
                    </a:xfrm>
                    <a:prstGeom prst="rect">
                      <a:avLst/>
                    </a:prstGeom>
                    <a:ln w="12700" cap="flat">
                      <a:noFill/>
                      <a:miter lim="400000"/>
                    </a:ln>
                    <a:effectLst/>
                  </pic:spPr>
                </pic:pic>
              </a:graphicData>
            </a:graphic>
          </wp:inline>
        </w:drawing>
      </w:r>
    </w:p>
    <w:sdt>
      <w:sdtPr>
        <w:rPr>
          <w:rFonts w:ascii="Calibri Light" w:eastAsia="Arial Unicode MS" w:hAnsi="Calibri Light" w:cs="Arial Unicode MS"/>
          <w:b w:val="0"/>
          <w:bCs w:val="0"/>
          <w:i/>
          <w:iCs/>
          <w:color w:val="19191D"/>
          <w:sz w:val="24"/>
          <w:szCs w:val="24"/>
          <w:u w:color="19191D"/>
          <w:bdr w:val="nil"/>
        </w:rPr>
        <w:id w:val="403106142"/>
        <w:docPartObj>
          <w:docPartGallery w:val="Table of Contents"/>
          <w:docPartUnique/>
        </w:docPartObj>
      </w:sdtPr>
      <w:sdtEndPr>
        <w:rPr>
          <w:rFonts w:asciiTheme="minorHAnsi" w:hAnsiTheme="minorHAnsi"/>
          <w:b/>
          <w:bCs/>
          <w:noProof/>
        </w:rPr>
      </w:sdtEndPr>
      <w:sdtContent>
        <w:p w14:paraId="6FA9AF87" w14:textId="66E6FB9B" w:rsidR="00FF5B2A" w:rsidRDefault="00FF5B2A">
          <w:pPr>
            <w:pStyle w:val="TOCHeading"/>
          </w:pPr>
          <w:r>
            <w:t>Table of Contents</w:t>
          </w:r>
        </w:p>
        <w:p w14:paraId="723A1566" w14:textId="772EE007" w:rsidR="002D26C3" w:rsidRPr="002D26C3" w:rsidRDefault="00FF5B2A">
          <w:pPr>
            <w:pStyle w:val="TOC1"/>
            <w:tabs>
              <w:tab w:val="right" w:leader="dot" w:pos="9730"/>
            </w:tabs>
            <w:rPr>
              <w:rFonts w:ascii="Arial" w:eastAsiaTheme="minorEastAsia" w:hAnsi="Arial" w:cs="Arial"/>
              <w:b w:val="0"/>
              <w:bCs w:val="0"/>
              <w:i w:val="0"/>
              <w:iCs w:val="0"/>
              <w:noProof/>
              <w:color w:val="000000" w:themeColor="text1"/>
              <w:sz w:val="22"/>
              <w:szCs w:val="22"/>
              <w:bdr w:val="none" w:sz="0" w:space="0" w:color="auto"/>
              <w:lang w:val="en-IE"/>
            </w:rPr>
          </w:pPr>
          <w:r>
            <w:rPr>
              <w:b w:val="0"/>
              <w:bCs w:val="0"/>
            </w:rPr>
            <w:fldChar w:fldCharType="begin"/>
          </w:r>
          <w:r>
            <w:instrText xml:space="preserve"> TOC \o "1-3" \h \z \u </w:instrText>
          </w:r>
          <w:r>
            <w:rPr>
              <w:b w:val="0"/>
              <w:bCs w:val="0"/>
            </w:rPr>
            <w:fldChar w:fldCharType="separate"/>
          </w:r>
          <w:hyperlink w:anchor="_Toc4162373" w:history="1">
            <w:r w:rsidR="002D26C3" w:rsidRPr="002D26C3">
              <w:rPr>
                <w:rStyle w:val="Hyperlink"/>
                <w:rFonts w:ascii="Arial" w:hAnsi="Arial" w:cs="Arial"/>
                <w:b w:val="0"/>
                <w:i w:val="0"/>
                <w:noProof/>
                <w:color w:val="000000" w:themeColor="text1"/>
                <w:sz w:val="22"/>
                <w:szCs w:val="22"/>
              </w:rPr>
              <w:t>Introduction to the Guide for Teachers</w:t>
            </w:r>
            <w:r w:rsidR="002D26C3" w:rsidRPr="002D26C3">
              <w:rPr>
                <w:rFonts w:ascii="Arial" w:hAnsi="Arial" w:cs="Arial"/>
                <w:b w:val="0"/>
                <w:i w:val="0"/>
                <w:noProof/>
                <w:webHidden/>
                <w:color w:val="000000" w:themeColor="text1"/>
                <w:sz w:val="22"/>
                <w:szCs w:val="22"/>
              </w:rPr>
              <w:tab/>
            </w:r>
            <w:r w:rsidR="002D26C3" w:rsidRPr="002D26C3">
              <w:rPr>
                <w:rFonts w:ascii="Arial" w:hAnsi="Arial" w:cs="Arial"/>
                <w:b w:val="0"/>
                <w:i w:val="0"/>
                <w:noProof/>
                <w:webHidden/>
                <w:color w:val="000000" w:themeColor="text1"/>
                <w:sz w:val="22"/>
                <w:szCs w:val="22"/>
              </w:rPr>
              <w:fldChar w:fldCharType="begin"/>
            </w:r>
            <w:r w:rsidR="002D26C3" w:rsidRPr="002D26C3">
              <w:rPr>
                <w:rFonts w:ascii="Arial" w:hAnsi="Arial" w:cs="Arial"/>
                <w:b w:val="0"/>
                <w:i w:val="0"/>
                <w:noProof/>
                <w:webHidden/>
                <w:color w:val="000000" w:themeColor="text1"/>
                <w:sz w:val="22"/>
                <w:szCs w:val="22"/>
              </w:rPr>
              <w:instrText xml:space="preserve"> PAGEREF _Toc4162373 \h </w:instrText>
            </w:r>
            <w:r w:rsidR="002D26C3" w:rsidRPr="002D26C3">
              <w:rPr>
                <w:rFonts w:ascii="Arial" w:hAnsi="Arial" w:cs="Arial"/>
                <w:b w:val="0"/>
                <w:i w:val="0"/>
                <w:noProof/>
                <w:webHidden/>
                <w:color w:val="000000" w:themeColor="text1"/>
                <w:sz w:val="22"/>
                <w:szCs w:val="22"/>
              </w:rPr>
            </w:r>
            <w:r w:rsidR="002D26C3" w:rsidRPr="002D26C3">
              <w:rPr>
                <w:rFonts w:ascii="Arial" w:hAnsi="Arial" w:cs="Arial"/>
                <w:b w:val="0"/>
                <w:i w:val="0"/>
                <w:noProof/>
                <w:webHidden/>
                <w:color w:val="000000" w:themeColor="text1"/>
                <w:sz w:val="22"/>
                <w:szCs w:val="22"/>
              </w:rPr>
              <w:fldChar w:fldCharType="separate"/>
            </w:r>
            <w:r w:rsidR="002D26C3" w:rsidRPr="002D26C3">
              <w:rPr>
                <w:rFonts w:ascii="Arial" w:hAnsi="Arial" w:cs="Arial"/>
                <w:b w:val="0"/>
                <w:i w:val="0"/>
                <w:noProof/>
                <w:webHidden/>
                <w:color w:val="000000" w:themeColor="text1"/>
                <w:sz w:val="22"/>
                <w:szCs w:val="22"/>
              </w:rPr>
              <w:t>3</w:t>
            </w:r>
            <w:r w:rsidR="002D26C3" w:rsidRPr="002D26C3">
              <w:rPr>
                <w:rFonts w:ascii="Arial" w:hAnsi="Arial" w:cs="Arial"/>
                <w:b w:val="0"/>
                <w:i w:val="0"/>
                <w:noProof/>
                <w:webHidden/>
                <w:color w:val="000000" w:themeColor="text1"/>
                <w:sz w:val="22"/>
                <w:szCs w:val="22"/>
              </w:rPr>
              <w:fldChar w:fldCharType="end"/>
            </w:r>
          </w:hyperlink>
        </w:p>
        <w:p w14:paraId="3953CE76" w14:textId="52ACFD8A" w:rsidR="002D26C3" w:rsidRPr="002D26C3" w:rsidRDefault="00D824F1">
          <w:pPr>
            <w:pStyle w:val="TOC2"/>
            <w:tabs>
              <w:tab w:val="right" w:leader="dot" w:pos="9730"/>
            </w:tabs>
            <w:rPr>
              <w:rFonts w:ascii="Arial" w:eastAsiaTheme="minorEastAsia" w:hAnsi="Arial" w:cs="Arial"/>
              <w:b w:val="0"/>
              <w:bCs w:val="0"/>
              <w:noProof/>
              <w:color w:val="000000" w:themeColor="text1"/>
              <w:bdr w:val="none" w:sz="0" w:space="0" w:color="auto"/>
              <w:lang w:val="en-IE"/>
            </w:rPr>
          </w:pPr>
          <w:hyperlink w:anchor="_Toc4162374" w:history="1">
            <w:r w:rsidR="002D26C3" w:rsidRPr="002D26C3">
              <w:rPr>
                <w:rStyle w:val="Hyperlink"/>
                <w:rFonts w:ascii="Arial" w:hAnsi="Arial" w:cs="Arial"/>
                <w:b w:val="0"/>
                <w:noProof/>
                <w:color w:val="000000" w:themeColor="text1"/>
              </w:rPr>
              <w:t>Writing the Guide for Teachers: Methodology</w:t>
            </w:r>
            <w:r w:rsidR="002D26C3" w:rsidRPr="002D26C3">
              <w:rPr>
                <w:rFonts w:ascii="Arial" w:hAnsi="Arial" w:cs="Arial"/>
                <w:b w:val="0"/>
                <w:noProof/>
                <w:webHidden/>
                <w:color w:val="000000" w:themeColor="text1"/>
              </w:rPr>
              <w:tab/>
            </w:r>
            <w:r w:rsidR="002D26C3" w:rsidRPr="002D26C3">
              <w:rPr>
                <w:rFonts w:ascii="Arial" w:hAnsi="Arial" w:cs="Arial"/>
                <w:b w:val="0"/>
                <w:noProof/>
                <w:webHidden/>
                <w:color w:val="000000" w:themeColor="text1"/>
              </w:rPr>
              <w:fldChar w:fldCharType="begin"/>
            </w:r>
            <w:r w:rsidR="002D26C3" w:rsidRPr="002D26C3">
              <w:rPr>
                <w:rFonts w:ascii="Arial" w:hAnsi="Arial" w:cs="Arial"/>
                <w:b w:val="0"/>
                <w:noProof/>
                <w:webHidden/>
                <w:color w:val="000000" w:themeColor="text1"/>
              </w:rPr>
              <w:instrText xml:space="preserve"> PAGEREF _Toc4162374 \h </w:instrText>
            </w:r>
            <w:r w:rsidR="002D26C3" w:rsidRPr="002D26C3">
              <w:rPr>
                <w:rFonts w:ascii="Arial" w:hAnsi="Arial" w:cs="Arial"/>
                <w:b w:val="0"/>
                <w:noProof/>
                <w:webHidden/>
                <w:color w:val="000000" w:themeColor="text1"/>
              </w:rPr>
            </w:r>
            <w:r w:rsidR="002D26C3" w:rsidRPr="002D26C3">
              <w:rPr>
                <w:rFonts w:ascii="Arial" w:hAnsi="Arial" w:cs="Arial"/>
                <w:b w:val="0"/>
                <w:noProof/>
                <w:webHidden/>
                <w:color w:val="000000" w:themeColor="text1"/>
              </w:rPr>
              <w:fldChar w:fldCharType="separate"/>
            </w:r>
            <w:r w:rsidR="002D26C3" w:rsidRPr="002D26C3">
              <w:rPr>
                <w:rFonts w:ascii="Arial" w:hAnsi="Arial" w:cs="Arial"/>
                <w:b w:val="0"/>
                <w:noProof/>
                <w:webHidden/>
                <w:color w:val="000000" w:themeColor="text1"/>
              </w:rPr>
              <w:t>5</w:t>
            </w:r>
            <w:r w:rsidR="002D26C3" w:rsidRPr="002D26C3">
              <w:rPr>
                <w:rFonts w:ascii="Arial" w:hAnsi="Arial" w:cs="Arial"/>
                <w:b w:val="0"/>
                <w:noProof/>
                <w:webHidden/>
                <w:color w:val="000000" w:themeColor="text1"/>
              </w:rPr>
              <w:fldChar w:fldCharType="end"/>
            </w:r>
          </w:hyperlink>
        </w:p>
        <w:p w14:paraId="5F2447A0" w14:textId="2D5158C1" w:rsidR="002D26C3" w:rsidRPr="002D26C3" w:rsidRDefault="00D824F1">
          <w:pPr>
            <w:pStyle w:val="TOC2"/>
            <w:tabs>
              <w:tab w:val="right" w:leader="dot" w:pos="9730"/>
            </w:tabs>
            <w:rPr>
              <w:rFonts w:ascii="Arial" w:eastAsiaTheme="minorEastAsia" w:hAnsi="Arial" w:cs="Arial"/>
              <w:b w:val="0"/>
              <w:bCs w:val="0"/>
              <w:noProof/>
              <w:color w:val="000000" w:themeColor="text1"/>
              <w:bdr w:val="none" w:sz="0" w:space="0" w:color="auto"/>
              <w:lang w:val="en-IE"/>
            </w:rPr>
          </w:pPr>
          <w:hyperlink w:anchor="_Toc4162375" w:history="1">
            <w:r w:rsidR="002D26C3" w:rsidRPr="002D26C3">
              <w:rPr>
                <w:rStyle w:val="Hyperlink"/>
                <w:rFonts w:ascii="Arial" w:hAnsi="Arial" w:cs="Arial"/>
                <w:b w:val="0"/>
                <w:noProof/>
                <w:color w:val="000000" w:themeColor="text1"/>
              </w:rPr>
              <w:t>Link to other DRC Outputs</w:t>
            </w:r>
            <w:r w:rsidR="002D26C3" w:rsidRPr="002D26C3">
              <w:rPr>
                <w:rFonts w:ascii="Arial" w:hAnsi="Arial" w:cs="Arial"/>
                <w:b w:val="0"/>
                <w:noProof/>
                <w:webHidden/>
                <w:color w:val="000000" w:themeColor="text1"/>
              </w:rPr>
              <w:tab/>
            </w:r>
            <w:r w:rsidR="002D26C3" w:rsidRPr="002D26C3">
              <w:rPr>
                <w:rFonts w:ascii="Arial" w:hAnsi="Arial" w:cs="Arial"/>
                <w:b w:val="0"/>
                <w:noProof/>
                <w:webHidden/>
                <w:color w:val="000000" w:themeColor="text1"/>
              </w:rPr>
              <w:fldChar w:fldCharType="begin"/>
            </w:r>
            <w:r w:rsidR="002D26C3" w:rsidRPr="002D26C3">
              <w:rPr>
                <w:rFonts w:ascii="Arial" w:hAnsi="Arial" w:cs="Arial"/>
                <w:b w:val="0"/>
                <w:noProof/>
                <w:webHidden/>
                <w:color w:val="000000" w:themeColor="text1"/>
              </w:rPr>
              <w:instrText xml:space="preserve"> PAGEREF _Toc4162375 \h </w:instrText>
            </w:r>
            <w:r w:rsidR="002D26C3" w:rsidRPr="002D26C3">
              <w:rPr>
                <w:rFonts w:ascii="Arial" w:hAnsi="Arial" w:cs="Arial"/>
                <w:b w:val="0"/>
                <w:noProof/>
                <w:webHidden/>
                <w:color w:val="000000" w:themeColor="text1"/>
              </w:rPr>
            </w:r>
            <w:r w:rsidR="002D26C3" w:rsidRPr="002D26C3">
              <w:rPr>
                <w:rFonts w:ascii="Arial" w:hAnsi="Arial" w:cs="Arial"/>
                <w:b w:val="0"/>
                <w:noProof/>
                <w:webHidden/>
                <w:color w:val="000000" w:themeColor="text1"/>
              </w:rPr>
              <w:fldChar w:fldCharType="separate"/>
            </w:r>
            <w:r w:rsidR="002D26C3" w:rsidRPr="002D26C3">
              <w:rPr>
                <w:rFonts w:ascii="Arial" w:hAnsi="Arial" w:cs="Arial"/>
                <w:b w:val="0"/>
                <w:noProof/>
                <w:webHidden/>
                <w:color w:val="000000" w:themeColor="text1"/>
              </w:rPr>
              <w:t>6</w:t>
            </w:r>
            <w:r w:rsidR="002D26C3" w:rsidRPr="002D26C3">
              <w:rPr>
                <w:rFonts w:ascii="Arial" w:hAnsi="Arial" w:cs="Arial"/>
                <w:b w:val="0"/>
                <w:noProof/>
                <w:webHidden/>
                <w:color w:val="000000" w:themeColor="text1"/>
              </w:rPr>
              <w:fldChar w:fldCharType="end"/>
            </w:r>
          </w:hyperlink>
        </w:p>
        <w:p w14:paraId="0DDCBF43" w14:textId="2822AAF6" w:rsidR="002D26C3" w:rsidRPr="002D26C3" w:rsidRDefault="00D824F1">
          <w:pPr>
            <w:pStyle w:val="TOC2"/>
            <w:tabs>
              <w:tab w:val="right" w:leader="dot" w:pos="9730"/>
            </w:tabs>
            <w:rPr>
              <w:rFonts w:ascii="Arial" w:eastAsiaTheme="minorEastAsia" w:hAnsi="Arial" w:cs="Arial"/>
              <w:b w:val="0"/>
              <w:bCs w:val="0"/>
              <w:noProof/>
              <w:color w:val="000000" w:themeColor="text1"/>
              <w:bdr w:val="none" w:sz="0" w:space="0" w:color="auto"/>
              <w:lang w:val="en-IE"/>
            </w:rPr>
          </w:pPr>
          <w:hyperlink w:anchor="_Toc4162376" w:history="1">
            <w:r w:rsidR="002D26C3" w:rsidRPr="002D26C3">
              <w:rPr>
                <w:rStyle w:val="Hyperlink"/>
                <w:rFonts w:ascii="Arial" w:hAnsi="Arial" w:cs="Arial"/>
                <w:b w:val="0"/>
                <w:noProof/>
                <w:color w:val="000000" w:themeColor="text1"/>
              </w:rPr>
              <w:t>User Guide: Guidance Notes for Teachers</w:t>
            </w:r>
            <w:r w:rsidR="002D26C3" w:rsidRPr="002D26C3">
              <w:rPr>
                <w:rFonts w:ascii="Arial" w:hAnsi="Arial" w:cs="Arial"/>
                <w:b w:val="0"/>
                <w:noProof/>
                <w:webHidden/>
                <w:color w:val="000000" w:themeColor="text1"/>
              </w:rPr>
              <w:tab/>
            </w:r>
            <w:r w:rsidR="002D26C3" w:rsidRPr="002D26C3">
              <w:rPr>
                <w:rFonts w:ascii="Arial" w:hAnsi="Arial" w:cs="Arial"/>
                <w:b w:val="0"/>
                <w:noProof/>
                <w:webHidden/>
                <w:color w:val="000000" w:themeColor="text1"/>
              </w:rPr>
              <w:fldChar w:fldCharType="begin"/>
            </w:r>
            <w:r w:rsidR="002D26C3" w:rsidRPr="002D26C3">
              <w:rPr>
                <w:rFonts w:ascii="Arial" w:hAnsi="Arial" w:cs="Arial"/>
                <w:b w:val="0"/>
                <w:noProof/>
                <w:webHidden/>
                <w:color w:val="000000" w:themeColor="text1"/>
              </w:rPr>
              <w:instrText xml:space="preserve"> PAGEREF _Toc4162376 \h </w:instrText>
            </w:r>
            <w:r w:rsidR="002D26C3" w:rsidRPr="002D26C3">
              <w:rPr>
                <w:rFonts w:ascii="Arial" w:hAnsi="Arial" w:cs="Arial"/>
                <w:b w:val="0"/>
                <w:noProof/>
                <w:webHidden/>
                <w:color w:val="000000" w:themeColor="text1"/>
              </w:rPr>
            </w:r>
            <w:r w:rsidR="002D26C3" w:rsidRPr="002D26C3">
              <w:rPr>
                <w:rFonts w:ascii="Arial" w:hAnsi="Arial" w:cs="Arial"/>
                <w:b w:val="0"/>
                <w:noProof/>
                <w:webHidden/>
                <w:color w:val="000000" w:themeColor="text1"/>
              </w:rPr>
              <w:fldChar w:fldCharType="separate"/>
            </w:r>
            <w:r w:rsidR="002D26C3" w:rsidRPr="002D26C3">
              <w:rPr>
                <w:rFonts w:ascii="Arial" w:hAnsi="Arial" w:cs="Arial"/>
                <w:b w:val="0"/>
                <w:noProof/>
                <w:webHidden/>
                <w:color w:val="000000" w:themeColor="text1"/>
              </w:rPr>
              <w:t>7</w:t>
            </w:r>
            <w:r w:rsidR="002D26C3" w:rsidRPr="002D26C3">
              <w:rPr>
                <w:rFonts w:ascii="Arial" w:hAnsi="Arial" w:cs="Arial"/>
                <w:b w:val="0"/>
                <w:noProof/>
                <w:webHidden/>
                <w:color w:val="000000" w:themeColor="text1"/>
              </w:rPr>
              <w:fldChar w:fldCharType="end"/>
            </w:r>
          </w:hyperlink>
        </w:p>
        <w:p w14:paraId="68A223A9" w14:textId="46F8502E" w:rsidR="002D26C3" w:rsidRPr="002D26C3" w:rsidRDefault="00D824F1">
          <w:pPr>
            <w:pStyle w:val="TOC1"/>
            <w:tabs>
              <w:tab w:val="right" w:leader="dot" w:pos="9730"/>
            </w:tabs>
            <w:rPr>
              <w:rFonts w:ascii="Arial" w:eastAsiaTheme="minorEastAsia" w:hAnsi="Arial" w:cs="Arial"/>
              <w:b w:val="0"/>
              <w:bCs w:val="0"/>
              <w:i w:val="0"/>
              <w:iCs w:val="0"/>
              <w:noProof/>
              <w:color w:val="000000" w:themeColor="text1"/>
              <w:sz w:val="22"/>
              <w:szCs w:val="22"/>
              <w:bdr w:val="none" w:sz="0" w:space="0" w:color="auto"/>
              <w:lang w:val="en-IE"/>
            </w:rPr>
          </w:pPr>
          <w:hyperlink w:anchor="_Toc4162377" w:history="1">
            <w:r w:rsidR="002D26C3" w:rsidRPr="002D26C3">
              <w:rPr>
                <w:rStyle w:val="Hyperlink"/>
                <w:rFonts w:ascii="Arial" w:hAnsi="Arial" w:cs="Arial"/>
                <w:b w:val="0"/>
                <w:i w:val="0"/>
                <w:noProof/>
                <w:color w:val="000000" w:themeColor="text1"/>
                <w:sz w:val="22"/>
                <w:szCs w:val="22"/>
              </w:rPr>
              <w:t>Chapter 1 - How to enhance the quality of teaching digital skills through the use of digital technology</w:t>
            </w:r>
            <w:r w:rsidR="002D26C3" w:rsidRPr="002D26C3">
              <w:rPr>
                <w:rFonts w:ascii="Arial" w:hAnsi="Arial" w:cs="Arial"/>
                <w:b w:val="0"/>
                <w:i w:val="0"/>
                <w:noProof/>
                <w:webHidden/>
                <w:color w:val="000000" w:themeColor="text1"/>
                <w:sz w:val="22"/>
                <w:szCs w:val="22"/>
              </w:rPr>
              <w:tab/>
            </w:r>
            <w:r w:rsidR="002D26C3" w:rsidRPr="002D26C3">
              <w:rPr>
                <w:rFonts w:ascii="Arial" w:hAnsi="Arial" w:cs="Arial"/>
                <w:b w:val="0"/>
                <w:i w:val="0"/>
                <w:noProof/>
                <w:webHidden/>
                <w:color w:val="000000" w:themeColor="text1"/>
                <w:sz w:val="22"/>
                <w:szCs w:val="22"/>
              </w:rPr>
              <w:fldChar w:fldCharType="begin"/>
            </w:r>
            <w:r w:rsidR="002D26C3" w:rsidRPr="002D26C3">
              <w:rPr>
                <w:rFonts w:ascii="Arial" w:hAnsi="Arial" w:cs="Arial"/>
                <w:b w:val="0"/>
                <w:i w:val="0"/>
                <w:noProof/>
                <w:webHidden/>
                <w:color w:val="000000" w:themeColor="text1"/>
                <w:sz w:val="22"/>
                <w:szCs w:val="22"/>
              </w:rPr>
              <w:instrText xml:space="preserve"> PAGEREF _Toc4162377 \h </w:instrText>
            </w:r>
            <w:r w:rsidR="002D26C3" w:rsidRPr="002D26C3">
              <w:rPr>
                <w:rFonts w:ascii="Arial" w:hAnsi="Arial" w:cs="Arial"/>
                <w:b w:val="0"/>
                <w:i w:val="0"/>
                <w:noProof/>
                <w:webHidden/>
                <w:color w:val="000000" w:themeColor="text1"/>
                <w:sz w:val="22"/>
                <w:szCs w:val="22"/>
              </w:rPr>
            </w:r>
            <w:r w:rsidR="002D26C3" w:rsidRPr="002D26C3">
              <w:rPr>
                <w:rFonts w:ascii="Arial" w:hAnsi="Arial" w:cs="Arial"/>
                <w:b w:val="0"/>
                <w:i w:val="0"/>
                <w:noProof/>
                <w:webHidden/>
                <w:color w:val="000000" w:themeColor="text1"/>
                <w:sz w:val="22"/>
                <w:szCs w:val="22"/>
              </w:rPr>
              <w:fldChar w:fldCharType="separate"/>
            </w:r>
            <w:r w:rsidR="002D26C3" w:rsidRPr="002D26C3">
              <w:rPr>
                <w:rFonts w:ascii="Arial" w:hAnsi="Arial" w:cs="Arial"/>
                <w:b w:val="0"/>
                <w:i w:val="0"/>
                <w:noProof/>
                <w:webHidden/>
                <w:color w:val="000000" w:themeColor="text1"/>
                <w:sz w:val="22"/>
                <w:szCs w:val="22"/>
              </w:rPr>
              <w:t>7</w:t>
            </w:r>
            <w:r w:rsidR="002D26C3" w:rsidRPr="002D26C3">
              <w:rPr>
                <w:rFonts w:ascii="Arial" w:hAnsi="Arial" w:cs="Arial"/>
                <w:b w:val="0"/>
                <w:i w:val="0"/>
                <w:noProof/>
                <w:webHidden/>
                <w:color w:val="000000" w:themeColor="text1"/>
                <w:sz w:val="22"/>
                <w:szCs w:val="22"/>
              </w:rPr>
              <w:fldChar w:fldCharType="end"/>
            </w:r>
          </w:hyperlink>
        </w:p>
        <w:p w14:paraId="2F3EFEAF" w14:textId="01616982" w:rsidR="002D26C3" w:rsidRPr="002D26C3" w:rsidRDefault="00D824F1">
          <w:pPr>
            <w:pStyle w:val="TOC2"/>
            <w:tabs>
              <w:tab w:val="right" w:leader="dot" w:pos="9730"/>
            </w:tabs>
            <w:rPr>
              <w:rFonts w:ascii="Arial" w:eastAsiaTheme="minorEastAsia" w:hAnsi="Arial" w:cs="Arial"/>
              <w:b w:val="0"/>
              <w:bCs w:val="0"/>
              <w:noProof/>
              <w:color w:val="000000" w:themeColor="text1"/>
              <w:bdr w:val="none" w:sz="0" w:space="0" w:color="auto"/>
              <w:lang w:val="en-IE"/>
            </w:rPr>
          </w:pPr>
          <w:hyperlink w:anchor="_Toc4162378" w:history="1">
            <w:r w:rsidR="002D26C3" w:rsidRPr="002D26C3">
              <w:rPr>
                <w:rStyle w:val="Hyperlink"/>
                <w:rFonts w:ascii="Arial" w:hAnsi="Arial" w:cs="Arial"/>
                <w:b w:val="0"/>
                <w:noProof/>
                <w:color w:val="000000" w:themeColor="text1"/>
              </w:rPr>
              <w:t>Catalogue of teaching methods and approaches</w:t>
            </w:r>
            <w:r w:rsidR="002D26C3" w:rsidRPr="002D26C3">
              <w:rPr>
                <w:rFonts w:ascii="Arial" w:hAnsi="Arial" w:cs="Arial"/>
                <w:b w:val="0"/>
                <w:noProof/>
                <w:webHidden/>
                <w:color w:val="000000" w:themeColor="text1"/>
              </w:rPr>
              <w:tab/>
            </w:r>
            <w:r w:rsidR="002D26C3" w:rsidRPr="002D26C3">
              <w:rPr>
                <w:rFonts w:ascii="Arial" w:hAnsi="Arial" w:cs="Arial"/>
                <w:b w:val="0"/>
                <w:noProof/>
                <w:webHidden/>
                <w:color w:val="000000" w:themeColor="text1"/>
              </w:rPr>
              <w:fldChar w:fldCharType="begin"/>
            </w:r>
            <w:r w:rsidR="002D26C3" w:rsidRPr="002D26C3">
              <w:rPr>
                <w:rFonts w:ascii="Arial" w:hAnsi="Arial" w:cs="Arial"/>
                <w:b w:val="0"/>
                <w:noProof/>
                <w:webHidden/>
                <w:color w:val="000000" w:themeColor="text1"/>
              </w:rPr>
              <w:instrText xml:space="preserve"> PAGEREF _Toc4162378 \h </w:instrText>
            </w:r>
            <w:r w:rsidR="002D26C3" w:rsidRPr="002D26C3">
              <w:rPr>
                <w:rFonts w:ascii="Arial" w:hAnsi="Arial" w:cs="Arial"/>
                <w:b w:val="0"/>
                <w:noProof/>
                <w:webHidden/>
                <w:color w:val="000000" w:themeColor="text1"/>
              </w:rPr>
            </w:r>
            <w:r w:rsidR="002D26C3" w:rsidRPr="002D26C3">
              <w:rPr>
                <w:rFonts w:ascii="Arial" w:hAnsi="Arial" w:cs="Arial"/>
                <w:b w:val="0"/>
                <w:noProof/>
                <w:webHidden/>
                <w:color w:val="000000" w:themeColor="text1"/>
              </w:rPr>
              <w:fldChar w:fldCharType="separate"/>
            </w:r>
            <w:r w:rsidR="002D26C3" w:rsidRPr="002D26C3">
              <w:rPr>
                <w:rFonts w:ascii="Arial" w:hAnsi="Arial" w:cs="Arial"/>
                <w:b w:val="0"/>
                <w:noProof/>
                <w:webHidden/>
                <w:color w:val="000000" w:themeColor="text1"/>
              </w:rPr>
              <w:t>8</w:t>
            </w:r>
            <w:r w:rsidR="002D26C3" w:rsidRPr="002D26C3">
              <w:rPr>
                <w:rFonts w:ascii="Arial" w:hAnsi="Arial" w:cs="Arial"/>
                <w:b w:val="0"/>
                <w:noProof/>
                <w:webHidden/>
                <w:color w:val="000000" w:themeColor="text1"/>
              </w:rPr>
              <w:fldChar w:fldCharType="end"/>
            </w:r>
          </w:hyperlink>
        </w:p>
        <w:p w14:paraId="1EBD55D2" w14:textId="302D4A99"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379" w:history="1">
            <w:r w:rsidR="002D26C3" w:rsidRPr="002D26C3">
              <w:rPr>
                <w:rStyle w:val="Hyperlink"/>
                <w:rFonts w:ascii="Arial" w:hAnsi="Arial" w:cs="Arial"/>
                <w:noProof/>
                <w:color w:val="000000" w:themeColor="text1"/>
                <w:sz w:val="22"/>
                <w:szCs w:val="22"/>
              </w:rPr>
              <w:t>Methods for Communication and Collaboration</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_Toc4162379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8</w:t>
            </w:r>
            <w:r w:rsidR="002D26C3" w:rsidRPr="002D26C3">
              <w:rPr>
                <w:rFonts w:ascii="Arial" w:hAnsi="Arial" w:cs="Arial"/>
                <w:noProof/>
                <w:webHidden/>
                <w:color w:val="000000" w:themeColor="text1"/>
                <w:sz w:val="22"/>
                <w:szCs w:val="22"/>
              </w:rPr>
              <w:fldChar w:fldCharType="end"/>
            </w:r>
          </w:hyperlink>
        </w:p>
        <w:p w14:paraId="5E652859" w14:textId="711C3B64"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381" w:history="1">
            <w:r w:rsidR="002D26C3" w:rsidRPr="002D26C3">
              <w:rPr>
                <w:rStyle w:val="Hyperlink"/>
                <w:rFonts w:ascii="Arial" w:hAnsi="Arial" w:cs="Arial"/>
                <w:noProof/>
                <w:color w:val="000000" w:themeColor="text1"/>
                <w:sz w:val="22"/>
                <w:szCs w:val="22"/>
              </w:rPr>
              <w:t>Methods for Digital Content Creation</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_Toc4162381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13</w:t>
            </w:r>
            <w:r w:rsidR="002D26C3" w:rsidRPr="002D26C3">
              <w:rPr>
                <w:rFonts w:ascii="Arial" w:hAnsi="Arial" w:cs="Arial"/>
                <w:noProof/>
                <w:webHidden/>
                <w:color w:val="000000" w:themeColor="text1"/>
                <w:sz w:val="22"/>
                <w:szCs w:val="22"/>
              </w:rPr>
              <w:fldChar w:fldCharType="end"/>
            </w:r>
          </w:hyperlink>
        </w:p>
        <w:p w14:paraId="7BFB9286" w14:textId="26E97E57" w:rsidR="002D26C3" w:rsidRPr="002D26C3" w:rsidRDefault="00D824F1" w:rsidP="002D26C3">
          <w:pPr>
            <w:pStyle w:val="TOC1"/>
            <w:tabs>
              <w:tab w:val="right" w:leader="dot" w:pos="9730"/>
            </w:tabs>
            <w:rPr>
              <w:rFonts w:ascii="Arial" w:eastAsiaTheme="minorEastAsia" w:hAnsi="Arial" w:cs="Arial"/>
              <w:b w:val="0"/>
              <w:bCs w:val="0"/>
              <w:i w:val="0"/>
              <w:iCs w:val="0"/>
              <w:noProof/>
              <w:color w:val="000000" w:themeColor="text1"/>
              <w:sz w:val="22"/>
              <w:szCs w:val="22"/>
              <w:bdr w:val="none" w:sz="0" w:space="0" w:color="auto"/>
              <w:lang w:val="en-IE"/>
            </w:rPr>
          </w:pPr>
          <w:hyperlink w:anchor="_Toc4162383" w:history="1">
            <w:r w:rsidR="002D26C3" w:rsidRPr="002D26C3">
              <w:rPr>
                <w:rStyle w:val="Hyperlink"/>
                <w:rFonts w:ascii="Arial" w:hAnsi="Arial" w:cs="Arial"/>
                <w:b w:val="0"/>
                <w:i w:val="0"/>
                <w:noProof/>
                <w:color w:val="000000" w:themeColor="text1"/>
                <w:sz w:val="22"/>
                <w:szCs w:val="22"/>
              </w:rPr>
              <w:t>Chapter 2 - Approaches and teaching methods to promote the students’ interest in technology</w:t>
            </w:r>
            <w:r w:rsidR="002D26C3" w:rsidRPr="002D26C3">
              <w:rPr>
                <w:rFonts w:ascii="Arial" w:hAnsi="Arial" w:cs="Arial"/>
                <w:b w:val="0"/>
                <w:i w:val="0"/>
                <w:noProof/>
                <w:webHidden/>
                <w:color w:val="000000" w:themeColor="text1"/>
                <w:sz w:val="22"/>
                <w:szCs w:val="22"/>
              </w:rPr>
              <w:tab/>
            </w:r>
            <w:r w:rsidR="002D26C3" w:rsidRPr="002D26C3">
              <w:rPr>
                <w:rFonts w:ascii="Arial" w:hAnsi="Arial" w:cs="Arial"/>
                <w:b w:val="0"/>
                <w:i w:val="0"/>
                <w:noProof/>
                <w:webHidden/>
                <w:color w:val="000000" w:themeColor="text1"/>
                <w:sz w:val="22"/>
                <w:szCs w:val="22"/>
              </w:rPr>
              <w:fldChar w:fldCharType="begin"/>
            </w:r>
            <w:r w:rsidR="002D26C3" w:rsidRPr="002D26C3">
              <w:rPr>
                <w:rFonts w:ascii="Arial" w:hAnsi="Arial" w:cs="Arial"/>
                <w:b w:val="0"/>
                <w:i w:val="0"/>
                <w:noProof/>
                <w:webHidden/>
                <w:color w:val="000000" w:themeColor="text1"/>
                <w:sz w:val="22"/>
                <w:szCs w:val="22"/>
              </w:rPr>
              <w:instrText xml:space="preserve"> PAGEREF _Toc4162383 \h </w:instrText>
            </w:r>
            <w:r w:rsidR="002D26C3" w:rsidRPr="002D26C3">
              <w:rPr>
                <w:rFonts w:ascii="Arial" w:hAnsi="Arial" w:cs="Arial"/>
                <w:b w:val="0"/>
                <w:i w:val="0"/>
                <w:noProof/>
                <w:webHidden/>
                <w:color w:val="000000" w:themeColor="text1"/>
                <w:sz w:val="22"/>
                <w:szCs w:val="22"/>
              </w:rPr>
            </w:r>
            <w:r w:rsidR="002D26C3" w:rsidRPr="002D26C3">
              <w:rPr>
                <w:rFonts w:ascii="Arial" w:hAnsi="Arial" w:cs="Arial"/>
                <w:b w:val="0"/>
                <w:i w:val="0"/>
                <w:noProof/>
                <w:webHidden/>
                <w:color w:val="000000" w:themeColor="text1"/>
                <w:sz w:val="22"/>
                <w:szCs w:val="22"/>
              </w:rPr>
              <w:fldChar w:fldCharType="separate"/>
            </w:r>
            <w:r w:rsidR="002D26C3" w:rsidRPr="002D26C3">
              <w:rPr>
                <w:rFonts w:ascii="Arial" w:hAnsi="Arial" w:cs="Arial"/>
                <w:b w:val="0"/>
                <w:i w:val="0"/>
                <w:noProof/>
                <w:webHidden/>
                <w:color w:val="000000" w:themeColor="text1"/>
                <w:sz w:val="22"/>
                <w:szCs w:val="22"/>
              </w:rPr>
              <w:t>26</w:t>
            </w:r>
            <w:r w:rsidR="002D26C3" w:rsidRPr="002D26C3">
              <w:rPr>
                <w:rFonts w:ascii="Arial" w:hAnsi="Arial" w:cs="Arial"/>
                <w:b w:val="0"/>
                <w:i w:val="0"/>
                <w:noProof/>
                <w:webHidden/>
                <w:color w:val="000000" w:themeColor="text1"/>
                <w:sz w:val="22"/>
                <w:szCs w:val="22"/>
              </w:rPr>
              <w:fldChar w:fldCharType="end"/>
            </w:r>
          </w:hyperlink>
        </w:p>
        <w:p w14:paraId="7D3108A0" w14:textId="431E1CD2" w:rsidR="002D26C3" w:rsidRPr="002D26C3" w:rsidRDefault="00D824F1">
          <w:pPr>
            <w:pStyle w:val="TOC2"/>
            <w:tabs>
              <w:tab w:val="right" w:leader="dot" w:pos="9730"/>
            </w:tabs>
            <w:rPr>
              <w:rFonts w:ascii="Arial" w:eastAsiaTheme="minorEastAsia" w:hAnsi="Arial" w:cs="Arial"/>
              <w:b w:val="0"/>
              <w:bCs w:val="0"/>
              <w:noProof/>
              <w:color w:val="000000" w:themeColor="text1"/>
              <w:bdr w:val="none" w:sz="0" w:space="0" w:color="auto"/>
              <w:lang w:val="en-IE"/>
            </w:rPr>
          </w:pPr>
          <w:hyperlink w:anchor="_Toc4162384" w:history="1">
            <w:r w:rsidR="002D26C3" w:rsidRPr="002D26C3">
              <w:rPr>
                <w:rStyle w:val="Hyperlink"/>
                <w:rFonts w:ascii="Arial" w:hAnsi="Arial" w:cs="Arial"/>
                <w:b w:val="0"/>
                <w:noProof/>
                <w:color w:val="000000" w:themeColor="text1"/>
              </w:rPr>
              <w:t>Catalogue of teaching methods and approaches</w:t>
            </w:r>
            <w:r w:rsidR="002D26C3" w:rsidRPr="002D26C3">
              <w:rPr>
                <w:rFonts w:ascii="Arial" w:hAnsi="Arial" w:cs="Arial"/>
                <w:b w:val="0"/>
                <w:noProof/>
                <w:webHidden/>
                <w:color w:val="000000" w:themeColor="text1"/>
              </w:rPr>
              <w:tab/>
            </w:r>
            <w:r w:rsidR="002D26C3" w:rsidRPr="002D26C3">
              <w:rPr>
                <w:rFonts w:ascii="Arial" w:hAnsi="Arial" w:cs="Arial"/>
                <w:b w:val="0"/>
                <w:noProof/>
                <w:webHidden/>
                <w:color w:val="000000" w:themeColor="text1"/>
              </w:rPr>
              <w:fldChar w:fldCharType="begin"/>
            </w:r>
            <w:r w:rsidR="002D26C3" w:rsidRPr="002D26C3">
              <w:rPr>
                <w:rFonts w:ascii="Arial" w:hAnsi="Arial" w:cs="Arial"/>
                <w:b w:val="0"/>
                <w:noProof/>
                <w:webHidden/>
                <w:color w:val="000000" w:themeColor="text1"/>
              </w:rPr>
              <w:instrText xml:space="preserve"> PAGEREF _Toc4162384 \h </w:instrText>
            </w:r>
            <w:r w:rsidR="002D26C3" w:rsidRPr="002D26C3">
              <w:rPr>
                <w:rFonts w:ascii="Arial" w:hAnsi="Arial" w:cs="Arial"/>
                <w:b w:val="0"/>
                <w:noProof/>
                <w:webHidden/>
                <w:color w:val="000000" w:themeColor="text1"/>
              </w:rPr>
            </w:r>
            <w:r w:rsidR="002D26C3" w:rsidRPr="002D26C3">
              <w:rPr>
                <w:rFonts w:ascii="Arial" w:hAnsi="Arial" w:cs="Arial"/>
                <w:b w:val="0"/>
                <w:noProof/>
                <w:webHidden/>
                <w:color w:val="000000" w:themeColor="text1"/>
              </w:rPr>
              <w:fldChar w:fldCharType="separate"/>
            </w:r>
            <w:r w:rsidR="002D26C3" w:rsidRPr="002D26C3">
              <w:rPr>
                <w:rFonts w:ascii="Arial" w:hAnsi="Arial" w:cs="Arial"/>
                <w:b w:val="0"/>
                <w:noProof/>
                <w:webHidden/>
                <w:color w:val="000000" w:themeColor="text1"/>
              </w:rPr>
              <w:t>26</w:t>
            </w:r>
            <w:r w:rsidR="002D26C3" w:rsidRPr="002D26C3">
              <w:rPr>
                <w:rFonts w:ascii="Arial" w:hAnsi="Arial" w:cs="Arial"/>
                <w:b w:val="0"/>
                <w:noProof/>
                <w:webHidden/>
                <w:color w:val="000000" w:themeColor="text1"/>
              </w:rPr>
              <w:fldChar w:fldCharType="end"/>
            </w:r>
          </w:hyperlink>
        </w:p>
        <w:p w14:paraId="5D24DC55" w14:textId="79DBAF7D"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385" w:history="1">
            <w:r w:rsidR="002D26C3" w:rsidRPr="002D26C3">
              <w:rPr>
                <w:rStyle w:val="Hyperlink"/>
                <w:rFonts w:ascii="Arial" w:hAnsi="Arial" w:cs="Arial"/>
                <w:noProof/>
                <w:color w:val="000000" w:themeColor="text1"/>
                <w:sz w:val="22"/>
                <w:szCs w:val="22"/>
              </w:rPr>
              <w:t>Methods for Information and Data Literacy</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_Toc4162385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26</w:t>
            </w:r>
            <w:r w:rsidR="002D26C3" w:rsidRPr="002D26C3">
              <w:rPr>
                <w:rFonts w:ascii="Arial" w:hAnsi="Arial" w:cs="Arial"/>
                <w:noProof/>
                <w:webHidden/>
                <w:color w:val="000000" w:themeColor="text1"/>
                <w:sz w:val="22"/>
                <w:szCs w:val="22"/>
              </w:rPr>
              <w:fldChar w:fldCharType="end"/>
            </w:r>
          </w:hyperlink>
        </w:p>
        <w:p w14:paraId="6A258C9B" w14:textId="04105204"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386" w:history="1">
            <w:r w:rsidR="002D26C3" w:rsidRPr="002D26C3">
              <w:rPr>
                <w:rStyle w:val="Hyperlink"/>
                <w:rFonts w:ascii="Arial" w:hAnsi="Arial" w:cs="Arial"/>
                <w:noProof/>
                <w:color w:val="000000" w:themeColor="text1"/>
                <w:sz w:val="22"/>
                <w:szCs w:val="22"/>
              </w:rPr>
              <w:t>Methods for Communication and Collaboration</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_Toc4162386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32</w:t>
            </w:r>
            <w:r w:rsidR="002D26C3" w:rsidRPr="002D26C3">
              <w:rPr>
                <w:rFonts w:ascii="Arial" w:hAnsi="Arial" w:cs="Arial"/>
                <w:noProof/>
                <w:webHidden/>
                <w:color w:val="000000" w:themeColor="text1"/>
                <w:sz w:val="22"/>
                <w:szCs w:val="22"/>
              </w:rPr>
              <w:fldChar w:fldCharType="end"/>
            </w:r>
          </w:hyperlink>
        </w:p>
        <w:p w14:paraId="3D900D72" w14:textId="731E0266"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387" w:history="1">
            <w:r w:rsidR="002D26C3" w:rsidRPr="002D26C3">
              <w:rPr>
                <w:rStyle w:val="Hyperlink"/>
                <w:rFonts w:ascii="Arial" w:hAnsi="Arial" w:cs="Arial"/>
                <w:noProof/>
                <w:color w:val="000000" w:themeColor="text1"/>
                <w:sz w:val="22"/>
                <w:szCs w:val="22"/>
              </w:rPr>
              <w:t>Methods for Digital Content Creation</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_Toc4162387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39</w:t>
            </w:r>
            <w:r w:rsidR="002D26C3" w:rsidRPr="002D26C3">
              <w:rPr>
                <w:rFonts w:ascii="Arial" w:hAnsi="Arial" w:cs="Arial"/>
                <w:noProof/>
                <w:webHidden/>
                <w:color w:val="000000" w:themeColor="text1"/>
                <w:sz w:val="22"/>
                <w:szCs w:val="22"/>
              </w:rPr>
              <w:fldChar w:fldCharType="end"/>
            </w:r>
          </w:hyperlink>
        </w:p>
        <w:p w14:paraId="5A60A0E9" w14:textId="4709DA6A"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388" w:history="1">
            <w:r w:rsidR="002D26C3" w:rsidRPr="002D26C3">
              <w:rPr>
                <w:rStyle w:val="Hyperlink"/>
                <w:rFonts w:ascii="Arial" w:hAnsi="Arial" w:cs="Arial"/>
                <w:noProof/>
                <w:color w:val="000000" w:themeColor="text1"/>
                <w:sz w:val="22"/>
                <w:szCs w:val="22"/>
              </w:rPr>
              <w:t>Methods for Problem-solving</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_Toc4162388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43</w:t>
            </w:r>
            <w:r w:rsidR="002D26C3" w:rsidRPr="002D26C3">
              <w:rPr>
                <w:rFonts w:ascii="Arial" w:hAnsi="Arial" w:cs="Arial"/>
                <w:noProof/>
                <w:webHidden/>
                <w:color w:val="000000" w:themeColor="text1"/>
                <w:sz w:val="22"/>
                <w:szCs w:val="22"/>
              </w:rPr>
              <w:fldChar w:fldCharType="end"/>
            </w:r>
          </w:hyperlink>
        </w:p>
        <w:p w14:paraId="3E7B1BA0" w14:textId="77C9B375" w:rsidR="002D26C3" w:rsidRPr="002D26C3" w:rsidRDefault="00D824F1">
          <w:pPr>
            <w:pStyle w:val="TOC1"/>
            <w:tabs>
              <w:tab w:val="right" w:leader="dot" w:pos="9730"/>
            </w:tabs>
            <w:rPr>
              <w:rFonts w:ascii="Arial" w:eastAsiaTheme="minorEastAsia" w:hAnsi="Arial" w:cs="Arial"/>
              <w:b w:val="0"/>
              <w:bCs w:val="0"/>
              <w:i w:val="0"/>
              <w:iCs w:val="0"/>
              <w:noProof/>
              <w:color w:val="000000" w:themeColor="text1"/>
              <w:sz w:val="22"/>
              <w:szCs w:val="22"/>
              <w:bdr w:val="none" w:sz="0" w:space="0" w:color="auto"/>
              <w:lang w:val="en-IE"/>
            </w:rPr>
          </w:pPr>
          <w:hyperlink w:anchor="_Toc4162390" w:history="1">
            <w:r w:rsidR="002D26C3" w:rsidRPr="002D26C3">
              <w:rPr>
                <w:rStyle w:val="Hyperlink"/>
                <w:rFonts w:ascii="Arial" w:hAnsi="Arial" w:cs="Arial"/>
                <w:b w:val="0"/>
                <w:i w:val="0"/>
                <w:noProof/>
                <w:color w:val="000000" w:themeColor="text1"/>
                <w:sz w:val="22"/>
                <w:szCs w:val="22"/>
              </w:rPr>
              <w:t>Chapter 3 - Approaches and methods that connect digital skills with real life issues</w:t>
            </w:r>
            <w:r w:rsidR="002D26C3" w:rsidRPr="002D26C3">
              <w:rPr>
                <w:rFonts w:ascii="Arial" w:hAnsi="Arial" w:cs="Arial"/>
                <w:b w:val="0"/>
                <w:i w:val="0"/>
                <w:noProof/>
                <w:webHidden/>
                <w:color w:val="000000" w:themeColor="text1"/>
                <w:sz w:val="22"/>
                <w:szCs w:val="22"/>
              </w:rPr>
              <w:tab/>
            </w:r>
            <w:r w:rsidR="002D26C3" w:rsidRPr="002D26C3">
              <w:rPr>
                <w:rFonts w:ascii="Arial" w:hAnsi="Arial" w:cs="Arial"/>
                <w:b w:val="0"/>
                <w:i w:val="0"/>
                <w:noProof/>
                <w:webHidden/>
                <w:color w:val="000000" w:themeColor="text1"/>
                <w:sz w:val="22"/>
                <w:szCs w:val="22"/>
              </w:rPr>
              <w:fldChar w:fldCharType="begin"/>
            </w:r>
            <w:r w:rsidR="002D26C3" w:rsidRPr="002D26C3">
              <w:rPr>
                <w:rFonts w:ascii="Arial" w:hAnsi="Arial" w:cs="Arial"/>
                <w:b w:val="0"/>
                <w:i w:val="0"/>
                <w:noProof/>
                <w:webHidden/>
                <w:color w:val="000000" w:themeColor="text1"/>
                <w:sz w:val="22"/>
                <w:szCs w:val="22"/>
              </w:rPr>
              <w:instrText xml:space="preserve"> PAGEREF _Toc4162390 \h </w:instrText>
            </w:r>
            <w:r w:rsidR="002D26C3" w:rsidRPr="002D26C3">
              <w:rPr>
                <w:rFonts w:ascii="Arial" w:hAnsi="Arial" w:cs="Arial"/>
                <w:b w:val="0"/>
                <w:i w:val="0"/>
                <w:noProof/>
                <w:webHidden/>
                <w:color w:val="000000" w:themeColor="text1"/>
                <w:sz w:val="22"/>
                <w:szCs w:val="22"/>
              </w:rPr>
            </w:r>
            <w:r w:rsidR="002D26C3" w:rsidRPr="002D26C3">
              <w:rPr>
                <w:rFonts w:ascii="Arial" w:hAnsi="Arial" w:cs="Arial"/>
                <w:b w:val="0"/>
                <w:i w:val="0"/>
                <w:noProof/>
                <w:webHidden/>
                <w:color w:val="000000" w:themeColor="text1"/>
                <w:sz w:val="22"/>
                <w:szCs w:val="22"/>
              </w:rPr>
              <w:fldChar w:fldCharType="separate"/>
            </w:r>
            <w:r w:rsidR="002D26C3" w:rsidRPr="002D26C3">
              <w:rPr>
                <w:rFonts w:ascii="Arial" w:hAnsi="Arial" w:cs="Arial"/>
                <w:b w:val="0"/>
                <w:i w:val="0"/>
                <w:noProof/>
                <w:webHidden/>
                <w:color w:val="000000" w:themeColor="text1"/>
                <w:sz w:val="22"/>
                <w:szCs w:val="22"/>
              </w:rPr>
              <w:t>49</w:t>
            </w:r>
            <w:r w:rsidR="002D26C3" w:rsidRPr="002D26C3">
              <w:rPr>
                <w:rFonts w:ascii="Arial" w:hAnsi="Arial" w:cs="Arial"/>
                <w:b w:val="0"/>
                <w:i w:val="0"/>
                <w:noProof/>
                <w:webHidden/>
                <w:color w:val="000000" w:themeColor="text1"/>
                <w:sz w:val="22"/>
                <w:szCs w:val="22"/>
              </w:rPr>
              <w:fldChar w:fldCharType="end"/>
            </w:r>
          </w:hyperlink>
        </w:p>
        <w:p w14:paraId="13DF9900" w14:textId="1FBC2987" w:rsidR="002D26C3" w:rsidRPr="002D26C3" w:rsidRDefault="00D824F1">
          <w:pPr>
            <w:pStyle w:val="TOC2"/>
            <w:tabs>
              <w:tab w:val="right" w:leader="dot" w:pos="9730"/>
            </w:tabs>
            <w:rPr>
              <w:rFonts w:ascii="Arial" w:eastAsiaTheme="minorEastAsia" w:hAnsi="Arial" w:cs="Arial"/>
              <w:b w:val="0"/>
              <w:bCs w:val="0"/>
              <w:noProof/>
              <w:color w:val="000000" w:themeColor="text1"/>
              <w:bdr w:val="none" w:sz="0" w:space="0" w:color="auto"/>
              <w:lang w:val="en-IE"/>
            </w:rPr>
          </w:pPr>
          <w:hyperlink w:anchor="_Toc4162391" w:history="1">
            <w:r w:rsidR="002D26C3" w:rsidRPr="002D26C3">
              <w:rPr>
                <w:rStyle w:val="Hyperlink"/>
                <w:rFonts w:ascii="Arial" w:hAnsi="Arial" w:cs="Arial"/>
                <w:b w:val="0"/>
                <w:noProof/>
                <w:color w:val="000000" w:themeColor="text1"/>
              </w:rPr>
              <w:t>Catalogue of teaching methods and approaches</w:t>
            </w:r>
            <w:r w:rsidR="002D26C3" w:rsidRPr="002D26C3">
              <w:rPr>
                <w:rFonts w:ascii="Arial" w:hAnsi="Arial" w:cs="Arial"/>
                <w:b w:val="0"/>
                <w:noProof/>
                <w:webHidden/>
                <w:color w:val="000000" w:themeColor="text1"/>
              </w:rPr>
              <w:tab/>
            </w:r>
            <w:r w:rsidR="002D26C3" w:rsidRPr="002D26C3">
              <w:rPr>
                <w:rFonts w:ascii="Arial" w:hAnsi="Arial" w:cs="Arial"/>
                <w:b w:val="0"/>
                <w:noProof/>
                <w:webHidden/>
                <w:color w:val="000000" w:themeColor="text1"/>
              </w:rPr>
              <w:fldChar w:fldCharType="begin"/>
            </w:r>
            <w:r w:rsidR="002D26C3" w:rsidRPr="002D26C3">
              <w:rPr>
                <w:rFonts w:ascii="Arial" w:hAnsi="Arial" w:cs="Arial"/>
                <w:b w:val="0"/>
                <w:noProof/>
                <w:webHidden/>
                <w:color w:val="000000" w:themeColor="text1"/>
              </w:rPr>
              <w:instrText xml:space="preserve"> PAGEREF _Toc4162391 \h </w:instrText>
            </w:r>
            <w:r w:rsidR="002D26C3" w:rsidRPr="002D26C3">
              <w:rPr>
                <w:rFonts w:ascii="Arial" w:hAnsi="Arial" w:cs="Arial"/>
                <w:b w:val="0"/>
                <w:noProof/>
                <w:webHidden/>
                <w:color w:val="000000" w:themeColor="text1"/>
              </w:rPr>
            </w:r>
            <w:r w:rsidR="002D26C3" w:rsidRPr="002D26C3">
              <w:rPr>
                <w:rFonts w:ascii="Arial" w:hAnsi="Arial" w:cs="Arial"/>
                <w:b w:val="0"/>
                <w:noProof/>
                <w:webHidden/>
                <w:color w:val="000000" w:themeColor="text1"/>
              </w:rPr>
              <w:fldChar w:fldCharType="separate"/>
            </w:r>
            <w:r w:rsidR="002D26C3" w:rsidRPr="002D26C3">
              <w:rPr>
                <w:rFonts w:ascii="Arial" w:hAnsi="Arial" w:cs="Arial"/>
                <w:b w:val="0"/>
                <w:noProof/>
                <w:webHidden/>
                <w:color w:val="000000" w:themeColor="text1"/>
              </w:rPr>
              <w:t>49</w:t>
            </w:r>
            <w:r w:rsidR="002D26C3" w:rsidRPr="002D26C3">
              <w:rPr>
                <w:rFonts w:ascii="Arial" w:hAnsi="Arial" w:cs="Arial"/>
                <w:b w:val="0"/>
                <w:noProof/>
                <w:webHidden/>
                <w:color w:val="000000" w:themeColor="text1"/>
              </w:rPr>
              <w:fldChar w:fldCharType="end"/>
            </w:r>
          </w:hyperlink>
        </w:p>
        <w:p w14:paraId="03FD609B" w14:textId="744C6D55"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392" w:history="1">
            <w:r w:rsidR="002D26C3" w:rsidRPr="002D26C3">
              <w:rPr>
                <w:rStyle w:val="Hyperlink"/>
                <w:rFonts w:ascii="Arial" w:hAnsi="Arial" w:cs="Arial"/>
                <w:noProof/>
                <w:color w:val="000000" w:themeColor="text1"/>
                <w:sz w:val="22"/>
                <w:szCs w:val="22"/>
              </w:rPr>
              <w:t>Methods for Information and Data Literacy</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_Toc4162392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50</w:t>
            </w:r>
            <w:r w:rsidR="002D26C3" w:rsidRPr="002D26C3">
              <w:rPr>
                <w:rFonts w:ascii="Arial" w:hAnsi="Arial" w:cs="Arial"/>
                <w:noProof/>
                <w:webHidden/>
                <w:color w:val="000000" w:themeColor="text1"/>
                <w:sz w:val="22"/>
                <w:szCs w:val="22"/>
              </w:rPr>
              <w:fldChar w:fldCharType="end"/>
            </w:r>
          </w:hyperlink>
        </w:p>
        <w:p w14:paraId="2A6FD85A" w14:textId="043DC5FD"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393" w:history="1">
            <w:r w:rsidR="002D26C3" w:rsidRPr="002D26C3">
              <w:rPr>
                <w:rStyle w:val="Hyperlink"/>
                <w:rFonts w:ascii="Arial" w:hAnsi="Arial" w:cs="Arial"/>
                <w:noProof/>
                <w:color w:val="000000" w:themeColor="text1"/>
                <w:sz w:val="22"/>
                <w:szCs w:val="22"/>
              </w:rPr>
              <w:t>Methods for Communication and Collaboration</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_Toc4162393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52</w:t>
            </w:r>
            <w:r w:rsidR="002D26C3" w:rsidRPr="002D26C3">
              <w:rPr>
                <w:rFonts w:ascii="Arial" w:hAnsi="Arial" w:cs="Arial"/>
                <w:noProof/>
                <w:webHidden/>
                <w:color w:val="000000" w:themeColor="text1"/>
                <w:sz w:val="22"/>
                <w:szCs w:val="22"/>
              </w:rPr>
              <w:fldChar w:fldCharType="end"/>
            </w:r>
          </w:hyperlink>
        </w:p>
        <w:p w14:paraId="6549D746" w14:textId="1C638310"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395" w:history="1">
            <w:r w:rsidR="002D26C3" w:rsidRPr="002D26C3">
              <w:rPr>
                <w:rStyle w:val="Hyperlink"/>
                <w:rFonts w:ascii="Arial" w:hAnsi="Arial" w:cs="Arial"/>
                <w:noProof/>
                <w:color w:val="000000" w:themeColor="text1"/>
                <w:sz w:val="22"/>
                <w:szCs w:val="22"/>
              </w:rPr>
              <w:t>Methods for Problem-solving</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_Toc4162395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61</w:t>
            </w:r>
            <w:r w:rsidR="002D26C3" w:rsidRPr="002D26C3">
              <w:rPr>
                <w:rFonts w:ascii="Arial" w:hAnsi="Arial" w:cs="Arial"/>
                <w:noProof/>
                <w:webHidden/>
                <w:color w:val="000000" w:themeColor="text1"/>
                <w:sz w:val="22"/>
                <w:szCs w:val="22"/>
              </w:rPr>
              <w:fldChar w:fldCharType="end"/>
            </w:r>
          </w:hyperlink>
        </w:p>
        <w:p w14:paraId="5CD4751D" w14:textId="50E990AD" w:rsidR="002D26C3" w:rsidRPr="002D26C3" w:rsidRDefault="00D824F1">
          <w:pPr>
            <w:pStyle w:val="TOC1"/>
            <w:tabs>
              <w:tab w:val="right" w:leader="dot" w:pos="9730"/>
            </w:tabs>
            <w:rPr>
              <w:rFonts w:ascii="Arial" w:eastAsiaTheme="minorEastAsia" w:hAnsi="Arial" w:cs="Arial"/>
              <w:b w:val="0"/>
              <w:bCs w:val="0"/>
              <w:i w:val="0"/>
              <w:iCs w:val="0"/>
              <w:noProof/>
              <w:color w:val="000000" w:themeColor="text1"/>
              <w:sz w:val="22"/>
              <w:szCs w:val="22"/>
              <w:bdr w:val="none" w:sz="0" w:space="0" w:color="auto"/>
              <w:lang w:val="en-IE"/>
            </w:rPr>
          </w:pPr>
          <w:hyperlink w:anchor="_Toc4162396" w:history="1">
            <w:r w:rsidR="002D26C3" w:rsidRPr="002D26C3">
              <w:rPr>
                <w:rStyle w:val="Hyperlink"/>
                <w:rFonts w:ascii="Arial" w:hAnsi="Arial" w:cs="Arial"/>
                <w:b w:val="0"/>
                <w:i w:val="0"/>
                <w:noProof/>
                <w:color w:val="000000" w:themeColor="text1"/>
                <w:sz w:val="22"/>
                <w:szCs w:val="22"/>
              </w:rPr>
              <w:t>Chapter 4 - Best Practices: Digital resources and tools to enhance how digital literacy and citizenship is taught in schools</w:t>
            </w:r>
            <w:r w:rsidR="002D26C3" w:rsidRPr="002D26C3">
              <w:rPr>
                <w:rFonts w:ascii="Arial" w:hAnsi="Arial" w:cs="Arial"/>
                <w:b w:val="0"/>
                <w:i w:val="0"/>
                <w:noProof/>
                <w:webHidden/>
                <w:color w:val="000000" w:themeColor="text1"/>
                <w:sz w:val="22"/>
                <w:szCs w:val="22"/>
              </w:rPr>
              <w:tab/>
            </w:r>
            <w:r w:rsidR="002D26C3" w:rsidRPr="002D26C3">
              <w:rPr>
                <w:rFonts w:ascii="Arial" w:hAnsi="Arial" w:cs="Arial"/>
                <w:b w:val="0"/>
                <w:i w:val="0"/>
                <w:noProof/>
                <w:webHidden/>
                <w:color w:val="000000" w:themeColor="text1"/>
                <w:sz w:val="22"/>
                <w:szCs w:val="22"/>
              </w:rPr>
              <w:fldChar w:fldCharType="begin"/>
            </w:r>
            <w:r w:rsidR="002D26C3" w:rsidRPr="002D26C3">
              <w:rPr>
                <w:rFonts w:ascii="Arial" w:hAnsi="Arial" w:cs="Arial"/>
                <w:b w:val="0"/>
                <w:i w:val="0"/>
                <w:noProof/>
                <w:webHidden/>
                <w:color w:val="000000" w:themeColor="text1"/>
                <w:sz w:val="22"/>
                <w:szCs w:val="22"/>
              </w:rPr>
              <w:instrText xml:space="preserve"> PAGEREF _Toc4162396 \h </w:instrText>
            </w:r>
            <w:r w:rsidR="002D26C3" w:rsidRPr="002D26C3">
              <w:rPr>
                <w:rFonts w:ascii="Arial" w:hAnsi="Arial" w:cs="Arial"/>
                <w:b w:val="0"/>
                <w:i w:val="0"/>
                <w:noProof/>
                <w:webHidden/>
                <w:color w:val="000000" w:themeColor="text1"/>
                <w:sz w:val="22"/>
                <w:szCs w:val="22"/>
              </w:rPr>
            </w:r>
            <w:r w:rsidR="002D26C3" w:rsidRPr="002D26C3">
              <w:rPr>
                <w:rFonts w:ascii="Arial" w:hAnsi="Arial" w:cs="Arial"/>
                <w:b w:val="0"/>
                <w:i w:val="0"/>
                <w:noProof/>
                <w:webHidden/>
                <w:color w:val="000000" w:themeColor="text1"/>
                <w:sz w:val="22"/>
                <w:szCs w:val="22"/>
              </w:rPr>
              <w:fldChar w:fldCharType="separate"/>
            </w:r>
            <w:r w:rsidR="002D26C3" w:rsidRPr="002D26C3">
              <w:rPr>
                <w:rFonts w:ascii="Arial" w:hAnsi="Arial" w:cs="Arial"/>
                <w:b w:val="0"/>
                <w:i w:val="0"/>
                <w:noProof/>
                <w:webHidden/>
                <w:color w:val="000000" w:themeColor="text1"/>
                <w:sz w:val="22"/>
                <w:szCs w:val="22"/>
              </w:rPr>
              <w:t>64</w:t>
            </w:r>
            <w:r w:rsidR="002D26C3" w:rsidRPr="002D26C3">
              <w:rPr>
                <w:rFonts w:ascii="Arial" w:hAnsi="Arial" w:cs="Arial"/>
                <w:b w:val="0"/>
                <w:i w:val="0"/>
                <w:noProof/>
                <w:webHidden/>
                <w:color w:val="000000" w:themeColor="text1"/>
                <w:sz w:val="22"/>
                <w:szCs w:val="22"/>
              </w:rPr>
              <w:fldChar w:fldCharType="end"/>
            </w:r>
          </w:hyperlink>
        </w:p>
        <w:p w14:paraId="5D9DCDD3" w14:textId="5E19FE9C" w:rsidR="002D26C3" w:rsidRPr="002D26C3" w:rsidRDefault="00D824F1">
          <w:pPr>
            <w:pStyle w:val="TOC2"/>
            <w:tabs>
              <w:tab w:val="right" w:leader="dot" w:pos="9730"/>
            </w:tabs>
            <w:rPr>
              <w:rFonts w:ascii="Arial" w:eastAsiaTheme="minorEastAsia" w:hAnsi="Arial" w:cs="Arial"/>
              <w:b w:val="0"/>
              <w:bCs w:val="0"/>
              <w:noProof/>
              <w:color w:val="000000" w:themeColor="text1"/>
              <w:bdr w:val="none" w:sz="0" w:space="0" w:color="auto"/>
              <w:lang w:val="en-IE"/>
            </w:rPr>
          </w:pPr>
          <w:hyperlink w:anchor="_Toc4162397" w:history="1">
            <w:r w:rsidR="002D26C3" w:rsidRPr="002D26C3">
              <w:rPr>
                <w:rStyle w:val="Hyperlink"/>
                <w:rFonts w:ascii="Arial" w:hAnsi="Arial" w:cs="Arial"/>
                <w:b w:val="0"/>
                <w:noProof/>
                <w:color w:val="000000" w:themeColor="text1"/>
              </w:rPr>
              <w:t>Catalogue of best practices for digital literacy and citizenship</w:t>
            </w:r>
            <w:r w:rsidR="002D26C3" w:rsidRPr="002D26C3">
              <w:rPr>
                <w:rFonts w:ascii="Arial" w:hAnsi="Arial" w:cs="Arial"/>
                <w:b w:val="0"/>
                <w:noProof/>
                <w:webHidden/>
                <w:color w:val="000000" w:themeColor="text1"/>
              </w:rPr>
              <w:tab/>
            </w:r>
            <w:r w:rsidR="002D26C3" w:rsidRPr="002D26C3">
              <w:rPr>
                <w:rFonts w:ascii="Arial" w:hAnsi="Arial" w:cs="Arial"/>
                <w:b w:val="0"/>
                <w:noProof/>
                <w:webHidden/>
                <w:color w:val="000000" w:themeColor="text1"/>
              </w:rPr>
              <w:fldChar w:fldCharType="begin"/>
            </w:r>
            <w:r w:rsidR="002D26C3" w:rsidRPr="002D26C3">
              <w:rPr>
                <w:rFonts w:ascii="Arial" w:hAnsi="Arial" w:cs="Arial"/>
                <w:b w:val="0"/>
                <w:noProof/>
                <w:webHidden/>
                <w:color w:val="000000" w:themeColor="text1"/>
              </w:rPr>
              <w:instrText xml:space="preserve"> PAGEREF _Toc4162397 \h </w:instrText>
            </w:r>
            <w:r w:rsidR="002D26C3" w:rsidRPr="002D26C3">
              <w:rPr>
                <w:rFonts w:ascii="Arial" w:hAnsi="Arial" w:cs="Arial"/>
                <w:b w:val="0"/>
                <w:noProof/>
                <w:webHidden/>
                <w:color w:val="000000" w:themeColor="text1"/>
              </w:rPr>
            </w:r>
            <w:r w:rsidR="002D26C3" w:rsidRPr="002D26C3">
              <w:rPr>
                <w:rFonts w:ascii="Arial" w:hAnsi="Arial" w:cs="Arial"/>
                <w:b w:val="0"/>
                <w:noProof/>
                <w:webHidden/>
                <w:color w:val="000000" w:themeColor="text1"/>
              </w:rPr>
              <w:fldChar w:fldCharType="separate"/>
            </w:r>
            <w:r w:rsidR="002D26C3" w:rsidRPr="002D26C3">
              <w:rPr>
                <w:rFonts w:ascii="Arial" w:hAnsi="Arial" w:cs="Arial"/>
                <w:b w:val="0"/>
                <w:noProof/>
                <w:webHidden/>
                <w:color w:val="000000" w:themeColor="text1"/>
              </w:rPr>
              <w:t>65</w:t>
            </w:r>
            <w:r w:rsidR="002D26C3" w:rsidRPr="002D26C3">
              <w:rPr>
                <w:rFonts w:ascii="Arial" w:hAnsi="Arial" w:cs="Arial"/>
                <w:b w:val="0"/>
                <w:noProof/>
                <w:webHidden/>
                <w:color w:val="000000" w:themeColor="text1"/>
              </w:rPr>
              <w:fldChar w:fldCharType="end"/>
            </w:r>
          </w:hyperlink>
        </w:p>
        <w:p w14:paraId="09EDEDE6" w14:textId="4FBAF4A4"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398" w:history="1">
            <w:r w:rsidR="002D26C3" w:rsidRPr="002D26C3">
              <w:rPr>
                <w:rStyle w:val="Hyperlink"/>
                <w:rFonts w:ascii="Arial" w:hAnsi="Arial" w:cs="Arial"/>
                <w:noProof/>
                <w:color w:val="000000" w:themeColor="text1"/>
                <w:sz w:val="22"/>
                <w:szCs w:val="22"/>
              </w:rPr>
              <w:t>Tools related to Information and Data Literacy</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_Toc4162398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65</w:t>
            </w:r>
            <w:r w:rsidR="002D26C3" w:rsidRPr="002D26C3">
              <w:rPr>
                <w:rFonts w:ascii="Arial" w:hAnsi="Arial" w:cs="Arial"/>
                <w:noProof/>
                <w:webHidden/>
                <w:color w:val="000000" w:themeColor="text1"/>
                <w:sz w:val="22"/>
                <w:szCs w:val="22"/>
              </w:rPr>
              <w:fldChar w:fldCharType="end"/>
            </w:r>
          </w:hyperlink>
        </w:p>
        <w:p w14:paraId="07CC46A8" w14:textId="0A45E910"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399" w:history="1">
            <w:r w:rsidR="002D26C3" w:rsidRPr="002D26C3">
              <w:rPr>
                <w:rStyle w:val="Hyperlink"/>
                <w:rFonts w:ascii="Arial" w:hAnsi="Arial" w:cs="Arial"/>
                <w:noProof/>
                <w:color w:val="000000" w:themeColor="text1"/>
                <w:sz w:val="22"/>
                <w:szCs w:val="22"/>
              </w:rPr>
              <w:t>Tools Related to Communication and Collaboration</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_Toc4162399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68</w:t>
            </w:r>
            <w:r w:rsidR="002D26C3" w:rsidRPr="002D26C3">
              <w:rPr>
                <w:rFonts w:ascii="Arial" w:hAnsi="Arial" w:cs="Arial"/>
                <w:noProof/>
                <w:webHidden/>
                <w:color w:val="000000" w:themeColor="text1"/>
                <w:sz w:val="22"/>
                <w:szCs w:val="22"/>
              </w:rPr>
              <w:fldChar w:fldCharType="end"/>
            </w:r>
          </w:hyperlink>
        </w:p>
        <w:p w14:paraId="42BF540D" w14:textId="046045FE"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400" w:history="1">
            <w:r w:rsidR="002D26C3" w:rsidRPr="002D26C3">
              <w:rPr>
                <w:rStyle w:val="Hyperlink"/>
                <w:rFonts w:ascii="Arial" w:hAnsi="Arial" w:cs="Arial"/>
                <w:noProof/>
                <w:color w:val="000000" w:themeColor="text1"/>
                <w:sz w:val="22"/>
                <w:szCs w:val="22"/>
              </w:rPr>
              <w:t>Tools related to Safety</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_Toc4162400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69</w:t>
            </w:r>
            <w:r w:rsidR="002D26C3" w:rsidRPr="002D26C3">
              <w:rPr>
                <w:rFonts w:ascii="Arial" w:hAnsi="Arial" w:cs="Arial"/>
                <w:noProof/>
                <w:webHidden/>
                <w:color w:val="000000" w:themeColor="text1"/>
                <w:sz w:val="22"/>
                <w:szCs w:val="22"/>
              </w:rPr>
              <w:fldChar w:fldCharType="end"/>
            </w:r>
          </w:hyperlink>
        </w:p>
        <w:p w14:paraId="41085954" w14:textId="4037C194" w:rsidR="002D26C3" w:rsidRPr="002D26C3" w:rsidRDefault="00D824F1">
          <w:pPr>
            <w:pStyle w:val="TOC3"/>
            <w:tabs>
              <w:tab w:val="right" w:leader="dot" w:pos="9730"/>
            </w:tabs>
            <w:rPr>
              <w:rFonts w:ascii="Arial" w:eastAsiaTheme="minorEastAsia" w:hAnsi="Arial" w:cs="Arial"/>
              <w:noProof/>
              <w:color w:val="000000" w:themeColor="text1"/>
              <w:sz w:val="22"/>
              <w:szCs w:val="22"/>
              <w:bdr w:val="none" w:sz="0" w:space="0" w:color="auto"/>
              <w:lang w:val="en-IE"/>
            </w:rPr>
          </w:pPr>
          <w:hyperlink w:anchor="_Toc4162401" w:history="1">
            <w:r w:rsidR="002D26C3" w:rsidRPr="002D26C3">
              <w:rPr>
                <w:rStyle w:val="Hyperlink"/>
                <w:rFonts w:ascii="Arial" w:hAnsi="Arial" w:cs="Arial"/>
                <w:noProof/>
                <w:color w:val="000000" w:themeColor="text1"/>
                <w:sz w:val="22"/>
                <w:szCs w:val="22"/>
              </w:rPr>
              <w:t>Tools related to Problem-solving</w:t>
            </w:r>
            <w:r w:rsidR="002D26C3" w:rsidRPr="002D26C3">
              <w:rPr>
                <w:rFonts w:ascii="Arial" w:hAnsi="Arial" w:cs="Arial"/>
                <w:noProof/>
                <w:webHidden/>
                <w:color w:val="000000" w:themeColor="text1"/>
                <w:sz w:val="22"/>
                <w:szCs w:val="22"/>
              </w:rPr>
              <w:tab/>
            </w:r>
            <w:r w:rsidR="002D26C3" w:rsidRPr="002D26C3">
              <w:rPr>
                <w:rFonts w:ascii="Arial" w:hAnsi="Arial" w:cs="Arial"/>
                <w:noProof/>
                <w:webHidden/>
                <w:color w:val="000000" w:themeColor="text1"/>
                <w:sz w:val="22"/>
                <w:szCs w:val="22"/>
              </w:rPr>
              <w:fldChar w:fldCharType="begin"/>
            </w:r>
            <w:r w:rsidR="002D26C3" w:rsidRPr="002D26C3">
              <w:rPr>
                <w:rFonts w:ascii="Arial" w:hAnsi="Arial" w:cs="Arial"/>
                <w:noProof/>
                <w:webHidden/>
                <w:color w:val="000000" w:themeColor="text1"/>
                <w:sz w:val="22"/>
                <w:szCs w:val="22"/>
              </w:rPr>
              <w:instrText xml:space="preserve"> PAGEREF _Toc4162401 \h </w:instrText>
            </w:r>
            <w:r w:rsidR="002D26C3" w:rsidRPr="002D26C3">
              <w:rPr>
                <w:rFonts w:ascii="Arial" w:hAnsi="Arial" w:cs="Arial"/>
                <w:noProof/>
                <w:webHidden/>
                <w:color w:val="000000" w:themeColor="text1"/>
                <w:sz w:val="22"/>
                <w:szCs w:val="22"/>
              </w:rPr>
            </w:r>
            <w:r w:rsidR="002D26C3" w:rsidRPr="002D26C3">
              <w:rPr>
                <w:rFonts w:ascii="Arial" w:hAnsi="Arial" w:cs="Arial"/>
                <w:noProof/>
                <w:webHidden/>
                <w:color w:val="000000" w:themeColor="text1"/>
                <w:sz w:val="22"/>
                <w:szCs w:val="22"/>
              </w:rPr>
              <w:fldChar w:fldCharType="separate"/>
            </w:r>
            <w:r w:rsidR="002D26C3" w:rsidRPr="002D26C3">
              <w:rPr>
                <w:rFonts w:ascii="Arial" w:hAnsi="Arial" w:cs="Arial"/>
                <w:noProof/>
                <w:webHidden/>
                <w:color w:val="000000" w:themeColor="text1"/>
                <w:sz w:val="22"/>
                <w:szCs w:val="22"/>
              </w:rPr>
              <w:t>74</w:t>
            </w:r>
            <w:r w:rsidR="002D26C3" w:rsidRPr="002D26C3">
              <w:rPr>
                <w:rFonts w:ascii="Arial" w:hAnsi="Arial" w:cs="Arial"/>
                <w:noProof/>
                <w:webHidden/>
                <w:color w:val="000000" w:themeColor="text1"/>
                <w:sz w:val="22"/>
                <w:szCs w:val="22"/>
              </w:rPr>
              <w:fldChar w:fldCharType="end"/>
            </w:r>
          </w:hyperlink>
        </w:p>
        <w:p w14:paraId="7857C6DA" w14:textId="4E79DBC3" w:rsidR="002D26C3" w:rsidRPr="002D26C3" w:rsidRDefault="00D824F1">
          <w:pPr>
            <w:pStyle w:val="TOC1"/>
            <w:tabs>
              <w:tab w:val="right" w:leader="dot" w:pos="9730"/>
            </w:tabs>
            <w:rPr>
              <w:rFonts w:ascii="Arial" w:eastAsiaTheme="minorEastAsia" w:hAnsi="Arial" w:cs="Arial"/>
              <w:b w:val="0"/>
              <w:bCs w:val="0"/>
              <w:i w:val="0"/>
              <w:iCs w:val="0"/>
              <w:noProof/>
              <w:color w:val="000000" w:themeColor="text1"/>
              <w:sz w:val="22"/>
              <w:szCs w:val="22"/>
              <w:bdr w:val="none" w:sz="0" w:space="0" w:color="auto"/>
              <w:lang w:val="en-IE"/>
            </w:rPr>
          </w:pPr>
          <w:hyperlink w:anchor="_Toc4162402" w:history="1">
            <w:r w:rsidR="002D26C3" w:rsidRPr="002D26C3">
              <w:rPr>
                <w:rStyle w:val="Hyperlink"/>
                <w:rFonts w:ascii="Arial" w:hAnsi="Arial" w:cs="Arial"/>
                <w:b w:val="0"/>
                <w:i w:val="0"/>
                <w:noProof/>
                <w:color w:val="000000" w:themeColor="text1"/>
                <w:sz w:val="22"/>
                <w:szCs w:val="22"/>
              </w:rPr>
              <w:t>Chapter 5 - Summary of research findings from DRC partner countries</w:t>
            </w:r>
            <w:r w:rsidR="002D26C3" w:rsidRPr="002D26C3">
              <w:rPr>
                <w:rFonts w:ascii="Arial" w:hAnsi="Arial" w:cs="Arial"/>
                <w:b w:val="0"/>
                <w:i w:val="0"/>
                <w:noProof/>
                <w:webHidden/>
                <w:color w:val="000000" w:themeColor="text1"/>
                <w:sz w:val="22"/>
                <w:szCs w:val="22"/>
              </w:rPr>
              <w:tab/>
            </w:r>
            <w:r w:rsidR="002D26C3" w:rsidRPr="002D26C3">
              <w:rPr>
                <w:rFonts w:ascii="Arial" w:hAnsi="Arial" w:cs="Arial"/>
                <w:b w:val="0"/>
                <w:i w:val="0"/>
                <w:noProof/>
                <w:webHidden/>
                <w:color w:val="000000" w:themeColor="text1"/>
                <w:sz w:val="22"/>
                <w:szCs w:val="22"/>
              </w:rPr>
              <w:fldChar w:fldCharType="begin"/>
            </w:r>
            <w:r w:rsidR="002D26C3" w:rsidRPr="002D26C3">
              <w:rPr>
                <w:rFonts w:ascii="Arial" w:hAnsi="Arial" w:cs="Arial"/>
                <w:b w:val="0"/>
                <w:i w:val="0"/>
                <w:noProof/>
                <w:webHidden/>
                <w:color w:val="000000" w:themeColor="text1"/>
                <w:sz w:val="22"/>
                <w:szCs w:val="22"/>
              </w:rPr>
              <w:instrText xml:space="preserve"> PAGEREF _Toc4162402 \h </w:instrText>
            </w:r>
            <w:r w:rsidR="002D26C3" w:rsidRPr="002D26C3">
              <w:rPr>
                <w:rFonts w:ascii="Arial" w:hAnsi="Arial" w:cs="Arial"/>
                <w:b w:val="0"/>
                <w:i w:val="0"/>
                <w:noProof/>
                <w:webHidden/>
                <w:color w:val="000000" w:themeColor="text1"/>
                <w:sz w:val="22"/>
                <w:szCs w:val="22"/>
              </w:rPr>
            </w:r>
            <w:r w:rsidR="002D26C3" w:rsidRPr="002D26C3">
              <w:rPr>
                <w:rFonts w:ascii="Arial" w:hAnsi="Arial" w:cs="Arial"/>
                <w:b w:val="0"/>
                <w:i w:val="0"/>
                <w:noProof/>
                <w:webHidden/>
                <w:color w:val="000000" w:themeColor="text1"/>
                <w:sz w:val="22"/>
                <w:szCs w:val="22"/>
              </w:rPr>
              <w:fldChar w:fldCharType="separate"/>
            </w:r>
            <w:r w:rsidR="002D26C3" w:rsidRPr="002D26C3">
              <w:rPr>
                <w:rFonts w:ascii="Arial" w:hAnsi="Arial" w:cs="Arial"/>
                <w:b w:val="0"/>
                <w:i w:val="0"/>
                <w:noProof/>
                <w:webHidden/>
                <w:color w:val="000000" w:themeColor="text1"/>
                <w:sz w:val="22"/>
                <w:szCs w:val="22"/>
              </w:rPr>
              <w:t>80</w:t>
            </w:r>
            <w:r w:rsidR="002D26C3" w:rsidRPr="002D26C3">
              <w:rPr>
                <w:rFonts w:ascii="Arial" w:hAnsi="Arial" w:cs="Arial"/>
                <w:b w:val="0"/>
                <w:i w:val="0"/>
                <w:noProof/>
                <w:webHidden/>
                <w:color w:val="000000" w:themeColor="text1"/>
                <w:sz w:val="22"/>
                <w:szCs w:val="22"/>
              </w:rPr>
              <w:fldChar w:fldCharType="end"/>
            </w:r>
          </w:hyperlink>
        </w:p>
        <w:p w14:paraId="5A748325" w14:textId="55672277" w:rsidR="002D26C3" w:rsidRPr="002D26C3" w:rsidRDefault="00D824F1">
          <w:pPr>
            <w:pStyle w:val="TOC2"/>
            <w:tabs>
              <w:tab w:val="right" w:leader="dot" w:pos="9730"/>
            </w:tabs>
            <w:rPr>
              <w:rFonts w:ascii="Arial" w:eastAsiaTheme="minorEastAsia" w:hAnsi="Arial" w:cs="Arial"/>
              <w:b w:val="0"/>
              <w:bCs w:val="0"/>
              <w:noProof/>
              <w:color w:val="000000" w:themeColor="text1"/>
              <w:bdr w:val="none" w:sz="0" w:space="0" w:color="auto"/>
              <w:lang w:val="en-IE"/>
            </w:rPr>
          </w:pPr>
          <w:hyperlink w:anchor="_Toc4162403" w:history="1">
            <w:r w:rsidR="002D26C3" w:rsidRPr="002D26C3">
              <w:rPr>
                <w:rStyle w:val="Hyperlink"/>
                <w:rFonts w:ascii="Arial" w:hAnsi="Arial" w:cs="Arial"/>
                <w:b w:val="0"/>
                <w:noProof/>
                <w:color w:val="000000" w:themeColor="text1"/>
              </w:rPr>
              <w:t>Research Findings from Cyprus</w:t>
            </w:r>
            <w:r w:rsidR="002D26C3" w:rsidRPr="002D26C3">
              <w:rPr>
                <w:rFonts w:ascii="Arial" w:hAnsi="Arial" w:cs="Arial"/>
                <w:b w:val="0"/>
                <w:noProof/>
                <w:webHidden/>
                <w:color w:val="000000" w:themeColor="text1"/>
              </w:rPr>
              <w:tab/>
            </w:r>
            <w:r w:rsidR="002D26C3" w:rsidRPr="002D26C3">
              <w:rPr>
                <w:rFonts w:ascii="Arial" w:hAnsi="Arial" w:cs="Arial"/>
                <w:b w:val="0"/>
                <w:noProof/>
                <w:webHidden/>
                <w:color w:val="000000" w:themeColor="text1"/>
              </w:rPr>
              <w:fldChar w:fldCharType="begin"/>
            </w:r>
            <w:r w:rsidR="002D26C3" w:rsidRPr="002D26C3">
              <w:rPr>
                <w:rFonts w:ascii="Arial" w:hAnsi="Arial" w:cs="Arial"/>
                <w:b w:val="0"/>
                <w:noProof/>
                <w:webHidden/>
                <w:color w:val="000000" w:themeColor="text1"/>
              </w:rPr>
              <w:instrText xml:space="preserve"> PAGEREF _Toc4162403 \h </w:instrText>
            </w:r>
            <w:r w:rsidR="002D26C3" w:rsidRPr="002D26C3">
              <w:rPr>
                <w:rFonts w:ascii="Arial" w:hAnsi="Arial" w:cs="Arial"/>
                <w:b w:val="0"/>
                <w:noProof/>
                <w:webHidden/>
                <w:color w:val="000000" w:themeColor="text1"/>
              </w:rPr>
            </w:r>
            <w:r w:rsidR="002D26C3" w:rsidRPr="002D26C3">
              <w:rPr>
                <w:rFonts w:ascii="Arial" w:hAnsi="Arial" w:cs="Arial"/>
                <w:b w:val="0"/>
                <w:noProof/>
                <w:webHidden/>
                <w:color w:val="000000" w:themeColor="text1"/>
              </w:rPr>
              <w:fldChar w:fldCharType="separate"/>
            </w:r>
            <w:r w:rsidR="002D26C3" w:rsidRPr="002D26C3">
              <w:rPr>
                <w:rFonts w:ascii="Arial" w:hAnsi="Arial" w:cs="Arial"/>
                <w:b w:val="0"/>
                <w:noProof/>
                <w:webHidden/>
                <w:color w:val="000000" w:themeColor="text1"/>
              </w:rPr>
              <w:t>80</w:t>
            </w:r>
            <w:r w:rsidR="002D26C3" w:rsidRPr="002D26C3">
              <w:rPr>
                <w:rFonts w:ascii="Arial" w:hAnsi="Arial" w:cs="Arial"/>
                <w:b w:val="0"/>
                <w:noProof/>
                <w:webHidden/>
                <w:color w:val="000000" w:themeColor="text1"/>
              </w:rPr>
              <w:fldChar w:fldCharType="end"/>
            </w:r>
          </w:hyperlink>
        </w:p>
        <w:p w14:paraId="42D7F649" w14:textId="68294716" w:rsidR="002D26C3" w:rsidRPr="002D26C3" w:rsidRDefault="00D824F1">
          <w:pPr>
            <w:pStyle w:val="TOC2"/>
            <w:tabs>
              <w:tab w:val="right" w:leader="dot" w:pos="9730"/>
            </w:tabs>
            <w:rPr>
              <w:rFonts w:ascii="Arial" w:eastAsiaTheme="minorEastAsia" w:hAnsi="Arial" w:cs="Arial"/>
              <w:b w:val="0"/>
              <w:bCs w:val="0"/>
              <w:noProof/>
              <w:color w:val="000000" w:themeColor="text1"/>
              <w:bdr w:val="none" w:sz="0" w:space="0" w:color="auto"/>
              <w:lang w:val="en-IE"/>
            </w:rPr>
          </w:pPr>
          <w:hyperlink w:anchor="_Toc4162404" w:history="1">
            <w:r w:rsidR="002D26C3" w:rsidRPr="002D26C3">
              <w:rPr>
                <w:rStyle w:val="Hyperlink"/>
                <w:rFonts w:ascii="Arial" w:hAnsi="Arial" w:cs="Arial"/>
                <w:b w:val="0"/>
                <w:noProof/>
                <w:color w:val="000000" w:themeColor="text1"/>
              </w:rPr>
              <w:t>Research Findings from Greece</w:t>
            </w:r>
            <w:r w:rsidR="002D26C3" w:rsidRPr="002D26C3">
              <w:rPr>
                <w:rFonts w:ascii="Arial" w:hAnsi="Arial" w:cs="Arial"/>
                <w:b w:val="0"/>
                <w:noProof/>
                <w:webHidden/>
                <w:color w:val="000000" w:themeColor="text1"/>
              </w:rPr>
              <w:tab/>
            </w:r>
            <w:r w:rsidR="002D26C3" w:rsidRPr="002D26C3">
              <w:rPr>
                <w:rFonts w:ascii="Arial" w:hAnsi="Arial" w:cs="Arial"/>
                <w:b w:val="0"/>
                <w:noProof/>
                <w:webHidden/>
                <w:color w:val="000000" w:themeColor="text1"/>
              </w:rPr>
              <w:fldChar w:fldCharType="begin"/>
            </w:r>
            <w:r w:rsidR="002D26C3" w:rsidRPr="002D26C3">
              <w:rPr>
                <w:rFonts w:ascii="Arial" w:hAnsi="Arial" w:cs="Arial"/>
                <w:b w:val="0"/>
                <w:noProof/>
                <w:webHidden/>
                <w:color w:val="000000" w:themeColor="text1"/>
              </w:rPr>
              <w:instrText xml:space="preserve"> PAGEREF _Toc4162404 \h </w:instrText>
            </w:r>
            <w:r w:rsidR="002D26C3" w:rsidRPr="002D26C3">
              <w:rPr>
                <w:rFonts w:ascii="Arial" w:hAnsi="Arial" w:cs="Arial"/>
                <w:b w:val="0"/>
                <w:noProof/>
                <w:webHidden/>
                <w:color w:val="000000" w:themeColor="text1"/>
              </w:rPr>
            </w:r>
            <w:r w:rsidR="002D26C3" w:rsidRPr="002D26C3">
              <w:rPr>
                <w:rFonts w:ascii="Arial" w:hAnsi="Arial" w:cs="Arial"/>
                <w:b w:val="0"/>
                <w:noProof/>
                <w:webHidden/>
                <w:color w:val="000000" w:themeColor="text1"/>
              </w:rPr>
              <w:fldChar w:fldCharType="separate"/>
            </w:r>
            <w:r w:rsidR="002D26C3" w:rsidRPr="002D26C3">
              <w:rPr>
                <w:rFonts w:ascii="Arial" w:hAnsi="Arial" w:cs="Arial"/>
                <w:b w:val="0"/>
                <w:noProof/>
                <w:webHidden/>
                <w:color w:val="000000" w:themeColor="text1"/>
              </w:rPr>
              <w:t>81</w:t>
            </w:r>
            <w:r w:rsidR="002D26C3" w:rsidRPr="002D26C3">
              <w:rPr>
                <w:rFonts w:ascii="Arial" w:hAnsi="Arial" w:cs="Arial"/>
                <w:b w:val="0"/>
                <w:noProof/>
                <w:webHidden/>
                <w:color w:val="000000" w:themeColor="text1"/>
              </w:rPr>
              <w:fldChar w:fldCharType="end"/>
            </w:r>
          </w:hyperlink>
        </w:p>
        <w:p w14:paraId="7210322C" w14:textId="521C2370" w:rsidR="002D26C3" w:rsidRPr="002D26C3" w:rsidRDefault="00D824F1">
          <w:pPr>
            <w:pStyle w:val="TOC2"/>
            <w:tabs>
              <w:tab w:val="right" w:leader="dot" w:pos="9730"/>
            </w:tabs>
            <w:rPr>
              <w:rFonts w:ascii="Arial" w:eastAsiaTheme="minorEastAsia" w:hAnsi="Arial" w:cs="Arial"/>
              <w:b w:val="0"/>
              <w:bCs w:val="0"/>
              <w:noProof/>
              <w:color w:val="000000" w:themeColor="text1"/>
              <w:bdr w:val="none" w:sz="0" w:space="0" w:color="auto"/>
              <w:lang w:val="en-IE"/>
            </w:rPr>
          </w:pPr>
          <w:hyperlink w:anchor="_Toc4162405" w:history="1">
            <w:r w:rsidR="002D26C3" w:rsidRPr="002D26C3">
              <w:rPr>
                <w:rStyle w:val="Hyperlink"/>
                <w:rFonts w:ascii="Arial" w:hAnsi="Arial" w:cs="Arial"/>
                <w:b w:val="0"/>
                <w:noProof/>
                <w:color w:val="000000" w:themeColor="text1"/>
              </w:rPr>
              <w:t>Research Findings from Ireland</w:t>
            </w:r>
            <w:r w:rsidR="002D26C3" w:rsidRPr="002D26C3">
              <w:rPr>
                <w:rFonts w:ascii="Arial" w:hAnsi="Arial" w:cs="Arial"/>
                <w:b w:val="0"/>
                <w:noProof/>
                <w:webHidden/>
                <w:color w:val="000000" w:themeColor="text1"/>
              </w:rPr>
              <w:tab/>
            </w:r>
            <w:r w:rsidR="002D26C3" w:rsidRPr="002D26C3">
              <w:rPr>
                <w:rFonts w:ascii="Arial" w:hAnsi="Arial" w:cs="Arial"/>
                <w:b w:val="0"/>
                <w:noProof/>
                <w:webHidden/>
                <w:color w:val="000000" w:themeColor="text1"/>
              </w:rPr>
              <w:fldChar w:fldCharType="begin"/>
            </w:r>
            <w:r w:rsidR="002D26C3" w:rsidRPr="002D26C3">
              <w:rPr>
                <w:rFonts w:ascii="Arial" w:hAnsi="Arial" w:cs="Arial"/>
                <w:b w:val="0"/>
                <w:noProof/>
                <w:webHidden/>
                <w:color w:val="000000" w:themeColor="text1"/>
              </w:rPr>
              <w:instrText xml:space="preserve"> PAGEREF _Toc4162405 \h </w:instrText>
            </w:r>
            <w:r w:rsidR="002D26C3" w:rsidRPr="002D26C3">
              <w:rPr>
                <w:rFonts w:ascii="Arial" w:hAnsi="Arial" w:cs="Arial"/>
                <w:b w:val="0"/>
                <w:noProof/>
                <w:webHidden/>
                <w:color w:val="000000" w:themeColor="text1"/>
              </w:rPr>
            </w:r>
            <w:r w:rsidR="002D26C3" w:rsidRPr="002D26C3">
              <w:rPr>
                <w:rFonts w:ascii="Arial" w:hAnsi="Arial" w:cs="Arial"/>
                <w:b w:val="0"/>
                <w:noProof/>
                <w:webHidden/>
                <w:color w:val="000000" w:themeColor="text1"/>
              </w:rPr>
              <w:fldChar w:fldCharType="separate"/>
            </w:r>
            <w:r w:rsidR="002D26C3" w:rsidRPr="002D26C3">
              <w:rPr>
                <w:rFonts w:ascii="Arial" w:hAnsi="Arial" w:cs="Arial"/>
                <w:b w:val="0"/>
                <w:noProof/>
                <w:webHidden/>
                <w:color w:val="000000" w:themeColor="text1"/>
              </w:rPr>
              <w:t>82</w:t>
            </w:r>
            <w:r w:rsidR="002D26C3" w:rsidRPr="002D26C3">
              <w:rPr>
                <w:rFonts w:ascii="Arial" w:hAnsi="Arial" w:cs="Arial"/>
                <w:b w:val="0"/>
                <w:noProof/>
                <w:webHidden/>
                <w:color w:val="000000" w:themeColor="text1"/>
              </w:rPr>
              <w:fldChar w:fldCharType="end"/>
            </w:r>
          </w:hyperlink>
        </w:p>
        <w:p w14:paraId="7261B226" w14:textId="523834CB" w:rsidR="002D26C3" w:rsidRPr="002D26C3" w:rsidRDefault="00D824F1">
          <w:pPr>
            <w:pStyle w:val="TOC2"/>
            <w:tabs>
              <w:tab w:val="right" w:leader="dot" w:pos="9730"/>
            </w:tabs>
            <w:rPr>
              <w:rFonts w:ascii="Arial" w:eastAsiaTheme="minorEastAsia" w:hAnsi="Arial" w:cs="Arial"/>
              <w:b w:val="0"/>
              <w:bCs w:val="0"/>
              <w:noProof/>
              <w:color w:val="000000" w:themeColor="text1"/>
              <w:bdr w:val="none" w:sz="0" w:space="0" w:color="auto"/>
              <w:lang w:val="en-IE"/>
            </w:rPr>
          </w:pPr>
          <w:hyperlink w:anchor="_Toc4162406" w:history="1">
            <w:r w:rsidR="002D26C3" w:rsidRPr="002D26C3">
              <w:rPr>
                <w:rStyle w:val="Hyperlink"/>
                <w:rFonts w:ascii="Arial" w:hAnsi="Arial" w:cs="Arial"/>
                <w:b w:val="0"/>
                <w:noProof/>
                <w:color w:val="000000" w:themeColor="text1"/>
              </w:rPr>
              <w:t>Research Findings from Italy</w:t>
            </w:r>
            <w:r w:rsidR="002D26C3" w:rsidRPr="002D26C3">
              <w:rPr>
                <w:rFonts w:ascii="Arial" w:hAnsi="Arial" w:cs="Arial"/>
                <w:b w:val="0"/>
                <w:noProof/>
                <w:webHidden/>
                <w:color w:val="000000" w:themeColor="text1"/>
              </w:rPr>
              <w:tab/>
            </w:r>
            <w:r w:rsidR="002D26C3" w:rsidRPr="002D26C3">
              <w:rPr>
                <w:rFonts w:ascii="Arial" w:hAnsi="Arial" w:cs="Arial"/>
                <w:b w:val="0"/>
                <w:noProof/>
                <w:webHidden/>
                <w:color w:val="000000" w:themeColor="text1"/>
              </w:rPr>
              <w:fldChar w:fldCharType="begin"/>
            </w:r>
            <w:r w:rsidR="002D26C3" w:rsidRPr="002D26C3">
              <w:rPr>
                <w:rFonts w:ascii="Arial" w:hAnsi="Arial" w:cs="Arial"/>
                <w:b w:val="0"/>
                <w:noProof/>
                <w:webHidden/>
                <w:color w:val="000000" w:themeColor="text1"/>
              </w:rPr>
              <w:instrText xml:space="preserve"> PAGEREF _Toc4162406 \h </w:instrText>
            </w:r>
            <w:r w:rsidR="002D26C3" w:rsidRPr="002D26C3">
              <w:rPr>
                <w:rFonts w:ascii="Arial" w:hAnsi="Arial" w:cs="Arial"/>
                <w:b w:val="0"/>
                <w:noProof/>
                <w:webHidden/>
                <w:color w:val="000000" w:themeColor="text1"/>
              </w:rPr>
            </w:r>
            <w:r w:rsidR="002D26C3" w:rsidRPr="002D26C3">
              <w:rPr>
                <w:rFonts w:ascii="Arial" w:hAnsi="Arial" w:cs="Arial"/>
                <w:b w:val="0"/>
                <w:noProof/>
                <w:webHidden/>
                <w:color w:val="000000" w:themeColor="text1"/>
              </w:rPr>
              <w:fldChar w:fldCharType="separate"/>
            </w:r>
            <w:r w:rsidR="002D26C3" w:rsidRPr="002D26C3">
              <w:rPr>
                <w:rFonts w:ascii="Arial" w:hAnsi="Arial" w:cs="Arial"/>
                <w:b w:val="0"/>
                <w:noProof/>
                <w:webHidden/>
                <w:color w:val="000000" w:themeColor="text1"/>
              </w:rPr>
              <w:t>84</w:t>
            </w:r>
            <w:r w:rsidR="002D26C3" w:rsidRPr="002D26C3">
              <w:rPr>
                <w:rFonts w:ascii="Arial" w:hAnsi="Arial" w:cs="Arial"/>
                <w:b w:val="0"/>
                <w:noProof/>
                <w:webHidden/>
                <w:color w:val="000000" w:themeColor="text1"/>
              </w:rPr>
              <w:fldChar w:fldCharType="end"/>
            </w:r>
          </w:hyperlink>
        </w:p>
        <w:p w14:paraId="5BBFC4E1" w14:textId="226E129C" w:rsidR="00FF5B2A" w:rsidRPr="002D26C3" w:rsidRDefault="00D824F1" w:rsidP="002D26C3">
          <w:pPr>
            <w:pStyle w:val="TOC1"/>
            <w:tabs>
              <w:tab w:val="right" w:leader="dot" w:pos="9730"/>
            </w:tabs>
            <w:rPr>
              <w:rFonts w:ascii="Arial" w:eastAsiaTheme="minorEastAsia" w:hAnsi="Arial" w:cs="Arial"/>
              <w:b w:val="0"/>
              <w:bCs w:val="0"/>
              <w:i w:val="0"/>
              <w:iCs w:val="0"/>
              <w:noProof/>
              <w:color w:val="000000" w:themeColor="text1"/>
              <w:sz w:val="22"/>
              <w:szCs w:val="22"/>
              <w:bdr w:val="none" w:sz="0" w:space="0" w:color="auto"/>
              <w:lang w:val="en-IE"/>
            </w:rPr>
          </w:pPr>
          <w:hyperlink w:anchor="_Toc4162407" w:history="1">
            <w:r w:rsidR="002D26C3" w:rsidRPr="002D26C3">
              <w:rPr>
                <w:rStyle w:val="Hyperlink"/>
                <w:rFonts w:ascii="Arial" w:hAnsi="Arial" w:cs="Arial"/>
                <w:b w:val="0"/>
                <w:i w:val="0"/>
                <w:noProof/>
                <w:color w:val="000000" w:themeColor="text1"/>
                <w:sz w:val="22"/>
                <w:szCs w:val="22"/>
              </w:rPr>
              <w:t>References</w:t>
            </w:r>
            <w:r w:rsidR="002D26C3" w:rsidRPr="002D26C3">
              <w:rPr>
                <w:rFonts w:ascii="Arial" w:hAnsi="Arial" w:cs="Arial"/>
                <w:b w:val="0"/>
                <w:i w:val="0"/>
                <w:noProof/>
                <w:webHidden/>
                <w:color w:val="000000" w:themeColor="text1"/>
                <w:sz w:val="22"/>
                <w:szCs w:val="22"/>
              </w:rPr>
              <w:tab/>
            </w:r>
            <w:r w:rsidR="002D26C3" w:rsidRPr="002D26C3">
              <w:rPr>
                <w:rFonts w:ascii="Arial" w:hAnsi="Arial" w:cs="Arial"/>
                <w:b w:val="0"/>
                <w:i w:val="0"/>
                <w:noProof/>
                <w:webHidden/>
                <w:color w:val="000000" w:themeColor="text1"/>
                <w:sz w:val="22"/>
                <w:szCs w:val="22"/>
              </w:rPr>
              <w:fldChar w:fldCharType="begin"/>
            </w:r>
            <w:r w:rsidR="002D26C3" w:rsidRPr="002D26C3">
              <w:rPr>
                <w:rFonts w:ascii="Arial" w:hAnsi="Arial" w:cs="Arial"/>
                <w:b w:val="0"/>
                <w:i w:val="0"/>
                <w:noProof/>
                <w:webHidden/>
                <w:color w:val="000000" w:themeColor="text1"/>
                <w:sz w:val="22"/>
                <w:szCs w:val="22"/>
              </w:rPr>
              <w:instrText xml:space="preserve"> PAGEREF _Toc4162407 \h </w:instrText>
            </w:r>
            <w:r w:rsidR="002D26C3" w:rsidRPr="002D26C3">
              <w:rPr>
                <w:rFonts w:ascii="Arial" w:hAnsi="Arial" w:cs="Arial"/>
                <w:b w:val="0"/>
                <w:i w:val="0"/>
                <w:noProof/>
                <w:webHidden/>
                <w:color w:val="000000" w:themeColor="text1"/>
                <w:sz w:val="22"/>
                <w:szCs w:val="22"/>
              </w:rPr>
            </w:r>
            <w:r w:rsidR="002D26C3" w:rsidRPr="002D26C3">
              <w:rPr>
                <w:rFonts w:ascii="Arial" w:hAnsi="Arial" w:cs="Arial"/>
                <w:b w:val="0"/>
                <w:i w:val="0"/>
                <w:noProof/>
                <w:webHidden/>
                <w:color w:val="000000" w:themeColor="text1"/>
                <w:sz w:val="22"/>
                <w:szCs w:val="22"/>
              </w:rPr>
              <w:fldChar w:fldCharType="separate"/>
            </w:r>
            <w:r w:rsidR="002D26C3" w:rsidRPr="002D26C3">
              <w:rPr>
                <w:rFonts w:ascii="Arial" w:hAnsi="Arial" w:cs="Arial"/>
                <w:b w:val="0"/>
                <w:i w:val="0"/>
                <w:noProof/>
                <w:webHidden/>
                <w:color w:val="000000" w:themeColor="text1"/>
                <w:sz w:val="22"/>
                <w:szCs w:val="22"/>
              </w:rPr>
              <w:t>85</w:t>
            </w:r>
            <w:r w:rsidR="002D26C3" w:rsidRPr="002D26C3">
              <w:rPr>
                <w:rFonts w:ascii="Arial" w:hAnsi="Arial" w:cs="Arial"/>
                <w:b w:val="0"/>
                <w:i w:val="0"/>
                <w:noProof/>
                <w:webHidden/>
                <w:color w:val="000000" w:themeColor="text1"/>
                <w:sz w:val="22"/>
                <w:szCs w:val="22"/>
              </w:rPr>
              <w:fldChar w:fldCharType="end"/>
            </w:r>
          </w:hyperlink>
          <w:r w:rsidR="00FF5B2A">
            <w:rPr>
              <w:b w:val="0"/>
              <w:bCs w:val="0"/>
              <w:noProof/>
            </w:rPr>
            <w:fldChar w:fldCharType="end"/>
          </w:r>
        </w:p>
      </w:sdtContent>
    </w:sdt>
    <w:p w14:paraId="460690DB" w14:textId="0E274ED8" w:rsidR="00FF5B2A" w:rsidRDefault="00FF5B2A" w:rsidP="00DC670F">
      <w:pPr>
        <w:pStyle w:val="Heading1"/>
      </w:pPr>
    </w:p>
    <w:p w14:paraId="15085F1B" w14:textId="7D354FD8" w:rsidR="00FF5B2A" w:rsidRDefault="00FF5B2A" w:rsidP="00FF5B2A"/>
    <w:p w14:paraId="014504CA" w14:textId="4FD55B79" w:rsidR="00FF5B2A" w:rsidRDefault="00FF5B2A" w:rsidP="00FF5B2A"/>
    <w:p w14:paraId="3DE51555" w14:textId="04EFF435" w:rsidR="00714D4E" w:rsidRPr="00264012" w:rsidRDefault="00714D4E" w:rsidP="00DC670F">
      <w:pPr>
        <w:pStyle w:val="Heading1"/>
      </w:pPr>
      <w:bookmarkStart w:id="1" w:name="_Toc4162373"/>
      <w:r w:rsidRPr="00264012">
        <w:t>Introduction to the Guide for Teachers</w:t>
      </w:r>
      <w:bookmarkEnd w:id="1"/>
    </w:p>
    <w:p w14:paraId="18702045" w14:textId="77777777" w:rsidR="00714D4E" w:rsidRPr="00264012" w:rsidRDefault="00714D4E" w:rsidP="00714D4E">
      <w:pPr>
        <w:autoSpaceDE w:val="0"/>
        <w:autoSpaceDN w:val="0"/>
        <w:adjustRightInd w:val="0"/>
        <w:rPr>
          <w:rFonts w:ascii="Arial" w:hAnsi="Arial" w:cs="Arial"/>
          <w:color w:val="000000"/>
          <w:sz w:val="22"/>
          <w:szCs w:val="22"/>
        </w:rPr>
      </w:pPr>
    </w:p>
    <w:p w14:paraId="2092A7FF" w14:textId="77777777" w:rsidR="00714D4E" w:rsidRPr="00264012" w:rsidRDefault="00714D4E" w:rsidP="00714D4E">
      <w:pPr>
        <w:autoSpaceDE w:val="0"/>
        <w:autoSpaceDN w:val="0"/>
        <w:adjustRightInd w:val="0"/>
        <w:spacing w:after="240" w:line="360" w:lineRule="auto"/>
        <w:rPr>
          <w:rFonts w:ascii="Arial" w:hAnsi="Arial" w:cs="Arial"/>
          <w:color w:val="000000"/>
          <w:sz w:val="22"/>
          <w:szCs w:val="22"/>
        </w:rPr>
      </w:pPr>
      <w:r w:rsidRPr="00264012">
        <w:rPr>
          <w:rFonts w:ascii="Arial" w:hAnsi="Arial" w:cs="Arial"/>
          <w:color w:val="000000"/>
          <w:sz w:val="22"/>
          <w:szCs w:val="22"/>
        </w:rPr>
        <w:t xml:space="preserve">This Digital Literacy and Citizenship Guide is targeted at mainstream teachers, teaching assistants and other education providers of primary school students, aged 6-12 years.  The Guide aims to support teachers and teaching providers to develop learning activities, games and exercises which can be delivered in the classroom with students, and which will enhance the digital competence of the students, encourage them to be responsible in how they participate and communicate online and to cultivate active (digital) citizenship in students. </w:t>
      </w:r>
    </w:p>
    <w:p w14:paraId="004002BB" w14:textId="2728E0E0" w:rsidR="00714D4E" w:rsidRPr="00264012" w:rsidRDefault="00714D4E" w:rsidP="00DF33BF">
      <w:pPr>
        <w:autoSpaceDE w:val="0"/>
        <w:autoSpaceDN w:val="0"/>
        <w:adjustRightInd w:val="0"/>
        <w:spacing w:after="240" w:line="360" w:lineRule="auto"/>
        <w:rPr>
          <w:rFonts w:ascii="Arial" w:hAnsi="Arial" w:cs="Arial"/>
          <w:color w:val="000000"/>
          <w:sz w:val="22"/>
          <w:szCs w:val="22"/>
        </w:rPr>
      </w:pPr>
      <w:r w:rsidRPr="00264012">
        <w:rPr>
          <w:rFonts w:ascii="Arial" w:hAnsi="Arial" w:cs="Arial"/>
          <w:color w:val="000000"/>
          <w:sz w:val="22"/>
          <w:szCs w:val="22"/>
        </w:rPr>
        <w:tab/>
        <w:t xml:space="preserve">The Guide also provides </w:t>
      </w:r>
      <w:r w:rsidR="00E14472">
        <w:rPr>
          <w:rFonts w:ascii="Arial" w:hAnsi="Arial" w:cs="Arial"/>
          <w:color w:val="000000"/>
          <w:sz w:val="22"/>
          <w:szCs w:val="22"/>
        </w:rPr>
        <w:t xml:space="preserve">access to a range of innovative teaching activities, approaches, practices and methodologies and aims to act as inspiration for teachers to use some of these activities when integrating the topic of digital literacy into their lesson plans. This Guide provides </w:t>
      </w:r>
      <w:r w:rsidR="004F5FEB">
        <w:rPr>
          <w:rFonts w:ascii="Arial" w:hAnsi="Arial" w:cs="Arial"/>
          <w:color w:val="000000"/>
          <w:sz w:val="22"/>
          <w:szCs w:val="22"/>
        </w:rPr>
        <w:t>descriptions of some best practices, which DRC project partners have highlighted through desk-research activities, as being beneficial</w:t>
      </w:r>
      <w:r w:rsidRPr="00264012">
        <w:rPr>
          <w:rFonts w:ascii="Arial" w:hAnsi="Arial" w:cs="Arial"/>
          <w:color w:val="000000"/>
          <w:sz w:val="22"/>
          <w:szCs w:val="22"/>
        </w:rPr>
        <w:t xml:space="preserve"> for teachers</w:t>
      </w:r>
      <w:r w:rsidR="004F5FEB">
        <w:rPr>
          <w:rFonts w:ascii="Arial" w:hAnsi="Arial" w:cs="Arial"/>
          <w:color w:val="000000"/>
          <w:sz w:val="22"/>
          <w:szCs w:val="22"/>
        </w:rPr>
        <w:t>.  As such, the content of this Guide is aimed at teachers</w:t>
      </w:r>
      <w:r w:rsidRPr="00264012">
        <w:rPr>
          <w:rFonts w:ascii="Arial" w:hAnsi="Arial" w:cs="Arial"/>
          <w:color w:val="000000"/>
          <w:sz w:val="22"/>
          <w:szCs w:val="22"/>
        </w:rPr>
        <w:t xml:space="preserve"> </w:t>
      </w:r>
      <w:r w:rsidR="004F5FEB">
        <w:rPr>
          <w:rFonts w:ascii="Arial" w:hAnsi="Arial" w:cs="Arial"/>
          <w:color w:val="000000"/>
          <w:sz w:val="22"/>
          <w:szCs w:val="22"/>
        </w:rPr>
        <w:t>who want</w:t>
      </w:r>
      <w:r w:rsidRPr="00264012">
        <w:rPr>
          <w:rFonts w:ascii="Arial" w:hAnsi="Arial" w:cs="Arial"/>
          <w:color w:val="000000"/>
          <w:sz w:val="22"/>
          <w:szCs w:val="22"/>
        </w:rPr>
        <w:t xml:space="preserve"> to develop and adapt innovative approaches and methods in the classroom to enhance how digital literacy is taught to primary school students and to encourage and motivate young learners to develop their digital competence and to become responsible online citizens.  To present this Guide for Teachers, the content is arranged through the following chapters:</w:t>
      </w:r>
    </w:p>
    <w:p w14:paraId="32B5816C" w14:textId="77777777" w:rsidR="00714D4E" w:rsidRPr="00E14472" w:rsidRDefault="00714D4E" w:rsidP="002A36BD">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after="240" w:line="360" w:lineRule="auto"/>
        <w:outlineLvl w:val="9"/>
        <w:rPr>
          <w:rFonts w:ascii="Arial" w:hAnsi="Arial" w:cs="Arial"/>
          <w:color w:val="000000"/>
          <w:sz w:val="22"/>
          <w:szCs w:val="22"/>
        </w:rPr>
      </w:pPr>
      <w:r w:rsidRPr="00E14472">
        <w:rPr>
          <w:rFonts w:ascii="Arial" w:hAnsi="Arial" w:cs="Arial"/>
          <w:color w:val="000000"/>
          <w:sz w:val="22"/>
          <w:szCs w:val="22"/>
        </w:rPr>
        <w:t>Chapter 1 - How to enhance the quality of teaching digital skills through the use of digital technology</w:t>
      </w:r>
    </w:p>
    <w:p w14:paraId="7832DCA1" w14:textId="77777777" w:rsidR="00714D4E" w:rsidRPr="00E14472" w:rsidRDefault="00714D4E" w:rsidP="002A36BD">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after="240" w:line="360" w:lineRule="auto"/>
        <w:outlineLvl w:val="9"/>
        <w:rPr>
          <w:rFonts w:ascii="Arial" w:hAnsi="Arial" w:cs="Arial"/>
          <w:color w:val="000000"/>
          <w:sz w:val="22"/>
          <w:szCs w:val="22"/>
        </w:rPr>
      </w:pPr>
      <w:r w:rsidRPr="00E14472">
        <w:rPr>
          <w:rFonts w:ascii="Arial" w:hAnsi="Arial" w:cs="Arial"/>
          <w:color w:val="000000"/>
          <w:sz w:val="22"/>
          <w:szCs w:val="22"/>
        </w:rPr>
        <w:t xml:space="preserve">Chapter 2 - Approaches and teaching methods to promote the students’ interest about technology </w:t>
      </w:r>
    </w:p>
    <w:p w14:paraId="52471741" w14:textId="77777777" w:rsidR="00714D4E" w:rsidRPr="00E14472" w:rsidRDefault="00714D4E" w:rsidP="002A36BD">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after="240" w:line="360" w:lineRule="auto"/>
        <w:outlineLvl w:val="9"/>
        <w:rPr>
          <w:rFonts w:ascii="Arial" w:hAnsi="Arial" w:cs="Arial"/>
          <w:color w:val="000000"/>
          <w:sz w:val="22"/>
          <w:szCs w:val="22"/>
        </w:rPr>
      </w:pPr>
      <w:r w:rsidRPr="00E14472">
        <w:rPr>
          <w:rFonts w:ascii="Arial" w:hAnsi="Arial" w:cs="Arial"/>
          <w:color w:val="000000"/>
          <w:sz w:val="22"/>
          <w:szCs w:val="22"/>
        </w:rPr>
        <w:t>Chapter 3 - Approaches and methods that connect digital skills with real life issues</w:t>
      </w:r>
    </w:p>
    <w:p w14:paraId="0C5401BE" w14:textId="77777777" w:rsidR="00714D4E" w:rsidRPr="00E14472" w:rsidRDefault="00714D4E" w:rsidP="002A36BD">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after="240" w:line="360" w:lineRule="auto"/>
        <w:outlineLvl w:val="9"/>
        <w:rPr>
          <w:rFonts w:ascii="Arial" w:hAnsi="Arial" w:cs="Arial"/>
          <w:color w:val="000000"/>
          <w:sz w:val="22"/>
          <w:szCs w:val="22"/>
        </w:rPr>
      </w:pPr>
      <w:r w:rsidRPr="00E14472">
        <w:rPr>
          <w:rFonts w:ascii="Arial" w:hAnsi="Arial" w:cs="Arial"/>
          <w:color w:val="000000"/>
          <w:sz w:val="22"/>
          <w:szCs w:val="22"/>
        </w:rPr>
        <w:t>Chapter 4 - Best Practices: Digital resources and tools to enhance how digital literacy and citizenship is taught in schools</w:t>
      </w:r>
    </w:p>
    <w:p w14:paraId="1048BC27" w14:textId="77777777" w:rsidR="00DF33BF" w:rsidRDefault="00714D4E" w:rsidP="002A36BD">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after="240" w:line="360" w:lineRule="auto"/>
        <w:outlineLvl w:val="9"/>
        <w:rPr>
          <w:rFonts w:ascii="Arial" w:hAnsi="Arial" w:cs="Arial"/>
          <w:color w:val="000000"/>
          <w:sz w:val="22"/>
          <w:szCs w:val="22"/>
        </w:rPr>
      </w:pPr>
      <w:r w:rsidRPr="00E14472">
        <w:rPr>
          <w:rFonts w:ascii="Arial" w:hAnsi="Arial" w:cs="Arial"/>
          <w:color w:val="000000"/>
          <w:sz w:val="22"/>
          <w:szCs w:val="22"/>
        </w:rPr>
        <w:t>Chapter 5 - Summary of research findings from DRC partner countries</w:t>
      </w:r>
    </w:p>
    <w:p w14:paraId="5FA4705D" w14:textId="434C0758" w:rsidR="00DF33BF" w:rsidRDefault="00DF33BF" w:rsidP="00DF33BF">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after="240" w:line="360" w:lineRule="auto"/>
        <w:outlineLvl w:val="9"/>
        <w:rPr>
          <w:rFonts w:ascii="Arial" w:hAnsi="Arial" w:cs="Arial"/>
          <w:color w:val="000000"/>
          <w:sz w:val="22"/>
          <w:szCs w:val="22"/>
        </w:rPr>
      </w:pPr>
      <w:r>
        <w:rPr>
          <w:rFonts w:ascii="Arial" w:hAnsi="Arial" w:cs="Arial"/>
          <w:color w:val="000000"/>
          <w:sz w:val="22"/>
          <w:szCs w:val="22"/>
        </w:rPr>
        <w:tab/>
      </w:r>
      <w:r w:rsidRPr="00DF33BF">
        <w:rPr>
          <w:rFonts w:ascii="Arial" w:hAnsi="Arial" w:cs="Arial"/>
          <w:color w:val="000000"/>
          <w:sz w:val="22"/>
          <w:szCs w:val="22"/>
        </w:rPr>
        <w:t xml:space="preserve">The content of Chapters 2-3 has been developed with reference to the </w:t>
      </w:r>
      <w:r>
        <w:rPr>
          <w:rFonts w:ascii="Arial" w:hAnsi="Arial" w:cs="Arial"/>
          <w:color w:val="000000"/>
          <w:sz w:val="22"/>
          <w:szCs w:val="22"/>
        </w:rPr>
        <w:t xml:space="preserve">Digital Competence Framework for Citizens - </w:t>
      </w:r>
      <w:r w:rsidRPr="00DF33BF">
        <w:rPr>
          <w:rFonts w:ascii="Arial" w:hAnsi="Arial" w:cs="Arial"/>
          <w:color w:val="000000"/>
          <w:sz w:val="22"/>
          <w:szCs w:val="22"/>
        </w:rPr>
        <w:t xml:space="preserve">DIGCOMP </w:t>
      </w:r>
      <w:r>
        <w:rPr>
          <w:rFonts w:ascii="Arial" w:hAnsi="Arial" w:cs="Arial"/>
          <w:color w:val="000000"/>
          <w:sz w:val="22"/>
          <w:szCs w:val="22"/>
        </w:rPr>
        <w:t>2.0</w:t>
      </w:r>
      <w:r w:rsidRPr="00DF33BF">
        <w:rPr>
          <w:rFonts w:ascii="Arial" w:hAnsi="Arial" w:cs="Arial"/>
          <w:color w:val="000000"/>
          <w:sz w:val="22"/>
          <w:szCs w:val="22"/>
        </w:rPr>
        <w:t xml:space="preserve">.  This </w:t>
      </w:r>
      <w:r>
        <w:rPr>
          <w:rFonts w:ascii="Arial" w:hAnsi="Arial" w:cs="Arial"/>
          <w:color w:val="000000"/>
          <w:sz w:val="22"/>
          <w:szCs w:val="22"/>
        </w:rPr>
        <w:t xml:space="preserve">framework was developed by the European Commission to encourage EU citizens to improve their digital competence.  As such, the framework aims to encourage citizens to become competent users of digital technology and digital content; and </w:t>
      </w:r>
      <w:r>
        <w:rPr>
          <w:rFonts w:ascii="Arial" w:hAnsi="Arial" w:cs="Arial"/>
          <w:color w:val="000000"/>
          <w:sz w:val="22"/>
          <w:szCs w:val="22"/>
        </w:rPr>
        <w:lastRenderedPageBreak/>
        <w:t>to be able to use both in a safe environment.  The framework outlines five key areas, where citizens should develop their skills and competence.  These competence areas include:</w:t>
      </w:r>
    </w:p>
    <w:p w14:paraId="0076FD53" w14:textId="77777777" w:rsidR="005137CE" w:rsidRPr="005137CE" w:rsidRDefault="00DF33BF" w:rsidP="005137CE">
      <w:pPr>
        <w:pStyle w:val="ListParagraph"/>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line="360" w:lineRule="auto"/>
        <w:ind w:left="1077"/>
        <w:outlineLvl w:val="9"/>
        <w:rPr>
          <w:rFonts w:ascii="Arial" w:hAnsi="Arial" w:cs="Arial"/>
          <w:b/>
          <w:color w:val="000000" w:themeColor="text1"/>
          <w:sz w:val="22"/>
          <w:szCs w:val="22"/>
        </w:rPr>
      </w:pPr>
      <w:r w:rsidRPr="005137CE">
        <w:rPr>
          <w:rFonts w:ascii="Arial" w:hAnsi="Arial" w:cs="Arial"/>
          <w:b/>
          <w:color w:val="000000" w:themeColor="text1"/>
          <w:sz w:val="22"/>
          <w:szCs w:val="22"/>
        </w:rPr>
        <w:t>Information and Data Literacy</w:t>
      </w:r>
    </w:p>
    <w:p w14:paraId="07B1E04A" w14:textId="26BCD907" w:rsidR="00D4648D" w:rsidRPr="005137CE" w:rsidRDefault="005137CE" w:rsidP="005137CE">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line="360" w:lineRule="auto"/>
        <w:ind w:left="1077"/>
        <w:outlineLvl w:val="9"/>
        <w:rPr>
          <w:rFonts w:ascii="Arial" w:hAnsi="Arial" w:cs="Arial"/>
          <w:color w:val="000000" w:themeColor="text1"/>
          <w:sz w:val="22"/>
          <w:szCs w:val="22"/>
        </w:rPr>
      </w:pPr>
      <w:r>
        <w:rPr>
          <w:rFonts w:ascii="Arial" w:hAnsi="Arial" w:cs="Arial"/>
          <w:color w:val="000000" w:themeColor="text1"/>
          <w:sz w:val="22"/>
          <w:szCs w:val="22"/>
        </w:rPr>
        <w:t xml:space="preserve">This relates to: </w:t>
      </w:r>
      <w:r w:rsidR="00D4648D" w:rsidRPr="005137CE">
        <w:rPr>
          <w:rFonts w:ascii="Arial" w:hAnsi="Arial" w:cs="Arial"/>
          <w:color w:val="000000" w:themeColor="text1"/>
          <w:sz w:val="22"/>
          <w:szCs w:val="22"/>
        </w:rPr>
        <w:t>browsing, searching and filtering data, information and digital content; evaluating data, information and digital content; managing data, information and digital content</w:t>
      </w:r>
      <w:r>
        <w:rPr>
          <w:rFonts w:ascii="Arial" w:hAnsi="Arial" w:cs="Arial"/>
          <w:color w:val="000000" w:themeColor="text1"/>
          <w:sz w:val="22"/>
          <w:szCs w:val="22"/>
        </w:rPr>
        <w:t>.</w:t>
      </w:r>
    </w:p>
    <w:p w14:paraId="66C32D23" w14:textId="77777777" w:rsidR="005137CE" w:rsidRPr="005137CE" w:rsidRDefault="00DF33BF" w:rsidP="005137CE">
      <w:pPr>
        <w:pStyle w:val="ListParagraph"/>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line="360" w:lineRule="auto"/>
        <w:ind w:left="1077"/>
        <w:outlineLvl w:val="9"/>
        <w:rPr>
          <w:rFonts w:ascii="Arial" w:hAnsi="Arial" w:cs="Arial"/>
          <w:b/>
          <w:color w:val="000000" w:themeColor="text1"/>
          <w:sz w:val="22"/>
          <w:szCs w:val="22"/>
        </w:rPr>
      </w:pPr>
      <w:r w:rsidRPr="005137CE">
        <w:rPr>
          <w:rFonts w:ascii="Arial" w:hAnsi="Arial" w:cs="Arial"/>
          <w:b/>
          <w:color w:val="000000" w:themeColor="text1"/>
          <w:sz w:val="22"/>
          <w:szCs w:val="22"/>
        </w:rPr>
        <w:t>Communication and Collaboration</w:t>
      </w:r>
      <w:r w:rsidR="00D4648D" w:rsidRPr="005137CE">
        <w:rPr>
          <w:rFonts w:ascii="Arial" w:hAnsi="Arial" w:cs="Arial"/>
          <w:b/>
          <w:color w:val="000000" w:themeColor="text1"/>
          <w:sz w:val="22"/>
          <w:szCs w:val="22"/>
        </w:rPr>
        <w:t xml:space="preserve"> </w:t>
      </w:r>
    </w:p>
    <w:p w14:paraId="58B68EA9" w14:textId="57C6C35A" w:rsidR="00D4648D" w:rsidRPr="00D4648D" w:rsidRDefault="005137CE" w:rsidP="005137CE">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line="360" w:lineRule="auto"/>
        <w:ind w:left="1077"/>
        <w:outlineLvl w:val="9"/>
        <w:rPr>
          <w:rFonts w:ascii="Arial" w:hAnsi="Arial" w:cs="Arial"/>
          <w:color w:val="000000" w:themeColor="text1"/>
          <w:sz w:val="22"/>
          <w:szCs w:val="22"/>
        </w:rPr>
      </w:pPr>
      <w:r>
        <w:rPr>
          <w:rFonts w:ascii="Arial" w:hAnsi="Arial" w:cs="Arial"/>
          <w:color w:val="000000" w:themeColor="text1"/>
          <w:sz w:val="22"/>
          <w:szCs w:val="22"/>
        </w:rPr>
        <w:t xml:space="preserve">This relates to: </w:t>
      </w:r>
      <w:r w:rsidR="00D4648D" w:rsidRPr="00D4648D">
        <w:rPr>
          <w:rFonts w:ascii="Arial" w:hAnsi="Arial" w:cs="Arial"/>
          <w:color w:val="000000" w:themeColor="text1"/>
          <w:sz w:val="22"/>
          <w:szCs w:val="22"/>
        </w:rPr>
        <w:t>interacting through digital technologies; sharing through digital technologies; engaging in citizenship through digital technologies; collaborating through digital technologies; netiquette; managing digital identity</w:t>
      </w:r>
      <w:r>
        <w:rPr>
          <w:rFonts w:ascii="Arial" w:hAnsi="Arial" w:cs="Arial"/>
          <w:color w:val="000000" w:themeColor="text1"/>
          <w:sz w:val="22"/>
          <w:szCs w:val="22"/>
        </w:rPr>
        <w:t>.</w:t>
      </w:r>
    </w:p>
    <w:p w14:paraId="3BCAFBBA" w14:textId="77777777" w:rsidR="005137CE" w:rsidRPr="005137CE" w:rsidRDefault="00DF33BF" w:rsidP="005137CE">
      <w:pPr>
        <w:pStyle w:val="ListParagraph"/>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line="360" w:lineRule="auto"/>
        <w:ind w:left="1077"/>
        <w:outlineLvl w:val="9"/>
        <w:rPr>
          <w:rFonts w:ascii="Arial" w:hAnsi="Arial" w:cs="Arial"/>
          <w:b/>
          <w:color w:val="000000" w:themeColor="text1"/>
          <w:sz w:val="22"/>
          <w:szCs w:val="22"/>
        </w:rPr>
      </w:pPr>
      <w:r w:rsidRPr="005137CE">
        <w:rPr>
          <w:rFonts w:ascii="Arial" w:hAnsi="Arial" w:cs="Arial"/>
          <w:b/>
          <w:color w:val="000000" w:themeColor="text1"/>
          <w:sz w:val="22"/>
          <w:szCs w:val="22"/>
        </w:rPr>
        <w:t>Digital Content Creation</w:t>
      </w:r>
      <w:r w:rsidR="00D4648D" w:rsidRPr="005137CE">
        <w:rPr>
          <w:rFonts w:ascii="Arial" w:hAnsi="Arial" w:cs="Arial"/>
          <w:b/>
          <w:color w:val="000000" w:themeColor="text1"/>
          <w:sz w:val="22"/>
          <w:szCs w:val="22"/>
        </w:rPr>
        <w:t xml:space="preserve"> </w:t>
      </w:r>
    </w:p>
    <w:p w14:paraId="6CCEBEBF" w14:textId="36F147FA" w:rsidR="00D4648D" w:rsidRPr="00D4648D" w:rsidRDefault="005137CE" w:rsidP="005137CE">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line="360" w:lineRule="auto"/>
        <w:ind w:left="1077"/>
        <w:outlineLvl w:val="9"/>
        <w:rPr>
          <w:rFonts w:ascii="Arial" w:hAnsi="Arial" w:cs="Arial"/>
          <w:color w:val="000000" w:themeColor="text1"/>
          <w:sz w:val="22"/>
          <w:szCs w:val="22"/>
        </w:rPr>
      </w:pPr>
      <w:r>
        <w:rPr>
          <w:rFonts w:ascii="Arial" w:hAnsi="Arial" w:cs="Arial"/>
          <w:color w:val="000000" w:themeColor="text1"/>
          <w:sz w:val="22"/>
          <w:szCs w:val="22"/>
        </w:rPr>
        <w:t xml:space="preserve">This relates to: </w:t>
      </w:r>
      <w:r w:rsidR="00D4648D" w:rsidRPr="00D4648D">
        <w:rPr>
          <w:rFonts w:ascii="Arial" w:hAnsi="Arial" w:cs="Arial"/>
          <w:color w:val="000000" w:themeColor="text1"/>
          <w:sz w:val="22"/>
          <w:szCs w:val="22"/>
        </w:rPr>
        <w:t>developing digital content; integrating and re-elaborating digital content; copyright and licenses; programming</w:t>
      </w:r>
      <w:r>
        <w:rPr>
          <w:rFonts w:ascii="Arial" w:hAnsi="Arial" w:cs="Arial"/>
          <w:color w:val="000000" w:themeColor="text1"/>
          <w:sz w:val="22"/>
          <w:szCs w:val="22"/>
        </w:rPr>
        <w:t>.</w:t>
      </w:r>
    </w:p>
    <w:p w14:paraId="2366CF68" w14:textId="77777777" w:rsidR="005137CE" w:rsidRPr="005137CE" w:rsidRDefault="00DF33BF" w:rsidP="005137CE">
      <w:pPr>
        <w:pStyle w:val="ListParagraph"/>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line="360" w:lineRule="auto"/>
        <w:ind w:left="1077"/>
        <w:outlineLvl w:val="9"/>
        <w:rPr>
          <w:rFonts w:ascii="Arial" w:hAnsi="Arial" w:cs="Arial"/>
          <w:b/>
          <w:color w:val="000000" w:themeColor="text1"/>
          <w:sz w:val="22"/>
          <w:szCs w:val="22"/>
        </w:rPr>
      </w:pPr>
      <w:r w:rsidRPr="005137CE">
        <w:rPr>
          <w:rFonts w:ascii="Arial" w:hAnsi="Arial" w:cs="Arial"/>
          <w:b/>
          <w:color w:val="000000" w:themeColor="text1"/>
          <w:sz w:val="22"/>
          <w:szCs w:val="22"/>
        </w:rPr>
        <w:t>Safety</w:t>
      </w:r>
      <w:r w:rsidR="00D4648D" w:rsidRPr="005137CE">
        <w:rPr>
          <w:rFonts w:ascii="Arial" w:hAnsi="Arial" w:cs="Arial"/>
          <w:b/>
          <w:color w:val="000000" w:themeColor="text1"/>
          <w:sz w:val="22"/>
          <w:szCs w:val="22"/>
        </w:rPr>
        <w:t xml:space="preserve"> </w:t>
      </w:r>
    </w:p>
    <w:p w14:paraId="69EFE015" w14:textId="7A7B7DD8" w:rsidR="00D4648D" w:rsidRPr="00D4648D" w:rsidRDefault="005137CE" w:rsidP="005137CE">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line="360" w:lineRule="auto"/>
        <w:ind w:left="1077"/>
        <w:outlineLvl w:val="9"/>
        <w:rPr>
          <w:rFonts w:ascii="Arial" w:hAnsi="Arial" w:cs="Arial"/>
          <w:color w:val="000000" w:themeColor="text1"/>
          <w:sz w:val="22"/>
          <w:szCs w:val="22"/>
        </w:rPr>
      </w:pPr>
      <w:r>
        <w:rPr>
          <w:rFonts w:ascii="Arial" w:hAnsi="Arial" w:cs="Arial"/>
          <w:color w:val="000000" w:themeColor="text1"/>
          <w:sz w:val="22"/>
          <w:szCs w:val="22"/>
        </w:rPr>
        <w:t xml:space="preserve">This relates to: </w:t>
      </w:r>
      <w:r w:rsidR="00D4648D" w:rsidRPr="00D4648D">
        <w:rPr>
          <w:rFonts w:ascii="Arial" w:hAnsi="Arial" w:cs="Arial"/>
          <w:color w:val="000000" w:themeColor="text1"/>
          <w:sz w:val="22"/>
          <w:szCs w:val="22"/>
        </w:rPr>
        <w:t>protecting devices; protecting personal data and privacy; protecting health and well-being; protecting the environment</w:t>
      </w:r>
      <w:r>
        <w:rPr>
          <w:rFonts w:ascii="Arial" w:hAnsi="Arial" w:cs="Arial"/>
          <w:color w:val="000000" w:themeColor="text1"/>
          <w:sz w:val="22"/>
          <w:szCs w:val="22"/>
        </w:rPr>
        <w:t>.</w:t>
      </w:r>
    </w:p>
    <w:p w14:paraId="08B20B3A" w14:textId="77777777" w:rsidR="005137CE" w:rsidRPr="005137CE" w:rsidRDefault="00DF33BF" w:rsidP="005137CE">
      <w:pPr>
        <w:pStyle w:val="ListParagraph"/>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line="360" w:lineRule="auto"/>
        <w:ind w:left="1077"/>
        <w:outlineLvl w:val="9"/>
        <w:rPr>
          <w:rFonts w:ascii="Arial" w:hAnsi="Arial" w:cs="Arial"/>
          <w:b/>
          <w:color w:val="000000" w:themeColor="text1"/>
          <w:sz w:val="22"/>
          <w:szCs w:val="22"/>
        </w:rPr>
      </w:pPr>
      <w:r w:rsidRPr="005137CE">
        <w:rPr>
          <w:rFonts w:ascii="Arial" w:hAnsi="Arial" w:cs="Arial"/>
          <w:b/>
          <w:color w:val="000000" w:themeColor="text1"/>
          <w:sz w:val="22"/>
          <w:szCs w:val="22"/>
        </w:rPr>
        <w:t>Problem-solving</w:t>
      </w:r>
      <w:r w:rsidR="00D4648D" w:rsidRPr="005137CE">
        <w:rPr>
          <w:rFonts w:ascii="Arial" w:hAnsi="Arial" w:cs="Arial"/>
          <w:b/>
          <w:color w:val="000000" w:themeColor="text1"/>
          <w:sz w:val="22"/>
          <w:szCs w:val="22"/>
        </w:rPr>
        <w:t xml:space="preserve"> </w:t>
      </w:r>
    </w:p>
    <w:p w14:paraId="5DD6AB00" w14:textId="545254C3" w:rsidR="005137CE" w:rsidRDefault="005137CE" w:rsidP="005137CE">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line="360" w:lineRule="auto"/>
        <w:ind w:left="1077"/>
        <w:outlineLvl w:val="9"/>
        <w:rPr>
          <w:rFonts w:ascii="Arial" w:hAnsi="Arial" w:cs="Arial"/>
          <w:color w:val="000000" w:themeColor="text1"/>
          <w:sz w:val="22"/>
          <w:szCs w:val="22"/>
        </w:rPr>
      </w:pPr>
      <w:r>
        <w:rPr>
          <w:rFonts w:ascii="Arial" w:hAnsi="Arial" w:cs="Arial"/>
          <w:color w:val="000000" w:themeColor="text1"/>
          <w:sz w:val="22"/>
          <w:szCs w:val="22"/>
        </w:rPr>
        <w:t xml:space="preserve">This relates to: </w:t>
      </w:r>
      <w:r w:rsidR="00D4648D" w:rsidRPr="00D4648D">
        <w:rPr>
          <w:rFonts w:ascii="Arial" w:hAnsi="Arial" w:cs="Arial"/>
          <w:color w:val="000000" w:themeColor="text1"/>
          <w:sz w:val="22"/>
          <w:szCs w:val="22"/>
        </w:rPr>
        <w:t>solving technical problems; identifying needs and technological responses; creatively using digital technologies; identifying digital competence gaps</w:t>
      </w:r>
      <w:r>
        <w:rPr>
          <w:rFonts w:ascii="Arial" w:hAnsi="Arial" w:cs="Arial"/>
          <w:color w:val="000000" w:themeColor="text1"/>
          <w:sz w:val="22"/>
          <w:szCs w:val="22"/>
        </w:rPr>
        <w:t>.</w:t>
      </w:r>
    </w:p>
    <w:p w14:paraId="758AABF5" w14:textId="77777777" w:rsidR="005137CE" w:rsidRPr="005137CE" w:rsidRDefault="005137CE" w:rsidP="005137CE">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line="360" w:lineRule="auto"/>
        <w:ind w:left="1077"/>
        <w:outlineLvl w:val="9"/>
        <w:rPr>
          <w:rFonts w:ascii="Arial" w:hAnsi="Arial" w:cs="Arial"/>
          <w:color w:val="000000" w:themeColor="text1"/>
          <w:sz w:val="22"/>
          <w:szCs w:val="22"/>
        </w:rPr>
      </w:pPr>
    </w:p>
    <w:p w14:paraId="10DBE8CC" w14:textId="5F7E8A49" w:rsidR="00DF33BF" w:rsidRPr="00DF33BF" w:rsidRDefault="00DF33BF" w:rsidP="00DF33BF">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112"/>
        </w:tabs>
        <w:autoSpaceDE w:val="0"/>
        <w:autoSpaceDN w:val="0"/>
        <w:adjustRightInd w:val="0"/>
        <w:spacing w:after="240" w:line="360" w:lineRule="auto"/>
        <w:outlineLvl w:val="9"/>
        <w:rPr>
          <w:rFonts w:ascii="Arial" w:hAnsi="Arial" w:cs="Arial"/>
          <w:color w:val="000000"/>
          <w:sz w:val="22"/>
          <w:szCs w:val="22"/>
        </w:rPr>
      </w:pPr>
      <w:r>
        <w:rPr>
          <w:rFonts w:ascii="Arial" w:hAnsi="Arial" w:cs="Arial"/>
          <w:color w:val="000000"/>
          <w:sz w:val="22"/>
          <w:szCs w:val="22"/>
        </w:rPr>
        <w:tab/>
        <w:t xml:space="preserve">Throughout Chapters 2, 3 and 4, you will see that activities, approaches and methodologies have been grouped under these five themes.  So therefore, if you are interested in improving your students’ competence in communication and collaboration online, you will find a range of resources in this category under each chapter.  For more information on the specific knowledge, skills and attitudes to be developed at each level under each of these five competence areas, please visit: </w:t>
      </w:r>
      <w:hyperlink r:id="rId14" w:history="1">
        <w:r w:rsidRPr="00DF33BF">
          <w:rPr>
            <w:rStyle w:val="Hyperlink"/>
            <w:rFonts w:ascii="Arial" w:hAnsi="Arial" w:cs="Arial"/>
            <w:sz w:val="22"/>
            <w:szCs w:val="22"/>
          </w:rPr>
          <w:t>https://ec.europa.eu/jrc/digcomp</w:t>
        </w:r>
      </w:hyperlink>
      <w:r w:rsidRPr="00DF33BF">
        <w:rPr>
          <w:rFonts w:ascii="Arial" w:hAnsi="Arial" w:cs="Arial"/>
          <w:color w:val="FFFFFF"/>
          <w:sz w:val="22"/>
          <w:szCs w:val="22"/>
        </w:rPr>
        <w:t>.</w:t>
      </w:r>
    </w:p>
    <w:p w14:paraId="0D2B8EAD" w14:textId="77777777" w:rsidR="004F5FEB" w:rsidRDefault="004F5FEB" w:rsidP="004F5FEB">
      <w:pPr>
        <w:pStyle w:val="Heading2"/>
      </w:pPr>
    </w:p>
    <w:p w14:paraId="7017D17A" w14:textId="7C66C1F3" w:rsidR="004F5FEB" w:rsidRPr="004F5FEB" w:rsidRDefault="004F5FEB" w:rsidP="004F5FEB">
      <w:pPr>
        <w:pStyle w:val="Heading2"/>
      </w:pPr>
      <w:bookmarkStart w:id="2" w:name="_Toc4162374"/>
      <w:r>
        <w:t>Writing the Guide for Teachers: Methodology</w:t>
      </w:r>
      <w:bookmarkEnd w:id="2"/>
    </w:p>
    <w:p w14:paraId="0665EFA7" w14:textId="77777777" w:rsidR="00714D4E" w:rsidRPr="00264012" w:rsidRDefault="00714D4E" w:rsidP="00714D4E">
      <w:pPr>
        <w:autoSpaceDE w:val="0"/>
        <w:autoSpaceDN w:val="0"/>
        <w:adjustRightInd w:val="0"/>
        <w:rPr>
          <w:rFonts w:ascii="Arial" w:hAnsi="Arial" w:cs="Arial"/>
          <w:color w:val="000000"/>
          <w:sz w:val="22"/>
          <w:szCs w:val="22"/>
        </w:rPr>
      </w:pPr>
    </w:p>
    <w:p w14:paraId="33787509" w14:textId="77777777" w:rsidR="004F5FEB" w:rsidRDefault="00714D4E" w:rsidP="004F5FEB">
      <w:pPr>
        <w:autoSpaceDE w:val="0"/>
        <w:autoSpaceDN w:val="0"/>
        <w:adjustRightInd w:val="0"/>
        <w:spacing w:after="240" w:line="360" w:lineRule="auto"/>
        <w:rPr>
          <w:rFonts w:ascii="Arial" w:hAnsi="Arial" w:cs="Arial"/>
          <w:color w:val="000000"/>
          <w:sz w:val="22"/>
          <w:szCs w:val="22"/>
        </w:rPr>
      </w:pPr>
      <w:r w:rsidRPr="00264012">
        <w:rPr>
          <w:rFonts w:ascii="Arial" w:hAnsi="Arial" w:cs="Arial"/>
          <w:color w:val="000000"/>
          <w:sz w:val="22"/>
          <w:szCs w:val="22"/>
        </w:rPr>
        <w:t xml:space="preserve">To inform the development of this Guide for Teachers, researchers from Cyprus, Greece, Ireland and Italy undertook a research and consultation process to investigate how digital literacy and citizenship are being taught in the primary school curriculum in each country, how teaching these topics is resourced, if there are any specific innovative practices which teachers use in these countries to teach </w:t>
      </w:r>
      <w:r w:rsidRPr="00264012">
        <w:rPr>
          <w:rFonts w:ascii="Arial" w:hAnsi="Arial" w:cs="Arial"/>
          <w:color w:val="000000"/>
          <w:sz w:val="22"/>
          <w:szCs w:val="22"/>
        </w:rPr>
        <w:lastRenderedPageBreak/>
        <w:t>these topics and what challenges exist in developing the digital literacies of young learners.  A synopsis of the findings from this research process is included in the final chapter of this Guide</w:t>
      </w:r>
      <w:r w:rsidR="004F5FEB">
        <w:rPr>
          <w:rFonts w:ascii="Arial" w:hAnsi="Arial" w:cs="Arial"/>
          <w:color w:val="000000"/>
          <w:sz w:val="22"/>
          <w:szCs w:val="22"/>
        </w:rPr>
        <w:t>, as we invite you to read these research summaries to gain an insight into how the research and selection of relevant best practices was undertaken in each partner country</w:t>
      </w:r>
      <w:r w:rsidRPr="00264012">
        <w:rPr>
          <w:rFonts w:ascii="Arial" w:hAnsi="Arial" w:cs="Arial"/>
          <w:color w:val="000000"/>
          <w:sz w:val="22"/>
          <w:szCs w:val="22"/>
        </w:rPr>
        <w:t xml:space="preserve">.  </w:t>
      </w:r>
    </w:p>
    <w:p w14:paraId="0FA7813C" w14:textId="748C3447" w:rsidR="00714D4E" w:rsidRDefault="00714D4E" w:rsidP="004F5FEB">
      <w:pPr>
        <w:autoSpaceDE w:val="0"/>
        <w:autoSpaceDN w:val="0"/>
        <w:adjustRightInd w:val="0"/>
        <w:spacing w:after="240" w:line="360" w:lineRule="auto"/>
        <w:ind w:firstLine="720"/>
        <w:rPr>
          <w:rFonts w:ascii="Arial" w:hAnsi="Arial" w:cs="Arial"/>
          <w:color w:val="000000"/>
          <w:sz w:val="22"/>
          <w:szCs w:val="22"/>
        </w:rPr>
      </w:pPr>
      <w:r w:rsidRPr="00264012">
        <w:rPr>
          <w:rFonts w:ascii="Arial" w:hAnsi="Arial" w:cs="Arial"/>
          <w:color w:val="000000"/>
          <w:sz w:val="22"/>
          <w:szCs w:val="22"/>
        </w:rPr>
        <w:t>The innovative tools, resources, methods and approaches that were identified throughout this research process are presented in this Guide in chapters 1 to 3.</w:t>
      </w:r>
      <w:r w:rsidR="004F5FEB">
        <w:rPr>
          <w:rFonts w:ascii="Arial" w:hAnsi="Arial" w:cs="Arial"/>
          <w:color w:val="000000"/>
          <w:sz w:val="22"/>
          <w:szCs w:val="22"/>
        </w:rPr>
        <w:t xml:space="preserve">  In compiling a catalogue of best practices under each chapter, researchers from all partner countries undertook independent desk-research and then contacted local teachers to validate the usefulness of the best practices identified and to gain insight into how these activities and methods would work in reality in the primary school classroom.  While some examples included are more specific to some countries, they have all been included in this Guide to serve as a source of inspiration to teachers engaged in the DRC project in all countries.  As such, through our research activities, researchers identified similar methods and approaches under each of the different chapter headings.  While the methods may be similar, the application of these methods, activities and approaches is different in each of the examples profile in the catalogues of best practice and for this reason, none of the tools and resources identified by partners during the research process have been omitted or edited.  To access a shorter version of this Guide which may be more specific to your national context, we recommend that you access the national report developed by the partner organisation in your country.  The national reports that were compiled to inform the content of this Guide can be accessed through the DRC website and learning portal, available at: </w:t>
      </w:r>
      <w:hyperlink r:id="rId15" w:history="1">
        <w:r w:rsidR="004F5FEB" w:rsidRPr="008A354D">
          <w:rPr>
            <w:rStyle w:val="Hyperlink"/>
            <w:rFonts w:ascii="Arial" w:hAnsi="Arial" w:cs="Arial"/>
            <w:sz w:val="22"/>
            <w:szCs w:val="22"/>
          </w:rPr>
          <w:t>www.digitalcitizenship.oeg</w:t>
        </w:r>
      </w:hyperlink>
      <w:r w:rsidR="004F5FEB">
        <w:rPr>
          <w:rFonts w:ascii="Arial" w:hAnsi="Arial" w:cs="Arial"/>
          <w:color w:val="000000"/>
          <w:sz w:val="22"/>
          <w:szCs w:val="22"/>
        </w:rPr>
        <w:t xml:space="preserve">. </w:t>
      </w:r>
    </w:p>
    <w:p w14:paraId="26E17487" w14:textId="77777777" w:rsidR="004F5FEB" w:rsidRDefault="004F5FEB" w:rsidP="004F5FEB">
      <w:pPr>
        <w:pStyle w:val="Heading2"/>
      </w:pPr>
    </w:p>
    <w:p w14:paraId="263750D3" w14:textId="4A47284A" w:rsidR="004F5FEB" w:rsidRDefault="004F5FEB" w:rsidP="004F5FEB">
      <w:pPr>
        <w:pStyle w:val="Heading2"/>
      </w:pPr>
      <w:bookmarkStart w:id="3" w:name="_Toc4162375"/>
      <w:r>
        <w:t>Link to other DRC Outputs</w:t>
      </w:r>
      <w:bookmarkEnd w:id="3"/>
    </w:p>
    <w:p w14:paraId="0C483C8A" w14:textId="77777777" w:rsidR="004F5FEB" w:rsidRPr="004F5FEB" w:rsidRDefault="004F5FEB" w:rsidP="004F5FEB"/>
    <w:p w14:paraId="28158AAE" w14:textId="5D2AA5C8" w:rsidR="00714D4E" w:rsidRPr="00264012" w:rsidRDefault="00714D4E" w:rsidP="00714D4E">
      <w:pPr>
        <w:autoSpaceDE w:val="0"/>
        <w:autoSpaceDN w:val="0"/>
        <w:adjustRightInd w:val="0"/>
        <w:spacing w:after="240" w:line="360" w:lineRule="auto"/>
        <w:rPr>
          <w:rFonts w:ascii="Arial" w:hAnsi="Arial" w:cs="Arial"/>
          <w:color w:val="000000"/>
          <w:sz w:val="22"/>
          <w:szCs w:val="22"/>
        </w:rPr>
      </w:pPr>
      <w:r w:rsidRPr="00264012">
        <w:rPr>
          <w:rFonts w:ascii="Arial" w:hAnsi="Arial" w:cs="Arial"/>
          <w:color w:val="000000"/>
          <w:sz w:val="22"/>
          <w:szCs w:val="22"/>
        </w:rPr>
        <w:t>In developing the Guide for Teachers, as well as undertaking national research, partners also</w:t>
      </w:r>
      <w:r w:rsidR="006B449E">
        <w:rPr>
          <w:rFonts w:ascii="Arial" w:hAnsi="Arial" w:cs="Arial"/>
          <w:color w:val="000000"/>
          <w:sz w:val="22"/>
          <w:szCs w:val="22"/>
        </w:rPr>
        <w:t xml:space="preserve"> aimed to</w:t>
      </w:r>
      <w:r w:rsidRPr="00264012">
        <w:rPr>
          <w:rFonts w:ascii="Arial" w:hAnsi="Arial" w:cs="Arial"/>
          <w:color w:val="000000"/>
          <w:sz w:val="22"/>
          <w:szCs w:val="22"/>
        </w:rPr>
        <w:t xml:space="preserve"> link the content of the Guide to the findings from the previous project outputs</w:t>
      </w:r>
      <w:r w:rsidR="006B449E">
        <w:rPr>
          <w:rFonts w:ascii="Arial" w:hAnsi="Arial" w:cs="Arial"/>
          <w:color w:val="000000"/>
          <w:sz w:val="22"/>
          <w:szCs w:val="22"/>
        </w:rPr>
        <w:t>, namely</w:t>
      </w:r>
      <w:r w:rsidRPr="00264012">
        <w:rPr>
          <w:rFonts w:ascii="Arial" w:hAnsi="Arial" w:cs="Arial"/>
          <w:color w:val="000000"/>
          <w:sz w:val="22"/>
          <w:szCs w:val="22"/>
        </w:rPr>
        <w:t>:</w:t>
      </w:r>
    </w:p>
    <w:p w14:paraId="5D75EB4F" w14:textId="6162DCF0" w:rsidR="00714D4E" w:rsidRPr="004F5FEB" w:rsidRDefault="00714D4E" w:rsidP="002A36BD">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16"/>
        </w:tabs>
        <w:autoSpaceDE w:val="0"/>
        <w:autoSpaceDN w:val="0"/>
        <w:adjustRightInd w:val="0"/>
        <w:spacing w:after="240" w:line="360" w:lineRule="auto"/>
        <w:jc w:val="left"/>
        <w:outlineLvl w:val="9"/>
        <w:rPr>
          <w:rFonts w:ascii="Arial" w:hAnsi="Arial" w:cs="Arial"/>
          <w:color w:val="000000"/>
          <w:sz w:val="22"/>
          <w:szCs w:val="22"/>
        </w:rPr>
      </w:pPr>
      <w:r w:rsidRPr="004F5FEB">
        <w:rPr>
          <w:rFonts w:ascii="Arial" w:hAnsi="Arial" w:cs="Arial"/>
          <w:color w:val="000000"/>
          <w:sz w:val="22"/>
          <w:szCs w:val="22"/>
        </w:rPr>
        <w:t>IO1: The Digital Citizenship profile/</w:t>
      </w:r>
      <w:r w:rsidR="00391DE6" w:rsidRPr="004F5FEB">
        <w:rPr>
          <w:rFonts w:ascii="Arial" w:hAnsi="Arial" w:cs="Arial"/>
          <w:color w:val="000000"/>
          <w:sz w:val="22"/>
          <w:szCs w:val="22"/>
        </w:rPr>
        <w:t>identity</w:t>
      </w:r>
      <w:r w:rsidR="00391DE6">
        <w:rPr>
          <w:rFonts w:ascii="Arial" w:hAnsi="Arial" w:cs="Arial"/>
          <w:color w:val="000000"/>
          <w:sz w:val="22"/>
          <w:szCs w:val="22"/>
        </w:rPr>
        <w:t>’</w:t>
      </w:r>
      <w:r w:rsidRPr="004F5FEB">
        <w:rPr>
          <w:rFonts w:ascii="Arial" w:hAnsi="Arial" w:cs="Arial"/>
          <w:color w:val="000000"/>
          <w:sz w:val="22"/>
          <w:szCs w:val="22"/>
        </w:rPr>
        <w:t xml:space="preserve"> </w:t>
      </w:r>
    </w:p>
    <w:p w14:paraId="0FD11516" w14:textId="77777777" w:rsidR="00714D4E" w:rsidRPr="004F5FEB" w:rsidRDefault="00714D4E" w:rsidP="002A36BD">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916"/>
        </w:tabs>
        <w:autoSpaceDE w:val="0"/>
        <w:autoSpaceDN w:val="0"/>
        <w:adjustRightInd w:val="0"/>
        <w:spacing w:after="240" w:line="360" w:lineRule="auto"/>
        <w:jc w:val="left"/>
        <w:outlineLvl w:val="9"/>
        <w:rPr>
          <w:rFonts w:ascii="Arial" w:hAnsi="Arial" w:cs="Arial"/>
          <w:color w:val="000000"/>
          <w:sz w:val="22"/>
          <w:szCs w:val="22"/>
        </w:rPr>
      </w:pPr>
      <w:r w:rsidRPr="004F5FEB">
        <w:rPr>
          <w:rFonts w:ascii="Arial" w:hAnsi="Arial" w:cs="Arial"/>
          <w:color w:val="000000"/>
          <w:sz w:val="22"/>
          <w:szCs w:val="22"/>
        </w:rPr>
        <w:t>IO2: Pedagogical Framework for the development of e-Toolkit on Digital Citizenship</w:t>
      </w:r>
    </w:p>
    <w:p w14:paraId="1204325D" w14:textId="77777777" w:rsidR="006B449E" w:rsidRDefault="006B449E" w:rsidP="006B449E">
      <w:pPr>
        <w:autoSpaceDE w:val="0"/>
        <w:autoSpaceDN w:val="0"/>
        <w:adjustRightInd w:val="0"/>
        <w:spacing w:after="240" w:line="360" w:lineRule="auto"/>
        <w:ind w:firstLine="720"/>
        <w:rPr>
          <w:rFonts w:ascii="Arial" w:hAnsi="Arial" w:cs="Arial"/>
          <w:color w:val="000000"/>
          <w:sz w:val="22"/>
          <w:szCs w:val="22"/>
        </w:rPr>
      </w:pPr>
    </w:p>
    <w:p w14:paraId="43C33E22" w14:textId="28C2D59B" w:rsidR="00714D4E" w:rsidRDefault="00714D4E" w:rsidP="0006267D">
      <w:pPr>
        <w:autoSpaceDE w:val="0"/>
        <w:autoSpaceDN w:val="0"/>
        <w:adjustRightInd w:val="0"/>
        <w:spacing w:after="240" w:line="360" w:lineRule="auto"/>
        <w:ind w:firstLine="720"/>
        <w:rPr>
          <w:rFonts w:ascii="Arial" w:hAnsi="Arial" w:cs="Arial"/>
          <w:color w:val="000000"/>
          <w:sz w:val="22"/>
          <w:szCs w:val="22"/>
        </w:rPr>
      </w:pPr>
      <w:r w:rsidRPr="00264012">
        <w:rPr>
          <w:rFonts w:ascii="Arial" w:hAnsi="Arial" w:cs="Arial"/>
          <w:color w:val="000000"/>
          <w:sz w:val="22"/>
          <w:szCs w:val="22"/>
        </w:rPr>
        <w:t xml:space="preserve">Specifically, through the research activities completed to develop the Pedagogical Framework for the </w:t>
      </w:r>
      <w:proofErr w:type="spellStart"/>
      <w:r w:rsidRPr="00264012">
        <w:rPr>
          <w:rFonts w:ascii="Arial" w:hAnsi="Arial" w:cs="Arial"/>
          <w:color w:val="000000"/>
          <w:sz w:val="22"/>
          <w:szCs w:val="22"/>
        </w:rPr>
        <w:t>eToolkit</w:t>
      </w:r>
      <w:proofErr w:type="spellEnd"/>
      <w:r w:rsidRPr="00264012">
        <w:rPr>
          <w:rFonts w:ascii="Arial" w:hAnsi="Arial" w:cs="Arial"/>
          <w:color w:val="000000"/>
          <w:sz w:val="22"/>
          <w:szCs w:val="22"/>
        </w:rPr>
        <w:t xml:space="preserve">, participating partner </w:t>
      </w:r>
      <w:proofErr w:type="spellStart"/>
      <w:r w:rsidRPr="00264012">
        <w:rPr>
          <w:rFonts w:ascii="Arial" w:hAnsi="Arial" w:cs="Arial"/>
          <w:color w:val="000000"/>
          <w:sz w:val="22"/>
          <w:szCs w:val="22"/>
        </w:rPr>
        <w:t>organisations</w:t>
      </w:r>
      <w:proofErr w:type="spellEnd"/>
      <w:r w:rsidRPr="00264012">
        <w:rPr>
          <w:rFonts w:ascii="Arial" w:hAnsi="Arial" w:cs="Arial"/>
          <w:color w:val="000000"/>
          <w:sz w:val="22"/>
          <w:szCs w:val="22"/>
        </w:rPr>
        <w:t xml:space="preserve"> identified and profiled a range of online tools and methodologies which teachers can use to teach the topics related to the use of ICT, digital literacy, </w:t>
      </w:r>
      <w:r w:rsidRPr="00264012">
        <w:rPr>
          <w:rFonts w:ascii="Arial" w:hAnsi="Arial" w:cs="Arial"/>
          <w:color w:val="000000"/>
          <w:sz w:val="22"/>
          <w:szCs w:val="22"/>
        </w:rPr>
        <w:lastRenderedPageBreak/>
        <w:t xml:space="preserve">responsible online citizenship, online safety, online communication and cyberbullying.  </w:t>
      </w:r>
      <w:r w:rsidR="0006267D">
        <w:rPr>
          <w:rFonts w:ascii="Arial" w:hAnsi="Arial" w:cs="Arial"/>
          <w:color w:val="000000"/>
          <w:sz w:val="22"/>
          <w:szCs w:val="22"/>
        </w:rPr>
        <w:t xml:space="preserve">As such, tools and resources that were identified in the Pedagogical Framework have been included in Chapter 4 of this Guide.  While the Pedagogical Framework is comprised of a list of over 50 tools, a shortened version of this is included in this Guide.  </w:t>
      </w:r>
      <w:r w:rsidRPr="00264012">
        <w:rPr>
          <w:rFonts w:ascii="Arial" w:hAnsi="Arial" w:cs="Arial"/>
          <w:color w:val="000000"/>
          <w:sz w:val="22"/>
          <w:szCs w:val="22"/>
        </w:rPr>
        <w:t>Chapter 4</w:t>
      </w:r>
      <w:r w:rsidR="0006267D">
        <w:rPr>
          <w:rFonts w:ascii="Arial" w:hAnsi="Arial" w:cs="Arial"/>
          <w:color w:val="000000"/>
          <w:sz w:val="22"/>
          <w:szCs w:val="22"/>
        </w:rPr>
        <w:t xml:space="preserve">, below, presents a </w:t>
      </w:r>
      <w:r w:rsidRPr="00264012">
        <w:rPr>
          <w:rFonts w:ascii="Arial" w:hAnsi="Arial" w:cs="Arial"/>
          <w:color w:val="000000"/>
          <w:sz w:val="22"/>
          <w:szCs w:val="22"/>
        </w:rPr>
        <w:t xml:space="preserve">summary of the tools and resources that specifically relate to encouraging teachers to use ICT in their teaching practice, developing the digital literacy of young learners and how to encourage them to be responsible digital citizens. </w:t>
      </w:r>
      <w:r w:rsidR="0006267D">
        <w:rPr>
          <w:rFonts w:ascii="Arial" w:hAnsi="Arial" w:cs="Arial"/>
          <w:color w:val="000000"/>
          <w:sz w:val="22"/>
          <w:szCs w:val="22"/>
        </w:rPr>
        <w:t xml:space="preserve"> As such, these tools have been included in this Guide as they are the most relevant to the topic of this Guide. </w:t>
      </w:r>
    </w:p>
    <w:p w14:paraId="63A53930" w14:textId="77777777" w:rsidR="004F5FEB" w:rsidRDefault="004F5FEB" w:rsidP="004F5FEB">
      <w:pPr>
        <w:pStyle w:val="Heading2"/>
      </w:pPr>
    </w:p>
    <w:p w14:paraId="174DFB8A" w14:textId="539704EF" w:rsidR="004F5FEB" w:rsidRDefault="004F5FEB" w:rsidP="004F5FEB">
      <w:pPr>
        <w:pStyle w:val="Heading2"/>
      </w:pPr>
      <w:bookmarkStart w:id="4" w:name="_Toc4162376"/>
      <w:r>
        <w:t>User Guide: Guidance Notes for Teachers</w:t>
      </w:r>
      <w:bookmarkEnd w:id="4"/>
    </w:p>
    <w:p w14:paraId="596A76C1" w14:textId="5DAD9A57" w:rsidR="004F5FEB" w:rsidRDefault="004F5FEB" w:rsidP="0006267D">
      <w:pPr>
        <w:rPr>
          <w:rFonts w:ascii="Arial" w:hAnsi="Arial" w:cs="Arial"/>
          <w:sz w:val="22"/>
        </w:rPr>
      </w:pPr>
    </w:p>
    <w:p w14:paraId="6806D2BF" w14:textId="38DCA933" w:rsidR="0006267D" w:rsidRPr="0006267D" w:rsidRDefault="0006267D" w:rsidP="0006267D">
      <w:pPr>
        <w:spacing w:line="360" w:lineRule="auto"/>
        <w:rPr>
          <w:rFonts w:ascii="Arial" w:hAnsi="Arial" w:cs="Arial"/>
          <w:sz w:val="22"/>
        </w:rPr>
      </w:pPr>
      <w:r>
        <w:rPr>
          <w:rFonts w:ascii="Arial" w:hAnsi="Arial" w:cs="Arial"/>
          <w:sz w:val="22"/>
        </w:rPr>
        <w:t xml:space="preserve">The Guide for Teachers presents a theoretical framework for teachers on the topic of digital citizenship, as well as some examples and ideas for how it can be integrated into the primary school curriculum in participating partner countries, and more widely across Europe.  In designing this Guide, project partners have aimed to include some practical activities and examples of best practice in integrating digital tools and IT into the primary school curriculum; however, in the main, this Guide is concerned with presenting a catalogue of ideas, methodologies and approaches which teachers can use to gain a better insight into the topic of digital citizenship and to generate some ideas for how specific activities and approaches can be adapted and tailored to the abilities, interests and needs of their class group.  The Guide is quite extensive in the range of methodologies and activities it presents; however, now all activities will be relevant or realistic for all primary school teachers to use in their teaching practice.  The Guide includes activities for younger learners on how to use storytelling and digital storytelling to build basic skills and vocabulary; to more complex activities which adopt a challenge-based approach to learning.  In these activities, researchers from the DRC project aim </w:t>
      </w:r>
      <w:r w:rsidR="00DE2ABA">
        <w:rPr>
          <w:rFonts w:ascii="Arial" w:hAnsi="Arial" w:cs="Arial"/>
          <w:sz w:val="22"/>
        </w:rPr>
        <w:t xml:space="preserve">to show teachers how they can create simple activities – like web quest challenges – to encourage learners to engage in independent research online and to develop their critical thinking, problem-solving and </w:t>
      </w:r>
      <w:r w:rsidR="00257F58">
        <w:rPr>
          <w:rFonts w:ascii="Arial" w:hAnsi="Arial" w:cs="Arial"/>
          <w:sz w:val="22"/>
        </w:rPr>
        <w:t xml:space="preserve">team-work and collaboration skills.  For more advanced activities in this Guide, researchers present how educational robotics can be integrated into the primary school curriculum to </w:t>
      </w:r>
      <w:r w:rsidR="007A220A">
        <w:rPr>
          <w:rFonts w:ascii="Arial" w:hAnsi="Arial" w:cs="Arial"/>
          <w:sz w:val="22"/>
        </w:rPr>
        <w:t xml:space="preserve">develop </w:t>
      </w:r>
      <w:r w:rsidR="007A220A" w:rsidRPr="00264012">
        <w:rPr>
          <w:rFonts w:ascii="Arial" w:hAnsi="Arial" w:cs="Arial"/>
          <w:color w:val="000000"/>
          <w:sz w:val="22"/>
          <w:szCs w:val="22"/>
          <w:u w:color="000000"/>
        </w:rPr>
        <w:t>21st century skills</w:t>
      </w:r>
      <w:r w:rsidR="007A220A">
        <w:rPr>
          <w:rFonts w:ascii="Arial" w:hAnsi="Arial" w:cs="Arial"/>
          <w:color w:val="000000"/>
          <w:sz w:val="22"/>
          <w:szCs w:val="22"/>
          <w:u w:color="000000"/>
        </w:rPr>
        <w:t xml:space="preserve"> in young learners</w:t>
      </w:r>
      <w:r w:rsidR="007A220A" w:rsidRPr="00264012">
        <w:rPr>
          <w:rFonts w:ascii="Arial" w:hAnsi="Arial" w:cs="Arial"/>
          <w:color w:val="000000"/>
          <w:sz w:val="22"/>
          <w:szCs w:val="22"/>
          <w:u w:color="000000"/>
        </w:rPr>
        <w:t xml:space="preserve"> such as collaboration, critical thinking, creativity and communication</w:t>
      </w:r>
      <w:r w:rsidR="007A220A">
        <w:rPr>
          <w:rFonts w:ascii="Arial" w:hAnsi="Arial" w:cs="Arial"/>
          <w:color w:val="000000"/>
          <w:sz w:val="22"/>
          <w:szCs w:val="22"/>
          <w:u w:color="000000"/>
        </w:rPr>
        <w:t xml:space="preserve">.  While these activities will not appeal to all teachers, we encourage teachers to take some time to review the activities, methodologies and approaches in the Guide.  When you find an activity or method which is particularly interesting and which you think would benefit your students, we recommend that you review the </w:t>
      </w:r>
      <w:r w:rsidR="002D3036">
        <w:rPr>
          <w:rFonts w:ascii="Arial" w:hAnsi="Arial" w:cs="Arial"/>
          <w:color w:val="000000"/>
          <w:sz w:val="22"/>
          <w:szCs w:val="22"/>
          <w:u w:color="000000"/>
        </w:rPr>
        <w:t xml:space="preserve">references used by researchers to identify this innovative practice and that you develop a lesson plan to integrate some of the best practices profiled in this Guide into </w:t>
      </w:r>
      <w:r w:rsidR="002D3036">
        <w:rPr>
          <w:rFonts w:ascii="Arial" w:hAnsi="Arial" w:cs="Arial"/>
          <w:color w:val="000000"/>
          <w:sz w:val="22"/>
          <w:szCs w:val="22"/>
          <w:u w:color="000000"/>
        </w:rPr>
        <w:lastRenderedPageBreak/>
        <w:t xml:space="preserve">your teaching practice.  For activities and methodologies included in the Guide, these can be repurposed to address specific curriculum topics or can be implemented as they are described below so as to support </w:t>
      </w:r>
      <w:r w:rsidR="00864AEA">
        <w:rPr>
          <w:rFonts w:ascii="Arial" w:hAnsi="Arial" w:cs="Arial"/>
          <w:color w:val="000000"/>
          <w:sz w:val="22"/>
          <w:szCs w:val="22"/>
          <w:u w:color="000000"/>
        </w:rPr>
        <w:t xml:space="preserve">primary school students to develop their digital literacy skills. </w:t>
      </w:r>
    </w:p>
    <w:p w14:paraId="556D8367" w14:textId="6556F9BB" w:rsidR="00C644FD" w:rsidRDefault="00C644FD" w:rsidP="004F5FEB"/>
    <w:p w14:paraId="54B769AD" w14:textId="77777777" w:rsidR="00C644FD" w:rsidRPr="004F5FEB" w:rsidRDefault="00C644FD" w:rsidP="004F5FEB"/>
    <w:p w14:paraId="3433884D" w14:textId="77777777" w:rsidR="00714D4E" w:rsidRPr="00264012" w:rsidRDefault="00714D4E" w:rsidP="00DC670F">
      <w:pPr>
        <w:pStyle w:val="Heading1"/>
      </w:pPr>
      <w:bookmarkStart w:id="5" w:name="_Toc4162377"/>
      <w:r w:rsidRPr="00264012">
        <w:t>Chapter 1 - How to enhance the quality of teaching digital skills through the use of digital technology</w:t>
      </w:r>
      <w:bookmarkEnd w:id="5"/>
    </w:p>
    <w:p w14:paraId="3800C5AB" w14:textId="77777777" w:rsidR="00714D4E" w:rsidRPr="00264012" w:rsidRDefault="00714D4E" w:rsidP="00714D4E">
      <w:pPr>
        <w:autoSpaceDE w:val="0"/>
        <w:autoSpaceDN w:val="0"/>
        <w:adjustRightInd w:val="0"/>
        <w:rPr>
          <w:rFonts w:ascii="Arial" w:hAnsi="Arial" w:cs="Arial"/>
          <w:color w:val="000000"/>
          <w:sz w:val="22"/>
          <w:szCs w:val="22"/>
        </w:rPr>
      </w:pPr>
    </w:p>
    <w:p w14:paraId="7FEA62E4" w14:textId="4C70D670" w:rsidR="00714D4E" w:rsidRPr="00264012" w:rsidRDefault="00714D4E" w:rsidP="00714D4E">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In this chapter, we present practical guidelines and innovative teaching methods that can be applied in the classroom to enhance the quality of how digital skills is taught to young students (aged 6-12) through the use of digital technology.  The aim of these guidelines, methods and activities is to show how teaching digital literacy should not be a mundane task</w:t>
      </w:r>
      <w:r w:rsidR="009E11D3">
        <w:rPr>
          <w:rFonts w:ascii="Arial" w:hAnsi="Arial" w:cs="Arial"/>
          <w:color w:val="000000"/>
          <w:sz w:val="22"/>
          <w:szCs w:val="22"/>
        </w:rPr>
        <w:t xml:space="preserve">; rather it should </w:t>
      </w:r>
      <w:r w:rsidRPr="00264012">
        <w:rPr>
          <w:rFonts w:ascii="Arial" w:hAnsi="Arial" w:cs="Arial"/>
          <w:color w:val="000000"/>
          <w:sz w:val="22"/>
          <w:szCs w:val="22"/>
        </w:rPr>
        <w:t>harness</w:t>
      </w:r>
      <w:r w:rsidR="009E11D3">
        <w:rPr>
          <w:rFonts w:ascii="Arial" w:hAnsi="Arial" w:cs="Arial"/>
          <w:color w:val="000000"/>
          <w:sz w:val="22"/>
          <w:szCs w:val="22"/>
        </w:rPr>
        <w:t xml:space="preserve"> some of</w:t>
      </w:r>
      <w:r w:rsidRPr="00264012">
        <w:rPr>
          <w:rFonts w:ascii="Arial" w:hAnsi="Arial" w:cs="Arial"/>
          <w:color w:val="000000"/>
          <w:sz w:val="22"/>
          <w:szCs w:val="22"/>
        </w:rPr>
        <w:t xml:space="preserve"> the basic functions of digital technology to provide students with opportunities to develop basic digital literacy skills</w:t>
      </w:r>
      <w:r w:rsidR="009E11D3">
        <w:rPr>
          <w:rFonts w:ascii="Arial" w:hAnsi="Arial" w:cs="Arial"/>
          <w:color w:val="000000"/>
          <w:sz w:val="22"/>
          <w:szCs w:val="22"/>
        </w:rPr>
        <w:t xml:space="preserve"> in an engaging and interactive format</w:t>
      </w:r>
      <w:r w:rsidRPr="00264012">
        <w:rPr>
          <w:rFonts w:ascii="Arial" w:hAnsi="Arial" w:cs="Arial"/>
          <w:color w:val="000000"/>
          <w:sz w:val="22"/>
          <w:szCs w:val="22"/>
        </w:rPr>
        <w:t xml:space="preserve">.  </w:t>
      </w:r>
      <w:r w:rsidR="009E11D3">
        <w:rPr>
          <w:rFonts w:ascii="Arial" w:hAnsi="Arial" w:cs="Arial"/>
          <w:color w:val="000000"/>
          <w:sz w:val="22"/>
          <w:szCs w:val="22"/>
        </w:rPr>
        <w:t>These</w:t>
      </w:r>
      <w:r w:rsidRPr="00264012">
        <w:rPr>
          <w:rFonts w:ascii="Arial" w:hAnsi="Arial" w:cs="Arial"/>
          <w:color w:val="000000"/>
          <w:sz w:val="22"/>
          <w:szCs w:val="22"/>
        </w:rPr>
        <w:t xml:space="preserve"> practices and methodologies should</w:t>
      </w:r>
      <w:r w:rsidR="009E11D3">
        <w:rPr>
          <w:rFonts w:ascii="Arial" w:hAnsi="Arial" w:cs="Arial"/>
          <w:color w:val="000000"/>
          <w:sz w:val="22"/>
          <w:szCs w:val="22"/>
        </w:rPr>
        <w:t xml:space="preserve"> also</w:t>
      </w:r>
      <w:r w:rsidRPr="00264012">
        <w:rPr>
          <w:rFonts w:ascii="Arial" w:hAnsi="Arial" w:cs="Arial"/>
          <w:color w:val="000000"/>
          <w:sz w:val="22"/>
          <w:szCs w:val="22"/>
        </w:rPr>
        <w:t xml:space="preserve"> encourage and inspire teachers to go beyond the basic functions of IT equipment and to apply digital technologies in a creative and engaging activity so that young students will not only develop their digital competence, but will also be encouraged to use their creativity, imagination, sense of curiosity and problem-solving techniques to work through different digital media. </w:t>
      </w:r>
    </w:p>
    <w:p w14:paraId="5DE0B1D9" w14:textId="77777777" w:rsidR="00714D4E" w:rsidRPr="00264012" w:rsidRDefault="00714D4E" w:rsidP="00714D4E">
      <w:pPr>
        <w:autoSpaceDE w:val="0"/>
        <w:autoSpaceDN w:val="0"/>
        <w:adjustRightInd w:val="0"/>
        <w:spacing w:line="360" w:lineRule="auto"/>
        <w:rPr>
          <w:rFonts w:ascii="Arial" w:hAnsi="Arial" w:cs="Arial"/>
          <w:color w:val="000000"/>
          <w:sz w:val="22"/>
          <w:szCs w:val="22"/>
        </w:rPr>
      </w:pPr>
    </w:p>
    <w:p w14:paraId="1013B6C4" w14:textId="7914FCB5" w:rsidR="00714D4E" w:rsidRDefault="00714D4E" w:rsidP="00DC670F">
      <w:pPr>
        <w:pStyle w:val="Heading2"/>
      </w:pPr>
      <w:bookmarkStart w:id="6" w:name="_Toc4162378"/>
      <w:r w:rsidRPr="00264012">
        <w:t>Catalogue of teaching methods and approaches</w:t>
      </w:r>
      <w:bookmarkEnd w:id="6"/>
    </w:p>
    <w:p w14:paraId="352FAB82" w14:textId="2A3EEFD9" w:rsidR="009E11D3" w:rsidRDefault="009E11D3" w:rsidP="009E11D3">
      <w:pPr>
        <w:rPr>
          <w:rFonts w:ascii="Arial" w:hAnsi="Arial" w:cs="Arial"/>
          <w:sz w:val="22"/>
          <w:szCs w:val="22"/>
        </w:rPr>
      </w:pPr>
    </w:p>
    <w:p w14:paraId="4B84199E" w14:textId="7A0D39AD" w:rsidR="009E11D3" w:rsidRPr="009E11D3" w:rsidRDefault="009E11D3" w:rsidP="009E11D3">
      <w:pPr>
        <w:spacing w:line="360" w:lineRule="auto"/>
        <w:rPr>
          <w:rFonts w:ascii="Arial" w:hAnsi="Arial" w:cs="Arial"/>
          <w:sz w:val="22"/>
          <w:szCs w:val="22"/>
        </w:rPr>
      </w:pPr>
      <w:r>
        <w:rPr>
          <w:rFonts w:ascii="Arial" w:hAnsi="Arial" w:cs="Arial"/>
          <w:sz w:val="22"/>
          <w:szCs w:val="22"/>
        </w:rPr>
        <w:t>The activities and methods contained in the catalogue have been identified by researchers in all project countries through desk-research activities and in consultation with primary school teachers.  The catalogue presents all activities that were identified and profiled by partners through this process.  Specifically, it contains methods and approaches which aim to develop the competence of young learners in relation to Communication and Collaboration and Digital Content Creation as referenced in the DIGCOMP framework.</w:t>
      </w:r>
    </w:p>
    <w:p w14:paraId="6ED9D3C1" w14:textId="25D6CE75" w:rsidR="009E11D3" w:rsidRDefault="009E11D3" w:rsidP="00714D4E">
      <w:pPr>
        <w:autoSpaceDE w:val="0"/>
        <w:autoSpaceDN w:val="0"/>
        <w:adjustRightInd w:val="0"/>
        <w:rPr>
          <w:rFonts w:ascii="Arial" w:hAnsi="Arial" w:cs="Arial"/>
          <w:color w:val="000000"/>
          <w:sz w:val="22"/>
          <w:szCs w:val="22"/>
        </w:rPr>
      </w:pPr>
    </w:p>
    <w:p w14:paraId="3AC0DF88" w14:textId="3D4E7ED9" w:rsidR="009E11D3" w:rsidRDefault="009E11D3" w:rsidP="009E11D3">
      <w:pPr>
        <w:pStyle w:val="Heading3"/>
      </w:pPr>
      <w:bookmarkStart w:id="7" w:name="_Toc4162379"/>
      <w:r>
        <w:t>Methods for Communication and Collaboration</w:t>
      </w:r>
      <w:bookmarkEnd w:id="7"/>
    </w:p>
    <w:p w14:paraId="22D6FB1E" w14:textId="77777777" w:rsidR="009E11D3" w:rsidRPr="009E11D3" w:rsidRDefault="009E11D3" w:rsidP="009E11D3"/>
    <w:tbl>
      <w:tblPr>
        <w:tblW w:w="0" w:type="auto"/>
        <w:tblInd w:w="-118" w:type="dxa"/>
        <w:tblBorders>
          <w:top w:val="nil"/>
          <w:left w:val="nil"/>
          <w:right w:val="nil"/>
        </w:tblBorders>
        <w:tblLayout w:type="fixed"/>
        <w:tblLook w:val="0000" w:firstRow="0" w:lastRow="0" w:firstColumn="0" w:lastColumn="0" w:noHBand="0" w:noVBand="0"/>
      </w:tblPr>
      <w:tblGrid>
        <w:gridCol w:w="1620"/>
        <w:gridCol w:w="7844"/>
      </w:tblGrid>
      <w:tr w:rsidR="00714D4E" w:rsidRPr="00264012" w14:paraId="6111DEBB" w14:textId="77777777" w:rsidTr="00BD09C6">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812700C" w14:textId="77777777" w:rsidR="00714D4E" w:rsidRPr="00264012" w:rsidRDefault="00714D4E" w:rsidP="00E14472">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 xml:space="preserve">Name: </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66162A4" w14:textId="77777777" w:rsidR="00714D4E" w:rsidRPr="00264012" w:rsidRDefault="00714D4E" w:rsidP="00E14472">
            <w:pPr>
              <w:autoSpaceDE w:val="0"/>
              <w:autoSpaceDN w:val="0"/>
              <w:adjustRightInd w:val="0"/>
              <w:rPr>
                <w:rFonts w:ascii="Arial" w:hAnsi="Arial" w:cs="Arial"/>
                <w:kern w:val="1"/>
                <w:sz w:val="22"/>
                <w:szCs w:val="22"/>
              </w:rPr>
            </w:pPr>
            <w:r w:rsidRPr="00264012">
              <w:rPr>
                <w:rFonts w:ascii="Arial" w:hAnsi="Arial" w:cs="Arial"/>
                <w:color w:val="000000"/>
                <w:sz w:val="22"/>
                <w:szCs w:val="22"/>
              </w:rPr>
              <w:t>Google Docs and Collaborative Writing</w:t>
            </w:r>
          </w:p>
        </w:tc>
      </w:tr>
      <w:tr w:rsidR="00714D4E" w:rsidRPr="00264012" w14:paraId="5A301DD3" w14:textId="77777777" w:rsidTr="00BD09C6">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59A8BC5" w14:textId="77777777" w:rsidR="00714D4E" w:rsidRPr="00264012" w:rsidRDefault="00714D4E" w:rsidP="00E14472">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Description of example</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F0C442" w14:textId="77777777" w:rsidR="00714D4E" w:rsidRPr="00264012" w:rsidRDefault="00714D4E" w:rsidP="00E14472">
            <w:pPr>
              <w:autoSpaceDE w:val="0"/>
              <w:autoSpaceDN w:val="0"/>
              <w:adjustRightInd w:val="0"/>
              <w:rPr>
                <w:rFonts w:ascii="Arial" w:hAnsi="Arial" w:cs="Arial"/>
                <w:color w:val="000000"/>
                <w:sz w:val="22"/>
                <w:szCs w:val="22"/>
              </w:rPr>
            </w:pPr>
            <w:r w:rsidRPr="00264012">
              <w:rPr>
                <w:rFonts w:ascii="Arial" w:hAnsi="Arial" w:cs="Arial"/>
                <w:color w:val="000000"/>
                <w:sz w:val="22"/>
                <w:szCs w:val="22"/>
              </w:rPr>
              <w:t xml:space="preserve">Google Docs is a free web-based version of Microsoft Word that provides teachers with some powerful features to help their students develop 21st century skills. The use of online technology in the classroom allows multiple authors to edit a document in time together. This feature facilitates collaborative </w:t>
            </w:r>
            <w:r w:rsidRPr="00264012">
              <w:rPr>
                <w:rFonts w:ascii="Arial" w:hAnsi="Arial" w:cs="Arial"/>
                <w:color w:val="000000"/>
                <w:sz w:val="22"/>
                <w:szCs w:val="22"/>
              </w:rPr>
              <w:lastRenderedPageBreak/>
              <w:t xml:space="preserve">learning among students since they can work together on a story, a script for a play, or any other kind of group writing project. They can use the comments feature to give each other feedback and make decisions together, thus it combines peer editing with cooperative grouping. </w:t>
            </w:r>
          </w:p>
          <w:p w14:paraId="73A5DA96" w14:textId="77777777" w:rsidR="00714D4E" w:rsidRPr="00264012" w:rsidRDefault="00714D4E" w:rsidP="00E14472">
            <w:pPr>
              <w:autoSpaceDE w:val="0"/>
              <w:autoSpaceDN w:val="0"/>
              <w:adjustRightInd w:val="0"/>
              <w:rPr>
                <w:rFonts w:ascii="Arial" w:hAnsi="Arial" w:cs="Arial"/>
                <w:color w:val="000000"/>
                <w:sz w:val="22"/>
                <w:szCs w:val="22"/>
              </w:rPr>
            </w:pPr>
          </w:p>
          <w:p w14:paraId="3CBF98B0" w14:textId="77777777" w:rsidR="00714D4E" w:rsidRPr="00264012" w:rsidRDefault="00714D4E" w:rsidP="00E14472">
            <w:pPr>
              <w:autoSpaceDE w:val="0"/>
              <w:autoSpaceDN w:val="0"/>
              <w:adjustRightInd w:val="0"/>
              <w:rPr>
                <w:rFonts w:ascii="Arial" w:hAnsi="Arial" w:cs="Arial"/>
                <w:color w:val="000000"/>
                <w:sz w:val="22"/>
                <w:szCs w:val="22"/>
              </w:rPr>
            </w:pPr>
            <w:r w:rsidRPr="00264012">
              <w:rPr>
                <w:rFonts w:ascii="Arial" w:hAnsi="Arial" w:cs="Arial"/>
                <w:color w:val="000000"/>
                <w:sz w:val="22"/>
                <w:szCs w:val="22"/>
              </w:rPr>
              <w:t>Google Docs is an especially promising tool for online collaborative writing (</w:t>
            </w:r>
            <w:proofErr w:type="spellStart"/>
            <w:r w:rsidRPr="00264012">
              <w:rPr>
                <w:rFonts w:ascii="Arial" w:hAnsi="Arial" w:cs="Arial"/>
                <w:color w:val="000000"/>
                <w:sz w:val="22"/>
                <w:szCs w:val="22"/>
              </w:rPr>
              <w:t>Gralla</w:t>
            </w:r>
            <w:proofErr w:type="spellEnd"/>
            <w:r w:rsidRPr="00264012">
              <w:rPr>
                <w:rFonts w:ascii="Arial" w:hAnsi="Arial" w:cs="Arial"/>
                <w:color w:val="000000"/>
                <w:sz w:val="22"/>
                <w:szCs w:val="22"/>
              </w:rPr>
              <w:t xml:space="preserve">, 2010; Morales &amp; Collins, 2007). According to Limbu and </w:t>
            </w:r>
            <w:proofErr w:type="spellStart"/>
            <w:r w:rsidRPr="00264012">
              <w:rPr>
                <w:rFonts w:ascii="Arial" w:hAnsi="Arial" w:cs="Arial"/>
                <w:color w:val="000000"/>
                <w:sz w:val="22"/>
                <w:szCs w:val="22"/>
              </w:rPr>
              <w:t>Markauskaite</w:t>
            </w:r>
            <w:proofErr w:type="spellEnd"/>
            <w:r w:rsidRPr="00264012">
              <w:rPr>
                <w:rFonts w:ascii="Arial" w:hAnsi="Arial" w:cs="Arial"/>
                <w:color w:val="000000"/>
                <w:sz w:val="22"/>
                <w:szCs w:val="22"/>
              </w:rPr>
              <w:t xml:space="preserve"> (2015), collaborative writing tools such as Google Docs enable learners to participate in collaborative writing activities. The capacity to share and edit documents between group members makes collaboration much easier (Chiu, Wang, Popescu, Li &amp; Lau, 2014, p.150). </w:t>
            </w:r>
          </w:p>
          <w:p w14:paraId="1D517CDE"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714D4E" w:rsidRPr="00264012" w14:paraId="6DF5C5C6" w14:textId="77777777" w:rsidTr="00BD09C6">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2F504F1" w14:textId="77777777" w:rsidR="00714D4E" w:rsidRPr="00264012" w:rsidRDefault="00714D4E" w:rsidP="00E14472">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lastRenderedPageBreak/>
              <w:t>Target age</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CCB4A80" w14:textId="77777777" w:rsidR="00714D4E" w:rsidRPr="00264012" w:rsidRDefault="00714D4E" w:rsidP="00E14472">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10-12</w:t>
            </w:r>
          </w:p>
        </w:tc>
      </w:tr>
      <w:tr w:rsidR="00714D4E" w:rsidRPr="00264012" w14:paraId="3BF4DF77" w14:textId="77777777" w:rsidTr="00BD09C6">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8B13363" w14:textId="77777777" w:rsidR="00714D4E" w:rsidRPr="00264012" w:rsidRDefault="00714D4E" w:rsidP="00E14472">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Group size</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0D07E7" w14:textId="77777777" w:rsidR="00714D4E" w:rsidRPr="00264012" w:rsidRDefault="00714D4E" w:rsidP="00E14472">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Any</w:t>
            </w:r>
          </w:p>
        </w:tc>
      </w:tr>
      <w:tr w:rsidR="00714D4E" w:rsidRPr="00264012" w14:paraId="389C49E3" w14:textId="77777777" w:rsidTr="00BD09C6">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C2DBB10" w14:textId="77777777" w:rsidR="00714D4E" w:rsidRPr="00264012" w:rsidRDefault="00714D4E" w:rsidP="00E14472">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Materials required</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16E1EB1" w14:textId="77777777" w:rsidR="00714D4E" w:rsidRPr="00264012" w:rsidRDefault="00714D4E" w:rsidP="00E14472">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Google docs, PCs, projector, internet connection </w:t>
            </w:r>
          </w:p>
        </w:tc>
      </w:tr>
      <w:tr w:rsidR="00714D4E" w:rsidRPr="00264012" w14:paraId="642D02D3" w14:textId="77777777" w:rsidTr="00BD09C6">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ECB5E48" w14:textId="77777777" w:rsidR="00714D4E" w:rsidRPr="00264012" w:rsidRDefault="00714D4E" w:rsidP="00E14472">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Instructions for teacher</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ECE1AC" w14:textId="77777777" w:rsidR="00714D4E" w:rsidRPr="00264012" w:rsidRDefault="00714D4E" w:rsidP="00E14472">
            <w:pPr>
              <w:autoSpaceDE w:val="0"/>
              <w:autoSpaceDN w:val="0"/>
              <w:adjustRightInd w:val="0"/>
              <w:spacing w:after="100"/>
              <w:rPr>
                <w:rFonts w:ascii="Arial" w:hAnsi="Arial" w:cs="Arial"/>
                <w:color w:val="000000"/>
                <w:sz w:val="22"/>
                <w:szCs w:val="22"/>
              </w:rPr>
            </w:pPr>
            <w:r w:rsidRPr="00264012">
              <w:rPr>
                <w:rFonts w:ascii="Arial" w:hAnsi="Arial" w:cs="Arial"/>
                <w:color w:val="000000"/>
                <w:sz w:val="22"/>
                <w:szCs w:val="22"/>
              </w:rPr>
              <w:t>In the classroom, a Google Document can be used in three ways for a collaborative writing activity:</w:t>
            </w:r>
          </w:p>
          <w:p w14:paraId="2C9A6471" w14:textId="77777777" w:rsidR="00714D4E" w:rsidRPr="00264012" w:rsidRDefault="00714D4E" w:rsidP="0084100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The teachers can create and share a document with all students. Set a writing task on a given project e.g. language topic for which students have to write something from pre-given notes.</w:t>
            </w:r>
          </w:p>
          <w:p w14:paraId="3A0C1E8A" w14:textId="77777777" w:rsidR="00714D4E" w:rsidRPr="00264012" w:rsidRDefault="00714D4E" w:rsidP="0084100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Student collaborative group add information in the doc, and contribute a sentence, a paragraph etc. and share a draft with teacher in order to receive feedback within the document.</w:t>
            </w:r>
          </w:p>
          <w:p w14:paraId="7DFC65A7" w14:textId="77777777" w:rsidR="00714D4E" w:rsidRPr="00264012" w:rsidRDefault="00714D4E" w:rsidP="0084100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Teachers encourage editing of previous sentences, both for content and errors.  </w:t>
            </w:r>
          </w:p>
          <w:p w14:paraId="56D4A97C" w14:textId="77777777" w:rsidR="00714D4E" w:rsidRPr="00264012" w:rsidRDefault="00714D4E" w:rsidP="0084100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Students can work on the Google Doc in order to write, edit, and collaborate efficiently on the final version of the document.</w:t>
            </w:r>
          </w:p>
          <w:p w14:paraId="11B9CE83" w14:textId="77777777" w:rsidR="00714D4E" w:rsidRPr="00391DE6" w:rsidRDefault="00714D4E" w:rsidP="00841002">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kern w:val="1"/>
                <w:sz w:val="22"/>
                <w:szCs w:val="22"/>
              </w:rPr>
            </w:pPr>
            <w:r w:rsidRPr="00264012">
              <w:rPr>
                <w:rFonts w:ascii="Arial" w:hAnsi="Arial" w:cs="Arial"/>
                <w:color w:val="000000"/>
                <w:sz w:val="22"/>
                <w:szCs w:val="22"/>
              </w:rPr>
              <w:t xml:space="preserve">Students communicate with each other and collaborate to present the final project in the class.   </w:t>
            </w:r>
          </w:p>
          <w:p w14:paraId="3776D097" w14:textId="55895CCC" w:rsidR="00391DE6" w:rsidRPr="00264012" w:rsidRDefault="00391DE6" w:rsidP="00391DE6">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left="720"/>
              <w:jc w:val="left"/>
              <w:outlineLvl w:val="9"/>
              <w:rPr>
                <w:rFonts w:ascii="Arial" w:hAnsi="Arial" w:cs="Arial"/>
                <w:kern w:val="1"/>
                <w:sz w:val="22"/>
                <w:szCs w:val="22"/>
              </w:rPr>
            </w:pPr>
          </w:p>
        </w:tc>
      </w:tr>
      <w:tr w:rsidR="00714D4E" w:rsidRPr="00264012" w14:paraId="2FAF525A" w14:textId="77777777" w:rsidTr="00BD09C6">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DD24DEB" w14:textId="77777777" w:rsidR="00714D4E" w:rsidRPr="00264012" w:rsidRDefault="00714D4E" w:rsidP="00E14472">
            <w:pPr>
              <w:autoSpaceDE w:val="0"/>
              <w:autoSpaceDN w:val="0"/>
              <w:adjustRightInd w:val="0"/>
              <w:rPr>
                <w:rFonts w:ascii="Arial" w:hAnsi="Arial" w:cs="Arial"/>
                <w:b/>
                <w:bCs/>
                <w:color w:val="000000"/>
                <w:sz w:val="22"/>
                <w:szCs w:val="22"/>
              </w:rPr>
            </w:pPr>
            <w:r w:rsidRPr="00264012">
              <w:rPr>
                <w:rFonts w:ascii="Arial" w:hAnsi="Arial" w:cs="Arial"/>
                <w:b/>
                <w:bCs/>
                <w:color w:val="000000"/>
                <w:sz w:val="22"/>
                <w:szCs w:val="22"/>
              </w:rPr>
              <w:t>Digital skills taught through this example</w:t>
            </w:r>
          </w:p>
          <w:p w14:paraId="7803EE1C"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9D29BC9" w14:textId="77777777" w:rsidR="00714D4E" w:rsidRPr="00264012" w:rsidRDefault="00714D4E" w:rsidP="00E14472">
            <w:pPr>
              <w:autoSpaceDE w:val="0"/>
              <w:autoSpaceDN w:val="0"/>
              <w:adjustRightInd w:val="0"/>
              <w:rPr>
                <w:rFonts w:ascii="Arial" w:hAnsi="Arial" w:cs="Arial"/>
                <w:kern w:val="1"/>
                <w:sz w:val="22"/>
                <w:szCs w:val="22"/>
              </w:rPr>
            </w:pPr>
            <w:r w:rsidRPr="00264012">
              <w:rPr>
                <w:rFonts w:ascii="Arial" w:hAnsi="Arial" w:cs="Arial"/>
                <w:color w:val="000000"/>
                <w:sz w:val="22"/>
                <w:szCs w:val="22"/>
              </w:rPr>
              <w:t>Digital writing skills; collaborative writing; communication; 21</w:t>
            </w:r>
            <w:r w:rsidRPr="00264012">
              <w:rPr>
                <w:rFonts w:ascii="Arial" w:hAnsi="Arial" w:cs="Arial"/>
                <w:color w:val="000000"/>
                <w:sz w:val="22"/>
                <w:szCs w:val="22"/>
                <w:vertAlign w:val="superscript"/>
              </w:rPr>
              <w:t>st</w:t>
            </w:r>
            <w:r w:rsidRPr="00264012">
              <w:rPr>
                <w:rFonts w:ascii="Arial" w:hAnsi="Arial" w:cs="Arial"/>
                <w:color w:val="000000"/>
                <w:sz w:val="22"/>
                <w:szCs w:val="22"/>
              </w:rPr>
              <w:t xml:space="preserve"> century skills</w:t>
            </w:r>
          </w:p>
        </w:tc>
      </w:tr>
      <w:tr w:rsidR="00714D4E" w:rsidRPr="00264012" w14:paraId="0CCD5F5D" w14:textId="77777777" w:rsidTr="00BD09C6">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3F7027C" w14:textId="77777777" w:rsidR="00714D4E" w:rsidRPr="00264012" w:rsidRDefault="00714D4E" w:rsidP="00E14472">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Please explain how this method can improve the quality of teaching</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6274D4D" w14:textId="77777777" w:rsidR="00714D4E" w:rsidRPr="00264012" w:rsidRDefault="00714D4E" w:rsidP="00E14472">
            <w:pPr>
              <w:autoSpaceDE w:val="0"/>
              <w:autoSpaceDN w:val="0"/>
              <w:adjustRightInd w:val="0"/>
              <w:rPr>
                <w:rFonts w:ascii="Arial" w:hAnsi="Arial" w:cs="Arial"/>
                <w:kern w:val="1"/>
                <w:sz w:val="22"/>
                <w:szCs w:val="22"/>
              </w:rPr>
            </w:pPr>
            <w:r w:rsidRPr="00264012">
              <w:rPr>
                <w:rFonts w:ascii="Arial" w:hAnsi="Arial" w:cs="Arial"/>
                <w:color w:val="000000"/>
                <w:sz w:val="22"/>
                <w:szCs w:val="22"/>
              </w:rPr>
              <w:t>Collaborative writing tasks require students to work together to produce a common shared assignment. In groups, students scaffold tasks collaboratively and achieve a more developed product than the ones from individual work (Chang &amp; Simpson, 1997; Jones, 2007)</w:t>
            </w:r>
          </w:p>
        </w:tc>
      </w:tr>
      <w:tr w:rsidR="00714D4E" w:rsidRPr="00264012" w14:paraId="3645328F" w14:textId="77777777" w:rsidTr="00BD09C6">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DD024D6" w14:textId="77777777" w:rsidR="00714D4E" w:rsidRPr="00264012" w:rsidRDefault="00714D4E" w:rsidP="00E14472">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lastRenderedPageBreak/>
              <w:t xml:space="preserve">References </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220C77" w14:textId="77777777" w:rsidR="00714D4E" w:rsidRPr="00264012" w:rsidRDefault="00714D4E" w:rsidP="00E14472">
            <w:pPr>
              <w:autoSpaceDE w:val="0"/>
              <w:autoSpaceDN w:val="0"/>
              <w:adjustRightInd w:val="0"/>
              <w:rPr>
                <w:rFonts w:ascii="Arial" w:hAnsi="Arial" w:cs="Arial"/>
                <w:color w:val="000000"/>
                <w:sz w:val="22"/>
                <w:szCs w:val="22"/>
              </w:rPr>
            </w:pPr>
            <w:proofErr w:type="spellStart"/>
            <w:r w:rsidRPr="00264012">
              <w:rPr>
                <w:rFonts w:ascii="Arial" w:hAnsi="Arial" w:cs="Arial"/>
                <w:color w:val="000000"/>
                <w:sz w:val="22"/>
                <w:szCs w:val="22"/>
              </w:rPr>
              <w:t>Woodrich</w:t>
            </w:r>
            <w:proofErr w:type="spellEnd"/>
            <w:r w:rsidRPr="00264012">
              <w:rPr>
                <w:rFonts w:ascii="Arial" w:hAnsi="Arial" w:cs="Arial"/>
                <w:color w:val="000000"/>
                <w:sz w:val="22"/>
                <w:szCs w:val="22"/>
              </w:rPr>
              <w:t>, M., &amp; Fan, Y. (2017). Google Docs as a tool for collaborative writing in the middle school classroom. Journal of Information Technology Education: Research, 16, 391-410. Retrieved from http://www.informingscience.org/Publications/3870</w:t>
            </w:r>
          </w:p>
        </w:tc>
      </w:tr>
    </w:tbl>
    <w:p w14:paraId="2691D193" w14:textId="344A1573" w:rsidR="00714D4E" w:rsidRDefault="00714D4E" w:rsidP="00714D4E">
      <w:pPr>
        <w:autoSpaceDE w:val="0"/>
        <w:autoSpaceDN w:val="0"/>
        <w:adjustRightInd w:val="0"/>
        <w:rPr>
          <w:rFonts w:ascii="Arial" w:hAnsi="Arial" w:cs="Arial"/>
          <w:color w:val="000000"/>
          <w:sz w:val="22"/>
          <w:szCs w:val="22"/>
        </w:rPr>
      </w:pPr>
    </w:p>
    <w:p w14:paraId="1925B69E" w14:textId="686AA964" w:rsidR="009E11D3" w:rsidRDefault="009E11D3" w:rsidP="00714D4E">
      <w:pPr>
        <w:autoSpaceDE w:val="0"/>
        <w:autoSpaceDN w:val="0"/>
        <w:adjustRightInd w:val="0"/>
        <w:rPr>
          <w:rFonts w:ascii="Arial" w:hAnsi="Arial" w:cs="Arial"/>
          <w:color w:val="000000"/>
          <w:sz w:val="22"/>
          <w:szCs w:val="22"/>
        </w:rPr>
      </w:pPr>
    </w:p>
    <w:p w14:paraId="5EF151CB" w14:textId="77777777" w:rsidR="009E11D3" w:rsidRDefault="009E11D3" w:rsidP="00714D4E">
      <w:pPr>
        <w:autoSpaceDE w:val="0"/>
        <w:autoSpaceDN w:val="0"/>
        <w:adjustRightInd w:val="0"/>
        <w:rPr>
          <w:rFonts w:ascii="Arial" w:hAnsi="Arial" w:cs="Arial"/>
          <w:color w:val="000000"/>
          <w:sz w:val="22"/>
          <w:szCs w:val="22"/>
        </w:rPr>
      </w:pPr>
    </w:p>
    <w:tbl>
      <w:tblPr>
        <w:tblW w:w="0" w:type="auto"/>
        <w:tblInd w:w="-118" w:type="dxa"/>
        <w:tblBorders>
          <w:left w:val="nil"/>
          <w:right w:val="nil"/>
        </w:tblBorders>
        <w:tblLayout w:type="fixed"/>
        <w:tblLook w:val="0000" w:firstRow="0" w:lastRow="0" w:firstColumn="0" w:lastColumn="0" w:noHBand="0" w:noVBand="0"/>
      </w:tblPr>
      <w:tblGrid>
        <w:gridCol w:w="1640"/>
        <w:gridCol w:w="7824"/>
      </w:tblGrid>
      <w:tr w:rsidR="009E11D3" w:rsidRPr="00264012" w14:paraId="57404FD3" w14:textId="77777777" w:rsidTr="00BD09C6">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A62EA5E"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 xml:space="preserve">Name: </w:t>
            </w:r>
          </w:p>
        </w:tc>
        <w:tc>
          <w:tcPr>
            <w:tcW w:w="78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C5EDCB"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Scavenger hunting with Digital Photography</w:t>
            </w:r>
          </w:p>
        </w:tc>
      </w:tr>
      <w:tr w:rsidR="009E11D3" w:rsidRPr="00264012" w14:paraId="483C8C96" w14:textId="77777777" w:rsidTr="00BD09C6">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9432BA4"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Description of example</w:t>
            </w:r>
          </w:p>
        </w:tc>
        <w:tc>
          <w:tcPr>
            <w:tcW w:w="78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EE1231" w14:textId="2776FB84"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The aim of this activity is to set a topic that students need to find examples and take a photograph of to show to the class.  If smartphones, devices and/or digital cameras are available to students in school, then this activity can be completed in the classroom; however</w:t>
            </w:r>
            <w:r w:rsidR="00391DE6">
              <w:rPr>
                <w:rFonts w:ascii="Arial" w:hAnsi="Arial" w:cs="Arial"/>
                <w:color w:val="000000"/>
                <w:sz w:val="22"/>
                <w:szCs w:val="22"/>
              </w:rPr>
              <w:t>,</w:t>
            </w:r>
            <w:r w:rsidRPr="00264012">
              <w:rPr>
                <w:rFonts w:ascii="Arial" w:hAnsi="Arial" w:cs="Arial"/>
                <w:color w:val="000000"/>
                <w:sz w:val="22"/>
                <w:szCs w:val="22"/>
              </w:rPr>
              <w:t xml:space="preserve"> as most schools have a policy of not allowing smart phones and devices in the school, this may work best as a homework assignment. </w:t>
            </w:r>
          </w:p>
        </w:tc>
      </w:tr>
      <w:tr w:rsidR="009E11D3" w:rsidRPr="00264012" w14:paraId="556D7121" w14:textId="77777777" w:rsidTr="00BD09C6">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5EA2577"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Target age</w:t>
            </w:r>
          </w:p>
        </w:tc>
        <w:tc>
          <w:tcPr>
            <w:tcW w:w="78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2AC3CC5"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8-12 years</w:t>
            </w:r>
          </w:p>
          <w:p w14:paraId="74A412AD"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3D7CF6D6" w14:textId="77777777" w:rsidTr="00BD09C6">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299E99C"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Group size</w:t>
            </w:r>
          </w:p>
        </w:tc>
        <w:tc>
          <w:tcPr>
            <w:tcW w:w="78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A3F1B8"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This is an individual homework assignment that students can present to the class.</w:t>
            </w:r>
          </w:p>
        </w:tc>
      </w:tr>
      <w:tr w:rsidR="009E11D3" w:rsidRPr="00264012" w14:paraId="1554776C" w14:textId="77777777" w:rsidTr="00BD09C6">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E164528" w14:textId="77777777" w:rsidR="009E11D3" w:rsidRPr="00264012" w:rsidRDefault="009E11D3" w:rsidP="00315B5F">
            <w:pPr>
              <w:autoSpaceDE w:val="0"/>
              <w:autoSpaceDN w:val="0"/>
              <w:adjustRightInd w:val="0"/>
              <w:spacing w:line="360" w:lineRule="auto"/>
              <w:rPr>
                <w:rFonts w:ascii="Arial" w:hAnsi="Arial" w:cs="Arial"/>
                <w:b/>
                <w:bCs/>
                <w:color w:val="000000"/>
                <w:sz w:val="22"/>
                <w:szCs w:val="22"/>
              </w:rPr>
            </w:pPr>
            <w:r w:rsidRPr="00264012">
              <w:rPr>
                <w:rFonts w:ascii="Arial" w:hAnsi="Arial" w:cs="Arial"/>
                <w:b/>
                <w:bCs/>
                <w:color w:val="000000"/>
                <w:sz w:val="22"/>
                <w:szCs w:val="22"/>
              </w:rPr>
              <w:t>Materials required</w:t>
            </w:r>
          </w:p>
          <w:p w14:paraId="3768126F"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8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97EC64"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Digital camera or smartphone for all students - this can be ensured by encouraging students to use their own devices at home and then either bringing the device to school (BYOD) or emailing the photographs directly to the teacher for a ‘Show and Tell’ presentation in school.</w:t>
            </w:r>
          </w:p>
        </w:tc>
      </w:tr>
      <w:tr w:rsidR="009E11D3" w:rsidRPr="00264012" w14:paraId="370AD60E" w14:textId="77777777" w:rsidTr="00BD09C6">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4761B76"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Instructions for teacher</w:t>
            </w:r>
          </w:p>
        </w:tc>
        <w:tc>
          <w:tcPr>
            <w:tcW w:w="78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976A6D" w14:textId="66B4CFE3" w:rsidR="00391DE6" w:rsidRPr="00391DE6" w:rsidRDefault="00391DE6" w:rsidP="00391DE6">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jc w:val="left"/>
              <w:outlineLvl w:val="9"/>
              <w:rPr>
                <w:rFonts w:ascii="Arial" w:hAnsi="Arial" w:cs="Arial"/>
                <w:color w:val="000000"/>
                <w:sz w:val="22"/>
                <w:szCs w:val="22"/>
              </w:rPr>
            </w:pPr>
            <w:r w:rsidRPr="00264012">
              <w:rPr>
                <w:rFonts w:ascii="Arial" w:hAnsi="Arial" w:cs="Arial"/>
                <w:color w:val="000000"/>
                <w:sz w:val="22"/>
                <w:szCs w:val="22"/>
              </w:rPr>
              <w:t>Teachers follow the below steps:</w:t>
            </w:r>
          </w:p>
          <w:p w14:paraId="2217523F" w14:textId="77777777" w:rsidR="00391DE6" w:rsidRPr="00391DE6" w:rsidRDefault="009E11D3" w:rsidP="002A36BD">
            <w:pPr>
              <w:pStyle w:val="ListParagraph"/>
              <w:numPr>
                <w:ilvl w:val="0"/>
                <w:numId w:val="126"/>
              </w:numPr>
              <w:autoSpaceDE w:val="0"/>
              <w:autoSpaceDN w:val="0"/>
              <w:adjustRightInd w:val="0"/>
              <w:spacing w:line="360" w:lineRule="auto"/>
              <w:rPr>
                <w:rFonts w:ascii="Arial" w:hAnsi="Arial" w:cs="Arial"/>
                <w:kern w:val="1"/>
                <w:sz w:val="22"/>
                <w:szCs w:val="22"/>
              </w:rPr>
            </w:pPr>
            <w:r w:rsidRPr="00391DE6">
              <w:rPr>
                <w:rFonts w:ascii="Arial" w:hAnsi="Arial" w:cs="Arial"/>
                <w:color w:val="000000"/>
                <w:sz w:val="22"/>
                <w:szCs w:val="22"/>
              </w:rPr>
              <w:t>The teacher sets an assignment for students whereby they have to search and find items that they can take a photograph of and show to their classmates.  One example could be to improve the students’ understanding of mathematical angles and shapes; by asking them to complete a scavenger hunt to find as many examples of acute, obtuse and right angles as they can - either at home or in the classroom depending on the availability of digital cameras and devices</w:t>
            </w:r>
            <w:r w:rsidR="00391DE6">
              <w:rPr>
                <w:rFonts w:ascii="Arial" w:hAnsi="Arial" w:cs="Arial"/>
                <w:color w:val="000000"/>
                <w:sz w:val="22"/>
                <w:szCs w:val="22"/>
              </w:rPr>
              <w:t>.</w:t>
            </w:r>
          </w:p>
          <w:p w14:paraId="16E42740" w14:textId="2C202900" w:rsidR="00391DE6" w:rsidRPr="00391DE6" w:rsidRDefault="00391DE6" w:rsidP="002A36BD">
            <w:pPr>
              <w:pStyle w:val="ListParagraph"/>
              <w:numPr>
                <w:ilvl w:val="0"/>
                <w:numId w:val="126"/>
              </w:numPr>
              <w:autoSpaceDE w:val="0"/>
              <w:autoSpaceDN w:val="0"/>
              <w:adjustRightInd w:val="0"/>
              <w:spacing w:line="360" w:lineRule="auto"/>
              <w:rPr>
                <w:rFonts w:ascii="Arial" w:hAnsi="Arial" w:cs="Arial"/>
                <w:kern w:val="1"/>
                <w:sz w:val="22"/>
                <w:szCs w:val="22"/>
              </w:rPr>
            </w:pPr>
            <w:r>
              <w:rPr>
                <w:rFonts w:ascii="Arial" w:hAnsi="Arial" w:cs="Arial"/>
                <w:color w:val="000000"/>
                <w:sz w:val="22"/>
                <w:szCs w:val="22"/>
              </w:rPr>
              <w:t>The teacher can discuss with learners about the topic and identify possible objects that they could photographs.</w:t>
            </w:r>
          </w:p>
          <w:p w14:paraId="0AB584EE" w14:textId="68D19F4B" w:rsidR="00391DE6" w:rsidRPr="00391DE6" w:rsidRDefault="00391DE6" w:rsidP="002A36BD">
            <w:pPr>
              <w:pStyle w:val="ListParagraph"/>
              <w:numPr>
                <w:ilvl w:val="0"/>
                <w:numId w:val="126"/>
              </w:numPr>
              <w:autoSpaceDE w:val="0"/>
              <w:autoSpaceDN w:val="0"/>
              <w:adjustRightInd w:val="0"/>
              <w:spacing w:line="360" w:lineRule="auto"/>
              <w:rPr>
                <w:rFonts w:ascii="Arial" w:hAnsi="Arial" w:cs="Arial"/>
                <w:kern w:val="1"/>
                <w:sz w:val="22"/>
                <w:szCs w:val="22"/>
              </w:rPr>
            </w:pPr>
            <w:r>
              <w:rPr>
                <w:rFonts w:ascii="Arial" w:hAnsi="Arial" w:cs="Arial"/>
                <w:color w:val="000000"/>
                <w:sz w:val="22"/>
                <w:szCs w:val="22"/>
              </w:rPr>
              <w:t xml:space="preserve">The teacher can then talk the learners through some basic functions of taking a photograph on their smart phone. </w:t>
            </w:r>
          </w:p>
          <w:p w14:paraId="3804FAB7" w14:textId="717397E7" w:rsidR="00391DE6" w:rsidRPr="00391DE6" w:rsidRDefault="00391DE6" w:rsidP="002A36BD">
            <w:pPr>
              <w:pStyle w:val="ListParagraph"/>
              <w:numPr>
                <w:ilvl w:val="0"/>
                <w:numId w:val="126"/>
              </w:numPr>
              <w:autoSpaceDE w:val="0"/>
              <w:autoSpaceDN w:val="0"/>
              <w:adjustRightInd w:val="0"/>
              <w:spacing w:line="360" w:lineRule="auto"/>
              <w:rPr>
                <w:rFonts w:ascii="Arial" w:hAnsi="Arial" w:cs="Arial"/>
                <w:kern w:val="1"/>
                <w:sz w:val="22"/>
                <w:szCs w:val="22"/>
              </w:rPr>
            </w:pPr>
            <w:r>
              <w:rPr>
                <w:rFonts w:ascii="Arial" w:hAnsi="Arial" w:cs="Arial"/>
                <w:color w:val="000000"/>
                <w:sz w:val="22"/>
                <w:szCs w:val="22"/>
              </w:rPr>
              <w:lastRenderedPageBreak/>
              <w:t>The teacher asks all learners to email their photographs to a school email address.</w:t>
            </w:r>
          </w:p>
          <w:p w14:paraId="7A976137" w14:textId="30A30FB2" w:rsidR="00391DE6" w:rsidRPr="00391DE6" w:rsidRDefault="00391DE6" w:rsidP="002A36BD">
            <w:pPr>
              <w:pStyle w:val="ListParagraph"/>
              <w:numPr>
                <w:ilvl w:val="0"/>
                <w:numId w:val="126"/>
              </w:numPr>
              <w:autoSpaceDE w:val="0"/>
              <w:autoSpaceDN w:val="0"/>
              <w:adjustRightInd w:val="0"/>
              <w:spacing w:line="360" w:lineRule="auto"/>
              <w:rPr>
                <w:rFonts w:ascii="Arial" w:hAnsi="Arial" w:cs="Arial"/>
                <w:kern w:val="1"/>
                <w:sz w:val="22"/>
                <w:szCs w:val="22"/>
              </w:rPr>
            </w:pPr>
            <w:r>
              <w:rPr>
                <w:rFonts w:ascii="Arial" w:hAnsi="Arial" w:cs="Arial"/>
                <w:kern w:val="1"/>
                <w:sz w:val="22"/>
                <w:szCs w:val="22"/>
              </w:rPr>
              <w:t>The teacher then compiles all photographs into a short slideshow.</w:t>
            </w:r>
          </w:p>
          <w:p w14:paraId="0CCFD50B" w14:textId="77777777" w:rsidR="009E11D3" w:rsidRPr="00391DE6" w:rsidRDefault="00391DE6" w:rsidP="002A36BD">
            <w:pPr>
              <w:pStyle w:val="ListParagraph"/>
              <w:numPr>
                <w:ilvl w:val="0"/>
                <w:numId w:val="126"/>
              </w:numPr>
              <w:autoSpaceDE w:val="0"/>
              <w:autoSpaceDN w:val="0"/>
              <w:adjustRightInd w:val="0"/>
              <w:spacing w:line="360" w:lineRule="auto"/>
              <w:rPr>
                <w:rFonts w:ascii="Arial" w:hAnsi="Arial" w:cs="Arial"/>
                <w:kern w:val="1"/>
                <w:sz w:val="22"/>
                <w:szCs w:val="22"/>
              </w:rPr>
            </w:pPr>
            <w:r>
              <w:rPr>
                <w:rFonts w:ascii="Arial" w:hAnsi="Arial" w:cs="Arial"/>
                <w:color w:val="000000"/>
                <w:sz w:val="22"/>
                <w:szCs w:val="22"/>
              </w:rPr>
              <w:t xml:space="preserve">At the next class session, the teacher invites the learners to the front of the classroom to </w:t>
            </w:r>
            <w:r w:rsidR="009E11D3" w:rsidRPr="00391DE6">
              <w:rPr>
                <w:rFonts w:ascii="Arial" w:hAnsi="Arial" w:cs="Arial"/>
                <w:color w:val="000000"/>
                <w:sz w:val="22"/>
                <w:szCs w:val="22"/>
              </w:rPr>
              <w:t>show the</w:t>
            </w:r>
            <w:r>
              <w:rPr>
                <w:rFonts w:ascii="Arial" w:hAnsi="Arial" w:cs="Arial"/>
                <w:color w:val="000000"/>
                <w:sz w:val="22"/>
                <w:szCs w:val="22"/>
              </w:rPr>
              <w:t>ir</w:t>
            </w:r>
            <w:r w:rsidR="009E11D3" w:rsidRPr="00391DE6">
              <w:rPr>
                <w:rFonts w:ascii="Arial" w:hAnsi="Arial" w:cs="Arial"/>
                <w:color w:val="000000"/>
                <w:sz w:val="22"/>
                <w:szCs w:val="22"/>
              </w:rPr>
              <w:t xml:space="preserve"> photographs to the whole class through a ‘Show and Tell’ activity.</w:t>
            </w:r>
          </w:p>
          <w:p w14:paraId="765B7DEE" w14:textId="77777777" w:rsidR="00391DE6" w:rsidRDefault="00391DE6" w:rsidP="002A36BD">
            <w:pPr>
              <w:pStyle w:val="ListParagraph"/>
              <w:numPr>
                <w:ilvl w:val="0"/>
                <w:numId w:val="126"/>
              </w:numPr>
              <w:autoSpaceDE w:val="0"/>
              <w:autoSpaceDN w:val="0"/>
              <w:adjustRightInd w:val="0"/>
              <w:spacing w:line="360" w:lineRule="auto"/>
              <w:rPr>
                <w:rFonts w:ascii="Arial" w:hAnsi="Arial" w:cs="Arial"/>
                <w:kern w:val="1"/>
                <w:sz w:val="22"/>
                <w:szCs w:val="22"/>
              </w:rPr>
            </w:pPr>
            <w:r>
              <w:rPr>
                <w:rFonts w:ascii="Arial" w:hAnsi="Arial" w:cs="Arial"/>
                <w:kern w:val="1"/>
                <w:sz w:val="22"/>
                <w:szCs w:val="22"/>
              </w:rPr>
              <w:t>The teacher then gives feedback to the learners on their photographs.</w:t>
            </w:r>
          </w:p>
          <w:p w14:paraId="220864AC" w14:textId="119759C4" w:rsidR="00391DE6" w:rsidRPr="00391DE6" w:rsidRDefault="00391DE6" w:rsidP="00391DE6">
            <w:pPr>
              <w:pStyle w:val="ListParagraph"/>
              <w:autoSpaceDE w:val="0"/>
              <w:autoSpaceDN w:val="0"/>
              <w:adjustRightInd w:val="0"/>
              <w:spacing w:line="360" w:lineRule="auto"/>
              <w:rPr>
                <w:rFonts w:ascii="Arial" w:hAnsi="Arial" w:cs="Arial"/>
                <w:kern w:val="1"/>
                <w:sz w:val="22"/>
                <w:szCs w:val="22"/>
              </w:rPr>
            </w:pPr>
          </w:p>
        </w:tc>
      </w:tr>
      <w:tr w:rsidR="009E11D3" w:rsidRPr="00264012" w14:paraId="7E9F4A62" w14:textId="77777777" w:rsidTr="00BD09C6">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5C29A13" w14:textId="77777777" w:rsidR="009E11D3" w:rsidRPr="00264012" w:rsidRDefault="009E11D3" w:rsidP="00315B5F">
            <w:pPr>
              <w:autoSpaceDE w:val="0"/>
              <w:autoSpaceDN w:val="0"/>
              <w:adjustRightInd w:val="0"/>
              <w:spacing w:line="360" w:lineRule="auto"/>
              <w:rPr>
                <w:rFonts w:ascii="Arial" w:hAnsi="Arial" w:cs="Arial"/>
                <w:b/>
                <w:bCs/>
                <w:color w:val="000000"/>
                <w:sz w:val="22"/>
                <w:szCs w:val="22"/>
              </w:rPr>
            </w:pPr>
            <w:r w:rsidRPr="00264012">
              <w:rPr>
                <w:rFonts w:ascii="Arial" w:hAnsi="Arial" w:cs="Arial"/>
                <w:b/>
                <w:bCs/>
                <w:color w:val="000000"/>
                <w:sz w:val="22"/>
                <w:szCs w:val="22"/>
              </w:rPr>
              <w:lastRenderedPageBreak/>
              <w:t>Digital skills taught through this example</w:t>
            </w:r>
          </w:p>
          <w:p w14:paraId="059D8D38"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8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3F474F"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Depending on the type of device used - smartphone, tablet or digital camera - students will improve their dexterity in using their chosen device. They will also understand the basics of framing, editing and adding effects to digital photographs.  When sharing the photographs with their peers and teacher before their presentation, they will also enhance their skills in using file-sharing or email programmes. </w:t>
            </w:r>
          </w:p>
        </w:tc>
      </w:tr>
      <w:tr w:rsidR="009E11D3" w:rsidRPr="00264012" w14:paraId="31E1A215" w14:textId="77777777" w:rsidTr="00BD09C6">
        <w:tblPrEx>
          <w:tblBorders>
            <w:top w:val="nil"/>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FF583A5" w14:textId="77777777" w:rsidR="009E11D3" w:rsidRPr="00264012" w:rsidRDefault="009E11D3" w:rsidP="00315B5F">
            <w:pPr>
              <w:autoSpaceDE w:val="0"/>
              <w:autoSpaceDN w:val="0"/>
              <w:adjustRightInd w:val="0"/>
              <w:spacing w:line="360" w:lineRule="auto"/>
              <w:rPr>
                <w:rFonts w:ascii="Arial" w:hAnsi="Arial" w:cs="Arial"/>
                <w:b/>
                <w:bCs/>
                <w:color w:val="000000"/>
                <w:sz w:val="22"/>
                <w:szCs w:val="22"/>
              </w:rPr>
            </w:pPr>
            <w:r w:rsidRPr="00264012">
              <w:rPr>
                <w:rFonts w:ascii="Arial" w:hAnsi="Arial" w:cs="Arial"/>
                <w:b/>
                <w:bCs/>
                <w:color w:val="000000"/>
                <w:sz w:val="22"/>
                <w:szCs w:val="22"/>
              </w:rPr>
              <w:t>Please explain how this method can improve the quality of teaching</w:t>
            </w:r>
          </w:p>
          <w:p w14:paraId="48C8161A"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8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F04B006"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 xml:space="preserve">This is an example of active learning, where the students are encouraged to use digital devices to explore curriculum-related topics and concepts. It is also a unique activity that helps to connect the students to the world around them. It used embedded and enquiry-based techniques to motivate students to increase their understanding of angles and shapes; but can also be applied to other curriculum subjects.  As such, it affectively employs the integration of digital devices to improve the quality of the learning for the students. </w:t>
            </w:r>
          </w:p>
        </w:tc>
      </w:tr>
      <w:tr w:rsidR="00391DE6" w:rsidRPr="00264012" w14:paraId="38586853" w14:textId="77777777" w:rsidTr="00BD09C6">
        <w:tblPrEx>
          <w:tblBorders>
            <w:top w:val="nil"/>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EEC1E16" w14:textId="03B9311A" w:rsidR="00391DE6" w:rsidRPr="00264012" w:rsidRDefault="00391DE6" w:rsidP="00315B5F">
            <w:pPr>
              <w:autoSpaceDE w:val="0"/>
              <w:autoSpaceDN w:val="0"/>
              <w:adjustRightInd w:val="0"/>
              <w:spacing w:line="360" w:lineRule="auto"/>
              <w:rPr>
                <w:rFonts w:ascii="Arial" w:hAnsi="Arial" w:cs="Arial"/>
                <w:b/>
                <w:bCs/>
                <w:color w:val="000000"/>
                <w:sz w:val="22"/>
                <w:szCs w:val="22"/>
              </w:rPr>
            </w:pPr>
            <w:r>
              <w:rPr>
                <w:rFonts w:ascii="Arial" w:hAnsi="Arial" w:cs="Arial"/>
                <w:b/>
                <w:bCs/>
                <w:color w:val="000000"/>
                <w:sz w:val="22"/>
                <w:szCs w:val="22"/>
              </w:rPr>
              <w:t xml:space="preserve">References: </w:t>
            </w:r>
          </w:p>
        </w:tc>
        <w:tc>
          <w:tcPr>
            <w:tcW w:w="78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FB8CA6" w14:textId="77777777" w:rsidR="00391DE6" w:rsidRDefault="004D403A" w:rsidP="002A36BD">
            <w:pPr>
              <w:pStyle w:val="ListParagraph"/>
              <w:numPr>
                <w:ilvl w:val="0"/>
                <w:numId w:val="129"/>
              </w:numPr>
              <w:autoSpaceDE w:val="0"/>
              <w:autoSpaceDN w:val="0"/>
              <w:adjustRightInd w:val="0"/>
              <w:spacing w:line="360" w:lineRule="auto"/>
              <w:jc w:val="left"/>
              <w:rPr>
                <w:rFonts w:ascii="Arial" w:hAnsi="Arial" w:cs="Arial"/>
                <w:color w:val="000000"/>
                <w:sz w:val="22"/>
                <w:szCs w:val="22"/>
              </w:rPr>
            </w:pPr>
            <w:proofErr w:type="spellStart"/>
            <w:r w:rsidRPr="004D403A">
              <w:rPr>
                <w:rFonts w:ascii="Arial" w:hAnsi="Arial" w:cs="Arial"/>
                <w:color w:val="000000"/>
                <w:sz w:val="22"/>
                <w:szCs w:val="22"/>
              </w:rPr>
              <w:t>Balsley</w:t>
            </w:r>
            <w:proofErr w:type="spellEnd"/>
            <w:r w:rsidRPr="004D403A">
              <w:rPr>
                <w:rFonts w:ascii="Arial" w:hAnsi="Arial" w:cs="Arial"/>
                <w:color w:val="000000"/>
                <w:sz w:val="22"/>
                <w:szCs w:val="22"/>
              </w:rPr>
              <w:t xml:space="preserve">, Jessica (2010) ‘Digital Photo Scavenger Hunt’, available at: </w:t>
            </w:r>
            <w:hyperlink r:id="rId16" w:history="1">
              <w:r w:rsidRPr="004D403A">
                <w:rPr>
                  <w:rStyle w:val="Hyperlink"/>
                  <w:rFonts w:ascii="Arial" w:hAnsi="Arial" w:cs="Arial"/>
                  <w:sz w:val="22"/>
                  <w:szCs w:val="22"/>
                </w:rPr>
                <w:t>https://theartofeducation.edu/2010/08/27/digital-photo-scavenger-hunt/</w:t>
              </w:r>
            </w:hyperlink>
            <w:r w:rsidRPr="004D403A">
              <w:rPr>
                <w:rFonts w:ascii="Arial" w:hAnsi="Arial" w:cs="Arial"/>
                <w:color w:val="000000"/>
                <w:sz w:val="22"/>
                <w:szCs w:val="22"/>
              </w:rPr>
              <w:t xml:space="preserve"> </w:t>
            </w:r>
          </w:p>
          <w:p w14:paraId="434B3C63" w14:textId="6DEEDDE0" w:rsidR="004D403A" w:rsidRPr="004D403A" w:rsidRDefault="004D403A" w:rsidP="002A36BD">
            <w:pPr>
              <w:pStyle w:val="Heading1"/>
              <w:numPr>
                <w:ilvl w:val="0"/>
                <w:numId w:val="129"/>
              </w:numPr>
              <w:shd w:val="clear" w:color="auto" w:fill="FFFFFF"/>
              <w:rPr>
                <w:rFonts w:ascii="Arial" w:hAnsi="Arial" w:cs="Arial"/>
                <w:b w:val="0"/>
                <w:bCs w:val="0"/>
                <w:color w:val="auto"/>
                <w:sz w:val="22"/>
                <w:szCs w:val="22"/>
                <w:lang w:val="en-IE"/>
              </w:rPr>
            </w:pPr>
            <w:bookmarkStart w:id="8" w:name="_Toc4162380"/>
            <w:proofErr w:type="spellStart"/>
            <w:r w:rsidRPr="004D403A">
              <w:rPr>
                <w:rFonts w:ascii="Arial" w:hAnsi="Arial" w:cs="Arial"/>
                <w:b w:val="0"/>
                <w:color w:val="000000" w:themeColor="text1"/>
                <w:sz w:val="22"/>
                <w:szCs w:val="22"/>
              </w:rPr>
              <w:t>ArtTV</w:t>
            </w:r>
            <w:proofErr w:type="spellEnd"/>
            <w:r w:rsidRPr="004D403A">
              <w:rPr>
                <w:rFonts w:ascii="Arial" w:hAnsi="Arial" w:cs="Arial"/>
                <w:b w:val="0"/>
                <w:color w:val="000000" w:themeColor="text1"/>
                <w:sz w:val="22"/>
                <w:szCs w:val="22"/>
              </w:rPr>
              <w:t xml:space="preserve"> ‘</w:t>
            </w:r>
            <w:r w:rsidRPr="004D403A">
              <w:rPr>
                <w:rFonts w:ascii="Arial" w:hAnsi="Arial" w:cs="Arial"/>
                <w:b w:val="0"/>
                <w:bCs w:val="0"/>
                <w:color w:val="000000" w:themeColor="text1"/>
                <w:sz w:val="22"/>
                <w:szCs w:val="22"/>
              </w:rPr>
              <w:t>Digital Photography Scavenger Hunt - HOW TO’</w:t>
            </w:r>
            <w:r w:rsidRPr="004D403A">
              <w:rPr>
                <w:rFonts w:ascii="Arial" w:hAnsi="Arial" w:cs="Arial"/>
                <w:b w:val="0"/>
                <w:color w:val="000000" w:themeColor="text1"/>
                <w:sz w:val="22"/>
                <w:szCs w:val="22"/>
              </w:rPr>
              <w:t xml:space="preserve"> (VIDEO): </w:t>
            </w:r>
            <w:hyperlink r:id="rId17" w:history="1">
              <w:r w:rsidRPr="004D403A">
                <w:rPr>
                  <w:rStyle w:val="Hyperlink"/>
                  <w:rFonts w:ascii="Arial" w:hAnsi="Arial" w:cs="Arial"/>
                  <w:b w:val="0"/>
                  <w:color w:val="000000" w:themeColor="text1"/>
                  <w:sz w:val="22"/>
                  <w:szCs w:val="22"/>
                </w:rPr>
                <w:t>https://youtu.be/lyId5_MMRZM</w:t>
              </w:r>
              <w:bookmarkEnd w:id="8"/>
            </w:hyperlink>
            <w:r w:rsidRPr="004D403A">
              <w:rPr>
                <w:rFonts w:ascii="Arial" w:hAnsi="Arial" w:cs="Arial"/>
                <w:b w:val="0"/>
                <w:color w:val="000000" w:themeColor="text1"/>
                <w:sz w:val="22"/>
                <w:szCs w:val="22"/>
              </w:rPr>
              <w:t xml:space="preserve"> </w:t>
            </w:r>
          </w:p>
        </w:tc>
      </w:tr>
    </w:tbl>
    <w:p w14:paraId="084D226E" w14:textId="275CB962" w:rsidR="00714D4E" w:rsidRDefault="00714D4E" w:rsidP="00714D4E">
      <w:pPr>
        <w:autoSpaceDE w:val="0"/>
        <w:autoSpaceDN w:val="0"/>
        <w:adjustRightInd w:val="0"/>
        <w:rPr>
          <w:rFonts w:ascii="Arial" w:hAnsi="Arial" w:cs="Arial"/>
          <w:color w:val="000000"/>
          <w:sz w:val="22"/>
          <w:szCs w:val="22"/>
        </w:rPr>
      </w:pPr>
    </w:p>
    <w:p w14:paraId="3A1E8885" w14:textId="77777777" w:rsidR="00714D4E" w:rsidRPr="00264012" w:rsidRDefault="00714D4E" w:rsidP="00714D4E">
      <w:pPr>
        <w:autoSpaceDE w:val="0"/>
        <w:autoSpaceDN w:val="0"/>
        <w:adjustRightInd w:val="0"/>
        <w:rPr>
          <w:rFonts w:ascii="Arial" w:hAnsi="Arial" w:cs="Arial"/>
          <w:color w:val="000000"/>
          <w:sz w:val="22"/>
          <w:szCs w:val="22"/>
        </w:rPr>
      </w:pPr>
    </w:p>
    <w:tbl>
      <w:tblPr>
        <w:tblW w:w="0" w:type="auto"/>
        <w:tblInd w:w="-118" w:type="dxa"/>
        <w:tblBorders>
          <w:top w:val="nil"/>
          <w:left w:val="nil"/>
          <w:right w:val="nil"/>
        </w:tblBorders>
        <w:tblLayout w:type="fixed"/>
        <w:tblLook w:val="0000" w:firstRow="0" w:lastRow="0" w:firstColumn="0" w:lastColumn="0" w:noHBand="0" w:noVBand="0"/>
      </w:tblPr>
      <w:tblGrid>
        <w:gridCol w:w="1620"/>
        <w:gridCol w:w="7844"/>
      </w:tblGrid>
      <w:tr w:rsidR="00714D4E" w:rsidRPr="00264012" w14:paraId="4E0758A7" w14:textId="77777777" w:rsidTr="00BD09C6">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0682D29" w14:textId="77777777" w:rsidR="00714D4E" w:rsidRPr="00264012" w:rsidRDefault="00714D4E" w:rsidP="00E14472">
            <w:pPr>
              <w:autoSpaceDE w:val="0"/>
              <w:autoSpaceDN w:val="0"/>
              <w:adjustRightInd w:val="0"/>
              <w:spacing w:after="200" w:line="360" w:lineRule="auto"/>
              <w:rPr>
                <w:rFonts w:ascii="Arial" w:hAnsi="Arial" w:cs="Arial"/>
                <w:kern w:val="1"/>
                <w:sz w:val="22"/>
                <w:szCs w:val="22"/>
              </w:rPr>
            </w:pPr>
            <w:r w:rsidRPr="00264012">
              <w:rPr>
                <w:rFonts w:ascii="Arial" w:hAnsi="Arial" w:cs="Arial"/>
                <w:b/>
                <w:bCs/>
                <w:color w:val="000000"/>
                <w:sz w:val="22"/>
                <w:szCs w:val="22"/>
              </w:rPr>
              <w:t xml:space="preserve">Name: </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7994560" w14:textId="77777777" w:rsidR="00714D4E" w:rsidRPr="00264012" w:rsidRDefault="00714D4E" w:rsidP="00E14472">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Game-based Learning</w:t>
            </w:r>
          </w:p>
        </w:tc>
      </w:tr>
      <w:tr w:rsidR="00E96DE2" w:rsidRPr="00264012" w14:paraId="11892B02" w14:textId="77777777" w:rsidTr="00E96DE2">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AE0E459" w14:textId="77777777" w:rsidR="00E96DE2" w:rsidRPr="00264012" w:rsidRDefault="00E96DE2" w:rsidP="00E96DE2">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Description of example</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76DD15" w14:textId="5FC782C5" w:rsidR="00E96DE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The use of digital games in didactical activities are widely regarded as a powerful learning tool with the potential to foster the development of transversal skills, such as digital competence, reasoning and creativity. </w:t>
            </w:r>
          </w:p>
          <w:p w14:paraId="03F0A52C" w14:textId="77777777" w:rsidR="00E96DE2" w:rsidRPr="00126ED2" w:rsidRDefault="00E96DE2" w:rsidP="00E96DE2">
            <w:pPr>
              <w:spacing w:line="360" w:lineRule="auto"/>
              <w:rPr>
                <w:rFonts w:ascii="Arial" w:hAnsi="Arial" w:cs="Arial"/>
                <w:sz w:val="22"/>
                <w:szCs w:val="22"/>
                <w:lang w:val="en-GB"/>
              </w:rPr>
            </w:pPr>
          </w:p>
          <w:p w14:paraId="710C34AF" w14:textId="641BBD56" w:rsidR="00E96DE2" w:rsidRDefault="00E96DE2" w:rsidP="00E96DE2">
            <w:pPr>
              <w:spacing w:line="360" w:lineRule="auto"/>
              <w:rPr>
                <w:rFonts w:ascii="Arial" w:hAnsi="Arial" w:cs="Arial"/>
                <w:color w:val="000000" w:themeColor="text1"/>
                <w:sz w:val="22"/>
                <w:szCs w:val="22"/>
                <w:lang w:val="en-GB"/>
              </w:rPr>
            </w:pPr>
            <w:r w:rsidRPr="00126ED2">
              <w:rPr>
                <w:rFonts w:ascii="Arial" w:hAnsi="Arial" w:cs="Arial"/>
                <w:color w:val="000000" w:themeColor="text1"/>
                <w:sz w:val="22"/>
                <w:szCs w:val="22"/>
                <w:lang w:val="en-GB"/>
              </w:rPr>
              <w:t xml:space="preserve">Gaming environments containing specific authoring features, that will be employed to allow all learners (including those with learning difficulties), not only </w:t>
            </w:r>
            <w:r w:rsidRPr="00126ED2">
              <w:rPr>
                <w:rFonts w:ascii="Arial" w:hAnsi="Arial" w:cs="Arial"/>
                <w:color w:val="000000" w:themeColor="text1"/>
                <w:sz w:val="22"/>
                <w:szCs w:val="22"/>
                <w:lang w:val="en-GB"/>
              </w:rPr>
              <w:lastRenderedPageBreak/>
              <w:t xml:space="preserve">to play, but also to create their own games through the collaboration among the groups. </w:t>
            </w:r>
          </w:p>
          <w:p w14:paraId="173B7A17" w14:textId="77777777" w:rsidR="00E96DE2" w:rsidRPr="00126ED2" w:rsidRDefault="00E96DE2" w:rsidP="00E96DE2">
            <w:pPr>
              <w:spacing w:line="360" w:lineRule="auto"/>
              <w:rPr>
                <w:rFonts w:ascii="Arial" w:hAnsi="Arial" w:cs="Arial"/>
                <w:color w:val="000000" w:themeColor="text1"/>
                <w:sz w:val="22"/>
                <w:szCs w:val="22"/>
                <w:lang w:val="en-GB"/>
              </w:rPr>
            </w:pPr>
          </w:p>
          <w:p w14:paraId="49F68640" w14:textId="7C4E1767" w:rsidR="00E96DE2" w:rsidRPr="00264012" w:rsidRDefault="00E96DE2" w:rsidP="00E96DE2">
            <w:pPr>
              <w:autoSpaceDE w:val="0"/>
              <w:autoSpaceDN w:val="0"/>
              <w:adjustRightInd w:val="0"/>
              <w:spacing w:line="360" w:lineRule="auto"/>
              <w:rPr>
                <w:rFonts w:ascii="Arial" w:hAnsi="Arial" w:cs="Arial"/>
                <w:kern w:val="1"/>
                <w:sz w:val="22"/>
                <w:szCs w:val="22"/>
              </w:rPr>
            </w:pPr>
            <w:r w:rsidRPr="00126ED2">
              <w:rPr>
                <w:rFonts w:ascii="Arial" w:hAnsi="Arial" w:cs="Arial"/>
                <w:sz w:val="22"/>
                <w:szCs w:val="22"/>
                <w:lang w:val="en-GB"/>
              </w:rPr>
              <w:t xml:space="preserve">GBL tries to motivate, activate and </w:t>
            </w:r>
            <w:r w:rsidRPr="00126ED2">
              <w:rPr>
                <w:rFonts w:ascii="Arial" w:hAnsi="Arial" w:cs="Arial"/>
                <w:color w:val="000000" w:themeColor="text1"/>
                <w:sz w:val="22"/>
                <w:szCs w:val="22"/>
                <w:lang w:val="en-GB"/>
              </w:rPr>
              <w:t>involve students to act as if they were in a real context,</w:t>
            </w:r>
            <w:r w:rsidRPr="00126ED2">
              <w:rPr>
                <w:rFonts w:ascii="Arial" w:hAnsi="Arial" w:cs="Arial"/>
                <w:color w:val="00A69C" w:themeColor="accent5"/>
                <w:sz w:val="22"/>
                <w:szCs w:val="22"/>
                <w:lang w:val="en-GB"/>
              </w:rPr>
              <w:t xml:space="preserve"> </w:t>
            </w:r>
            <w:r w:rsidRPr="00126ED2">
              <w:rPr>
                <w:rFonts w:ascii="Arial" w:hAnsi="Arial" w:cs="Arial"/>
                <w:sz w:val="22"/>
                <w:szCs w:val="22"/>
                <w:lang w:val="en-GB"/>
              </w:rPr>
              <w:t xml:space="preserve">through the use of dynamics, mechanics and gaming strategies. The gamification focuses on the motivation and involvement of the students, which function as the “engine” of the learning process, and it foresees a high degree of personalization, stimulating enjoyment and fun in working. </w:t>
            </w:r>
          </w:p>
        </w:tc>
      </w:tr>
      <w:tr w:rsidR="00E96DE2" w:rsidRPr="00264012" w14:paraId="4592E38B" w14:textId="77777777" w:rsidTr="00E96DE2">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643A977" w14:textId="77777777" w:rsidR="00E96DE2" w:rsidRPr="00264012" w:rsidRDefault="00E96DE2" w:rsidP="00E96DE2">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lastRenderedPageBreak/>
              <w:t>Target age</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F09BB9" w14:textId="34C2CB70" w:rsidR="00E96DE2" w:rsidRPr="00E96DE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GBL can be applied to any school grade, adjusting the level of difficulty according to the students’ age. </w:t>
            </w:r>
            <w:r>
              <w:rPr>
                <w:rFonts w:ascii="Arial" w:hAnsi="Arial" w:cs="Arial"/>
                <w:sz w:val="22"/>
                <w:szCs w:val="22"/>
                <w:lang w:val="en-GB"/>
              </w:rPr>
              <w:t>I</w:t>
            </w:r>
            <w:r w:rsidRPr="00126ED2">
              <w:rPr>
                <w:rFonts w:ascii="Arial" w:hAnsi="Arial" w:cs="Arial"/>
                <w:sz w:val="22"/>
                <w:szCs w:val="22"/>
                <w:lang w:val="en-GB"/>
              </w:rPr>
              <w:t>ts use is particularly recommended for primary school students, and it is suitable for younger learners of pre-primary school as well.</w:t>
            </w:r>
          </w:p>
        </w:tc>
      </w:tr>
      <w:tr w:rsidR="00E96DE2" w:rsidRPr="00264012" w14:paraId="147F49E5" w14:textId="77777777" w:rsidTr="00E96DE2">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F303572" w14:textId="77777777" w:rsidR="00E96DE2" w:rsidRPr="00264012" w:rsidRDefault="00E96DE2" w:rsidP="00E96DE2">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Group size</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7F2A1B" w14:textId="752283F6" w:rsidR="00E96DE2" w:rsidRPr="00264012" w:rsidRDefault="00E96DE2" w:rsidP="00E96DE2">
            <w:pPr>
              <w:autoSpaceDE w:val="0"/>
              <w:autoSpaceDN w:val="0"/>
              <w:adjustRightInd w:val="0"/>
              <w:spacing w:line="360" w:lineRule="auto"/>
              <w:rPr>
                <w:rFonts w:ascii="Arial" w:hAnsi="Arial" w:cs="Arial"/>
                <w:kern w:val="1"/>
                <w:sz w:val="22"/>
                <w:szCs w:val="22"/>
              </w:rPr>
            </w:pPr>
            <w:r w:rsidRPr="00126ED2">
              <w:rPr>
                <w:rFonts w:ascii="Arial" w:hAnsi="Arial" w:cs="Arial"/>
                <w:sz w:val="22"/>
                <w:szCs w:val="22"/>
                <w:lang w:val="en-GB"/>
              </w:rPr>
              <w:t>Cooperative learning and team work are the most suitable didactic methods for this example of application of digital skills to teaching/learning activities. According to the different typologies and rules of the games, it will be necessary to divide the pupils of the class in relatively small groups, as to have different teams and stimulate the interaction among each participant, sometimes even in the form of a face to face session.</w:t>
            </w:r>
          </w:p>
        </w:tc>
      </w:tr>
      <w:tr w:rsidR="00E96DE2" w:rsidRPr="00264012" w14:paraId="31FDAEAB" w14:textId="77777777" w:rsidTr="00E96DE2">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24281DF" w14:textId="77777777" w:rsidR="00E96DE2" w:rsidRPr="00264012" w:rsidRDefault="00E96DE2" w:rsidP="00E96DE2">
            <w:pPr>
              <w:autoSpaceDE w:val="0"/>
              <w:autoSpaceDN w:val="0"/>
              <w:adjustRightInd w:val="0"/>
              <w:spacing w:line="360" w:lineRule="auto"/>
              <w:rPr>
                <w:rFonts w:ascii="Arial" w:hAnsi="Arial" w:cs="Arial"/>
                <w:b/>
                <w:bCs/>
                <w:color w:val="000000"/>
                <w:sz w:val="22"/>
                <w:szCs w:val="22"/>
              </w:rPr>
            </w:pPr>
            <w:r w:rsidRPr="00264012">
              <w:rPr>
                <w:rFonts w:ascii="Arial" w:hAnsi="Arial" w:cs="Arial"/>
                <w:b/>
                <w:bCs/>
                <w:color w:val="000000"/>
                <w:sz w:val="22"/>
                <w:szCs w:val="22"/>
              </w:rPr>
              <w:t>Materials required</w:t>
            </w:r>
          </w:p>
          <w:p w14:paraId="7C7D443D" w14:textId="77777777" w:rsidR="00E96DE2" w:rsidRPr="00264012" w:rsidRDefault="00E96DE2" w:rsidP="00E96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AFDEA7" w14:textId="12879AAB" w:rsidR="00E96DE2" w:rsidRPr="00264012" w:rsidRDefault="00E96DE2" w:rsidP="00E96DE2">
            <w:pPr>
              <w:autoSpaceDE w:val="0"/>
              <w:autoSpaceDN w:val="0"/>
              <w:adjustRightInd w:val="0"/>
              <w:spacing w:line="360" w:lineRule="auto"/>
              <w:rPr>
                <w:rFonts w:ascii="Arial" w:hAnsi="Arial" w:cs="Arial"/>
                <w:kern w:val="1"/>
                <w:sz w:val="22"/>
                <w:szCs w:val="22"/>
              </w:rPr>
            </w:pPr>
            <w:r w:rsidRPr="00126ED2">
              <w:rPr>
                <w:rFonts w:ascii="Arial" w:hAnsi="Arial" w:cs="Arial"/>
                <w:sz w:val="22"/>
                <w:szCs w:val="22"/>
                <w:lang w:val="en-GB"/>
              </w:rPr>
              <w:t xml:space="preserve">Digital gaming requires the use of didactical ICT tools and software, the occasional use of dedicated devices as game/play-stations, or the access to web platforms/hubs. Nowadays, didactical game activities necessarily require an intensive and skilled use of mobile devices in real BYOD teaching/learning environments.  </w:t>
            </w:r>
          </w:p>
        </w:tc>
      </w:tr>
      <w:tr w:rsidR="00E96DE2" w:rsidRPr="00264012" w14:paraId="2C6AC2DD" w14:textId="77777777" w:rsidTr="00E96DE2">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C22B5A7" w14:textId="77777777" w:rsidR="00E96DE2" w:rsidRPr="00264012" w:rsidRDefault="00E96DE2" w:rsidP="00E96DE2">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Instructions for teacher</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CD9643" w14:textId="0C8D8C0C"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Even if the adopted tools through GBL are many, simple to use, flexible and motivating, their effectiveness and added educational value largely depend on the use made of them: student activities need to be carefully designed and orchestrated and embedded in carefully thought-out pedagogical scenarios. These chores are upon the teachers.</w:t>
            </w:r>
          </w:p>
          <w:p w14:paraId="1F0A4B1A" w14:textId="77777777" w:rsidR="00E96DE2" w:rsidRPr="00126ED2" w:rsidRDefault="00E96DE2" w:rsidP="00E96DE2">
            <w:pPr>
              <w:spacing w:line="360" w:lineRule="auto"/>
              <w:rPr>
                <w:rFonts w:ascii="Arial" w:hAnsi="Arial" w:cs="Arial"/>
                <w:sz w:val="22"/>
                <w:szCs w:val="22"/>
                <w:lang w:val="en-GB"/>
              </w:rPr>
            </w:pPr>
          </w:p>
          <w:p w14:paraId="68EFF837"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At the following link, teachers can explore the website of the MAGICAL project, which developed several applications of GBL:</w:t>
            </w:r>
          </w:p>
          <w:p w14:paraId="591232AA" w14:textId="77777777" w:rsidR="00E96DE2" w:rsidRPr="00126ED2" w:rsidRDefault="00E96DE2" w:rsidP="00E96DE2">
            <w:pPr>
              <w:spacing w:line="360" w:lineRule="auto"/>
              <w:rPr>
                <w:rFonts w:ascii="Arial" w:hAnsi="Arial" w:cs="Arial"/>
                <w:sz w:val="22"/>
                <w:szCs w:val="22"/>
                <w:highlight w:val="yellow"/>
                <w:lang w:val="en-GB"/>
              </w:rPr>
            </w:pPr>
          </w:p>
          <w:p w14:paraId="0A9FB837" w14:textId="5BB4F07A" w:rsidR="00E96DE2" w:rsidRPr="002D26C3" w:rsidRDefault="00D824F1" w:rsidP="002D26C3">
            <w:pPr>
              <w:spacing w:line="360" w:lineRule="auto"/>
              <w:rPr>
                <w:rFonts w:ascii="Arial" w:hAnsi="Arial" w:cs="Arial"/>
                <w:sz w:val="22"/>
                <w:szCs w:val="22"/>
                <w:lang w:val="en-GB"/>
              </w:rPr>
            </w:pPr>
            <w:hyperlink r:id="rId18" w:history="1">
              <w:r w:rsidR="00E96DE2" w:rsidRPr="00126ED2">
                <w:rPr>
                  <w:rStyle w:val="Hyperlink"/>
                  <w:rFonts w:ascii="Arial" w:hAnsi="Arial" w:cs="Arial"/>
                  <w:sz w:val="22"/>
                  <w:szCs w:val="22"/>
                  <w:lang w:val="en-GB"/>
                </w:rPr>
                <w:t>https://docs.google.com/document/d/1g7yrdsEALmvKHpW4KtKoDp-W0o6H3uMsPHdoFS6exb8/pub</w:t>
              </w:r>
            </w:hyperlink>
          </w:p>
        </w:tc>
      </w:tr>
      <w:tr w:rsidR="00E96DE2" w:rsidRPr="00264012" w14:paraId="2789628E" w14:textId="77777777" w:rsidTr="00E96DE2">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6C26A8F" w14:textId="77777777" w:rsidR="00E96DE2" w:rsidRPr="00264012" w:rsidRDefault="00E96DE2" w:rsidP="00E96DE2">
            <w:pPr>
              <w:autoSpaceDE w:val="0"/>
              <w:autoSpaceDN w:val="0"/>
              <w:adjustRightInd w:val="0"/>
              <w:spacing w:line="360" w:lineRule="auto"/>
              <w:rPr>
                <w:rFonts w:ascii="Arial" w:hAnsi="Arial" w:cs="Arial"/>
                <w:b/>
                <w:bCs/>
                <w:color w:val="000000"/>
                <w:sz w:val="22"/>
                <w:szCs w:val="22"/>
              </w:rPr>
            </w:pPr>
            <w:r w:rsidRPr="00264012">
              <w:rPr>
                <w:rFonts w:ascii="Arial" w:hAnsi="Arial" w:cs="Arial"/>
                <w:b/>
                <w:bCs/>
                <w:color w:val="000000"/>
                <w:sz w:val="22"/>
                <w:szCs w:val="22"/>
              </w:rPr>
              <w:lastRenderedPageBreak/>
              <w:t>Digital skills taught through this example</w:t>
            </w:r>
          </w:p>
          <w:p w14:paraId="3B7EB45C" w14:textId="77777777" w:rsidR="00E96DE2" w:rsidRPr="00264012" w:rsidRDefault="00E96DE2" w:rsidP="00E96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4E2269"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The GBL requires the use of technological tools in an informal context. Younger students can use apps on iPad and mobile devices, and through these they can learn the letters of the alphabet, the time tables, songs, etc. Older students, instead, learn different things watching YouTube videos, or surfing the Internet.</w:t>
            </w:r>
          </w:p>
          <w:p w14:paraId="7466D1BE" w14:textId="388ACF2A"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The advantage of computer-based and digital devices learning, is that the contents are easy to be learnt, and can be enjoyed at any moment during the day.</w:t>
            </w:r>
          </w:p>
        </w:tc>
      </w:tr>
      <w:tr w:rsidR="00E96DE2" w:rsidRPr="00264012" w14:paraId="45BD1106" w14:textId="77777777" w:rsidTr="00E96DE2">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C96B73A" w14:textId="77777777" w:rsidR="00E96DE2" w:rsidRPr="00264012" w:rsidRDefault="00E96DE2" w:rsidP="00E96DE2">
            <w:pPr>
              <w:autoSpaceDE w:val="0"/>
              <w:autoSpaceDN w:val="0"/>
              <w:adjustRightInd w:val="0"/>
              <w:spacing w:line="360" w:lineRule="auto"/>
              <w:rPr>
                <w:rFonts w:ascii="Arial" w:hAnsi="Arial" w:cs="Arial"/>
                <w:b/>
                <w:bCs/>
                <w:color w:val="000000"/>
                <w:sz w:val="22"/>
                <w:szCs w:val="22"/>
                <w:u w:color="000000"/>
              </w:rPr>
            </w:pPr>
            <w:r w:rsidRPr="00264012">
              <w:rPr>
                <w:rFonts w:ascii="Arial" w:hAnsi="Arial" w:cs="Arial"/>
                <w:b/>
                <w:bCs/>
                <w:color w:val="000000"/>
                <w:sz w:val="22"/>
                <w:szCs w:val="22"/>
                <w:u w:color="000000"/>
              </w:rPr>
              <w:t>Please explain how this method can improve the quality of teaching</w:t>
            </w:r>
          </w:p>
          <w:p w14:paraId="1D001D84" w14:textId="77777777" w:rsidR="00E96DE2" w:rsidRPr="00264012" w:rsidRDefault="00E96DE2" w:rsidP="00E96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A2D9A0" w14:textId="2D4258D7" w:rsidR="00E96DE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Game Based Learning (GBL) is widely recognized as a potentially powerful approach to learning, and many studies and projects have highlighted the opportunities that digital games offer to support immersive, situated and learner-centred educational experiences, showing a considerable capability to enhance students’ engagement and motivation.</w:t>
            </w:r>
          </w:p>
          <w:p w14:paraId="6556F796" w14:textId="77777777" w:rsidR="00E96DE2" w:rsidRPr="00126ED2" w:rsidRDefault="00E96DE2" w:rsidP="00E96DE2">
            <w:pPr>
              <w:spacing w:line="360" w:lineRule="auto"/>
              <w:rPr>
                <w:rFonts w:ascii="Arial" w:hAnsi="Arial" w:cs="Arial"/>
                <w:sz w:val="22"/>
                <w:szCs w:val="22"/>
                <w:lang w:val="en-GB"/>
              </w:rPr>
            </w:pPr>
          </w:p>
          <w:p w14:paraId="45B18160" w14:textId="748392B5" w:rsidR="00E96DE2" w:rsidRPr="00264012" w:rsidRDefault="00E96DE2" w:rsidP="00E96DE2">
            <w:pPr>
              <w:autoSpaceDE w:val="0"/>
              <w:autoSpaceDN w:val="0"/>
              <w:adjustRightInd w:val="0"/>
              <w:spacing w:line="360" w:lineRule="auto"/>
              <w:rPr>
                <w:rFonts w:ascii="Arial" w:hAnsi="Arial" w:cs="Arial"/>
                <w:color w:val="000000"/>
                <w:sz w:val="22"/>
                <w:szCs w:val="22"/>
                <w:u w:color="000000"/>
              </w:rPr>
            </w:pPr>
            <w:r w:rsidRPr="00126ED2">
              <w:rPr>
                <w:rFonts w:ascii="Arial" w:hAnsi="Arial" w:cs="Arial"/>
                <w:sz w:val="22"/>
                <w:szCs w:val="22"/>
                <w:lang w:val="en-GB"/>
              </w:rPr>
              <w:t xml:space="preserve">This new didactical form favours an increase in the interactivity, pushing students to reach faster a well-defined objective; moreover, it raises in the students the level of awareness of their actions, challenging them to act and react to a more pragmatic scenario, which is not normally proposed during the traditional didactic activities. </w:t>
            </w:r>
          </w:p>
        </w:tc>
      </w:tr>
      <w:tr w:rsidR="00E96DE2" w:rsidRPr="00264012" w14:paraId="04DBD9F8" w14:textId="77777777" w:rsidTr="00E96DE2">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312BBA6" w14:textId="3B22F536" w:rsidR="00E96DE2" w:rsidRPr="00264012" w:rsidRDefault="00E96DE2" w:rsidP="00E96DE2">
            <w:pPr>
              <w:autoSpaceDE w:val="0"/>
              <w:autoSpaceDN w:val="0"/>
              <w:adjustRightInd w:val="0"/>
              <w:spacing w:line="360" w:lineRule="auto"/>
              <w:rPr>
                <w:rFonts w:ascii="Arial" w:hAnsi="Arial" w:cs="Arial"/>
                <w:b/>
                <w:bCs/>
                <w:color w:val="000000"/>
                <w:sz w:val="22"/>
                <w:szCs w:val="22"/>
                <w:u w:color="000000"/>
              </w:rPr>
            </w:pPr>
            <w:r w:rsidRPr="00126ED2">
              <w:rPr>
                <w:rFonts w:ascii="Arial" w:hAnsi="Arial" w:cs="Arial"/>
                <w:b/>
                <w:sz w:val="22"/>
                <w:szCs w:val="22"/>
                <w:lang w:val="en-GB"/>
              </w:rPr>
              <w:t>References</w:t>
            </w:r>
          </w:p>
        </w:tc>
        <w:tc>
          <w:tcPr>
            <w:tcW w:w="784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999784" w14:textId="77777777" w:rsidR="004D403A" w:rsidRPr="004D403A" w:rsidRDefault="00E96DE2" w:rsidP="002A36BD">
            <w:pPr>
              <w:pStyle w:val="ListParagraph"/>
              <w:widowControl w:val="0"/>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outlineLvl w:val="9"/>
              <w:rPr>
                <w:rFonts w:ascii="Arial" w:hAnsi="Arial" w:cs="Arial"/>
                <w:color w:val="231F20"/>
                <w:sz w:val="22"/>
                <w:szCs w:val="22"/>
                <w:lang w:val="en-GB" w:eastAsia="el-GR"/>
              </w:rPr>
            </w:pPr>
            <w:r w:rsidRPr="00126ED2">
              <w:rPr>
                <w:rFonts w:ascii="Arial" w:hAnsi="Arial" w:cs="Arial"/>
                <w:color w:val="231F20"/>
                <w:sz w:val="22"/>
                <w:szCs w:val="22"/>
                <w:lang w:val="en-GB" w:eastAsia="el-GR"/>
              </w:rPr>
              <w:t xml:space="preserve">MAGICAL project (Game Based Learning) </w:t>
            </w:r>
            <w:hyperlink r:id="rId19" w:history="1">
              <w:r w:rsidRPr="00126ED2">
                <w:rPr>
                  <w:rFonts w:ascii="Arial" w:hAnsi="Arial" w:cs="Arial"/>
                  <w:color w:val="0000FF"/>
                  <w:sz w:val="22"/>
                  <w:szCs w:val="22"/>
                  <w:u w:val="single"/>
                  <w:lang w:val="en-GB" w:eastAsia="el-GR"/>
                </w:rPr>
                <w:t>https://docs.google.com/document/d/1g7yrdsEALmvKHpW4KtKoDp-W0o6H3uMsPHdoFS6exb8/pub</w:t>
              </w:r>
            </w:hyperlink>
          </w:p>
          <w:p w14:paraId="70B5ADDD" w14:textId="38787126" w:rsidR="00E96DE2" w:rsidRPr="004D403A" w:rsidRDefault="00E96DE2" w:rsidP="002A36BD">
            <w:pPr>
              <w:pStyle w:val="ListParagraph"/>
              <w:widowControl w:val="0"/>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outlineLvl w:val="9"/>
              <w:rPr>
                <w:rFonts w:ascii="Arial" w:hAnsi="Arial" w:cs="Arial"/>
                <w:color w:val="231F20"/>
                <w:sz w:val="22"/>
                <w:szCs w:val="22"/>
                <w:lang w:val="en-GB" w:eastAsia="el-GR"/>
              </w:rPr>
            </w:pPr>
            <w:r w:rsidRPr="004D403A">
              <w:rPr>
                <w:rFonts w:ascii="Arial" w:hAnsi="Arial" w:cs="Arial"/>
                <w:color w:val="231F20"/>
                <w:sz w:val="22"/>
                <w:szCs w:val="22"/>
                <w:lang w:val="it-IT" w:eastAsia="el-GR"/>
              </w:rPr>
              <w:t xml:space="preserve">Istituto Nazionale Documentazione Innovazione Ricerca Educativa / </w:t>
            </w:r>
            <w:r w:rsidRPr="004D403A">
              <w:rPr>
                <w:rFonts w:ascii="Arial" w:hAnsi="Arial" w:cs="Arial"/>
                <w:i/>
                <w:color w:val="231F20"/>
                <w:sz w:val="22"/>
                <w:szCs w:val="22"/>
                <w:lang w:val="it-IT" w:eastAsia="el-GR"/>
              </w:rPr>
              <w:t xml:space="preserve">National </w:t>
            </w:r>
            <w:proofErr w:type="spellStart"/>
            <w:r w:rsidRPr="004D403A">
              <w:rPr>
                <w:rFonts w:ascii="Arial" w:hAnsi="Arial" w:cs="Arial"/>
                <w:i/>
                <w:color w:val="231F20"/>
                <w:sz w:val="22"/>
                <w:szCs w:val="22"/>
                <w:lang w:val="it-IT" w:eastAsia="el-GR"/>
              </w:rPr>
              <w:t>Institute</w:t>
            </w:r>
            <w:proofErr w:type="spellEnd"/>
            <w:r w:rsidRPr="004D403A">
              <w:rPr>
                <w:rFonts w:ascii="Arial" w:hAnsi="Arial" w:cs="Arial"/>
                <w:i/>
                <w:color w:val="231F20"/>
                <w:sz w:val="22"/>
                <w:szCs w:val="22"/>
                <w:lang w:val="it-IT" w:eastAsia="el-GR"/>
              </w:rPr>
              <w:t xml:space="preserve"> for </w:t>
            </w:r>
            <w:proofErr w:type="spellStart"/>
            <w:r w:rsidRPr="004D403A">
              <w:rPr>
                <w:rFonts w:ascii="Arial" w:hAnsi="Arial" w:cs="Arial"/>
                <w:i/>
                <w:color w:val="231F20"/>
                <w:sz w:val="22"/>
                <w:szCs w:val="22"/>
                <w:lang w:val="it-IT" w:eastAsia="el-GR"/>
              </w:rPr>
              <w:t>Documentation</w:t>
            </w:r>
            <w:proofErr w:type="spellEnd"/>
            <w:r w:rsidRPr="004D403A">
              <w:rPr>
                <w:rFonts w:ascii="Arial" w:hAnsi="Arial" w:cs="Arial"/>
                <w:i/>
                <w:color w:val="231F20"/>
                <w:sz w:val="22"/>
                <w:szCs w:val="22"/>
                <w:lang w:val="it-IT" w:eastAsia="el-GR"/>
              </w:rPr>
              <w:t xml:space="preserve"> </w:t>
            </w:r>
            <w:proofErr w:type="spellStart"/>
            <w:r w:rsidRPr="004D403A">
              <w:rPr>
                <w:rFonts w:ascii="Arial" w:hAnsi="Arial" w:cs="Arial"/>
                <w:i/>
                <w:color w:val="231F20"/>
                <w:sz w:val="22"/>
                <w:szCs w:val="22"/>
                <w:lang w:val="it-IT" w:eastAsia="el-GR"/>
              </w:rPr>
              <w:t>Innovation</w:t>
            </w:r>
            <w:proofErr w:type="spellEnd"/>
            <w:r w:rsidRPr="004D403A">
              <w:rPr>
                <w:rFonts w:ascii="Arial" w:hAnsi="Arial" w:cs="Arial"/>
                <w:i/>
                <w:color w:val="231F20"/>
                <w:sz w:val="22"/>
                <w:szCs w:val="22"/>
                <w:lang w:val="it-IT" w:eastAsia="el-GR"/>
              </w:rPr>
              <w:t xml:space="preserve"> Educational </w:t>
            </w:r>
            <w:proofErr w:type="spellStart"/>
            <w:r w:rsidRPr="004D403A">
              <w:rPr>
                <w:rFonts w:ascii="Arial" w:hAnsi="Arial" w:cs="Arial"/>
                <w:i/>
                <w:color w:val="231F20"/>
                <w:sz w:val="22"/>
                <w:szCs w:val="22"/>
                <w:lang w:val="it-IT" w:eastAsia="el-GR"/>
              </w:rPr>
              <w:t>Research</w:t>
            </w:r>
            <w:proofErr w:type="spellEnd"/>
            <w:r w:rsidRPr="004D403A">
              <w:rPr>
                <w:rFonts w:ascii="Arial" w:hAnsi="Arial" w:cs="Arial"/>
                <w:color w:val="231F20"/>
                <w:sz w:val="22"/>
                <w:szCs w:val="22"/>
                <w:lang w:val="it-IT" w:eastAsia="el-GR"/>
              </w:rPr>
              <w:t xml:space="preserve"> (INDIRE) </w:t>
            </w:r>
            <w:hyperlink r:id="rId20" w:history="1">
              <w:r w:rsidRPr="004D403A">
                <w:rPr>
                  <w:rFonts w:ascii="Arial" w:hAnsi="Arial" w:cs="Arial"/>
                  <w:color w:val="0000FF"/>
                  <w:sz w:val="22"/>
                  <w:szCs w:val="22"/>
                  <w:u w:val="single"/>
                  <w:lang w:val="it-IT" w:eastAsia="el-GR"/>
                </w:rPr>
                <w:t>http://www.indire.it/</w:t>
              </w:r>
            </w:hyperlink>
          </w:p>
        </w:tc>
      </w:tr>
    </w:tbl>
    <w:p w14:paraId="0142E229"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65537BF9" w14:textId="77777777" w:rsidR="009E11D3" w:rsidRDefault="009E11D3" w:rsidP="009E11D3">
      <w:pPr>
        <w:pStyle w:val="Heading3"/>
      </w:pPr>
    </w:p>
    <w:p w14:paraId="0B82B867" w14:textId="5CAC9EC3" w:rsidR="009E11D3" w:rsidRPr="009E11D3" w:rsidRDefault="009E11D3" w:rsidP="009E11D3">
      <w:pPr>
        <w:pStyle w:val="Heading3"/>
      </w:pPr>
      <w:bookmarkStart w:id="9" w:name="_Toc4162381"/>
      <w:r>
        <w:t>Methods for Digital Content Creation</w:t>
      </w:r>
      <w:bookmarkEnd w:id="9"/>
    </w:p>
    <w:p w14:paraId="30E90D54" w14:textId="77777777" w:rsidR="009E11D3" w:rsidRPr="00264012" w:rsidRDefault="009E11D3" w:rsidP="009E11D3">
      <w:pPr>
        <w:autoSpaceDE w:val="0"/>
        <w:autoSpaceDN w:val="0"/>
        <w:adjustRightInd w:val="0"/>
        <w:rPr>
          <w:rFonts w:ascii="Arial" w:hAnsi="Arial" w:cs="Arial"/>
          <w:color w:val="000000"/>
          <w:sz w:val="22"/>
          <w:szCs w:val="22"/>
        </w:rPr>
      </w:pPr>
    </w:p>
    <w:tbl>
      <w:tblPr>
        <w:tblW w:w="0" w:type="auto"/>
        <w:tblInd w:w="-118" w:type="dxa"/>
        <w:tblBorders>
          <w:top w:val="nil"/>
          <w:left w:val="nil"/>
          <w:right w:val="nil"/>
        </w:tblBorders>
        <w:tblLayout w:type="fixed"/>
        <w:tblLook w:val="0000" w:firstRow="0" w:lastRow="0" w:firstColumn="0" w:lastColumn="0" w:noHBand="0" w:noVBand="0"/>
      </w:tblPr>
      <w:tblGrid>
        <w:gridCol w:w="1540"/>
        <w:gridCol w:w="7924"/>
      </w:tblGrid>
      <w:tr w:rsidR="009E11D3" w:rsidRPr="00264012" w14:paraId="00D11C08" w14:textId="77777777" w:rsidTr="00BD09C6">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7B1150C"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 xml:space="preserve">Name: </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F815CC7"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color w:val="000000"/>
                <w:sz w:val="22"/>
                <w:szCs w:val="22"/>
              </w:rPr>
              <w:t xml:space="preserve">Create a </w:t>
            </w:r>
            <w:r>
              <w:rPr>
                <w:rFonts w:ascii="Arial" w:hAnsi="Arial" w:cs="Arial"/>
                <w:color w:val="000000"/>
                <w:sz w:val="22"/>
                <w:szCs w:val="22"/>
              </w:rPr>
              <w:t xml:space="preserve">story using </w:t>
            </w:r>
            <w:r w:rsidRPr="00264012">
              <w:rPr>
                <w:rFonts w:ascii="Arial" w:hAnsi="Arial" w:cs="Arial"/>
                <w:color w:val="000000"/>
                <w:sz w:val="22"/>
                <w:szCs w:val="22"/>
              </w:rPr>
              <w:t xml:space="preserve">digital storytelling  </w:t>
            </w:r>
          </w:p>
        </w:tc>
      </w:tr>
      <w:tr w:rsidR="009E11D3" w:rsidRPr="00264012" w14:paraId="5CA39A6C"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12D1B4C"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Description of example</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7D1BE2" w14:textId="379E4FEC"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color w:val="000000"/>
                <w:sz w:val="22"/>
                <w:szCs w:val="22"/>
              </w:rPr>
              <w:t xml:space="preserve">Digital storytelling empowers students to be confident communicators and creators of digital tools as they gain essential 21st-century literacy skills and gain deeper understanding in all areas of the curriculum. Students watch videos of other students’ creations and devote classroom time to working individually or in small groups to create their digital stories on the subject of a course e.g. history. Teachers write the narrative of a story with their students based on a history course topic and they then work individually or in groups to design their storyboard. Then they develop their digital story with the aid of the digital </w:t>
            </w:r>
            <w:r w:rsidRPr="00264012">
              <w:rPr>
                <w:rFonts w:ascii="Arial" w:hAnsi="Arial" w:cs="Arial"/>
                <w:color w:val="000000"/>
                <w:sz w:val="22"/>
                <w:szCs w:val="22"/>
              </w:rPr>
              <w:lastRenderedPageBreak/>
              <w:t>storytelling creation tool and once this is completed, they present their story to the class.</w:t>
            </w:r>
          </w:p>
        </w:tc>
      </w:tr>
      <w:tr w:rsidR="009E11D3" w:rsidRPr="00264012" w14:paraId="44EF9B07"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B67FB9A"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lastRenderedPageBreak/>
              <w:t>Target age</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2BF8AC"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color w:val="000000"/>
                <w:sz w:val="22"/>
                <w:szCs w:val="22"/>
              </w:rPr>
              <w:t>Any</w:t>
            </w:r>
          </w:p>
        </w:tc>
      </w:tr>
      <w:tr w:rsidR="009E11D3" w:rsidRPr="00264012" w14:paraId="3DB72DF1"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71B2C64"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Group size</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82D1CB"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color w:val="000000"/>
                <w:sz w:val="22"/>
                <w:szCs w:val="22"/>
              </w:rPr>
              <w:t>Any</w:t>
            </w:r>
          </w:p>
        </w:tc>
      </w:tr>
      <w:tr w:rsidR="009E11D3" w:rsidRPr="00264012" w14:paraId="176CFBF6"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76A3E2F"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Materials required</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E05D6E"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color w:val="000000"/>
                <w:sz w:val="22"/>
                <w:szCs w:val="22"/>
              </w:rPr>
              <w:t xml:space="preserve">Digital storytelling creation tools e.g. </w:t>
            </w:r>
            <w:proofErr w:type="spellStart"/>
            <w:r w:rsidRPr="00264012">
              <w:rPr>
                <w:rFonts w:ascii="Arial" w:hAnsi="Arial" w:cs="Arial"/>
                <w:color w:val="000000"/>
                <w:sz w:val="22"/>
                <w:szCs w:val="22"/>
              </w:rPr>
              <w:t>StoryJumper</w:t>
            </w:r>
            <w:proofErr w:type="spellEnd"/>
            <w:r w:rsidRPr="00264012">
              <w:rPr>
                <w:rFonts w:ascii="Arial" w:hAnsi="Arial" w:cs="Arial"/>
                <w:color w:val="000000"/>
                <w:sz w:val="22"/>
                <w:szCs w:val="22"/>
              </w:rPr>
              <w:t xml:space="preserve">, </w:t>
            </w:r>
            <w:proofErr w:type="spellStart"/>
            <w:r w:rsidRPr="00264012">
              <w:rPr>
                <w:rFonts w:ascii="Arial" w:hAnsi="Arial" w:cs="Arial"/>
                <w:color w:val="000000"/>
                <w:sz w:val="22"/>
                <w:szCs w:val="22"/>
              </w:rPr>
              <w:t>Storybird</w:t>
            </w:r>
            <w:proofErr w:type="spellEnd"/>
            <w:r w:rsidRPr="00264012">
              <w:rPr>
                <w:rFonts w:ascii="Arial" w:hAnsi="Arial" w:cs="Arial"/>
                <w:color w:val="000000"/>
                <w:sz w:val="22"/>
                <w:szCs w:val="22"/>
              </w:rPr>
              <w:t xml:space="preserve">, </w:t>
            </w:r>
            <w:proofErr w:type="spellStart"/>
            <w:r w:rsidRPr="00264012">
              <w:rPr>
                <w:rFonts w:ascii="Arial" w:hAnsi="Arial" w:cs="Arial"/>
                <w:color w:val="000000"/>
                <w:sz w:val="22"/>
                <w:szCs w:val="22"/>
              </w:rPr>
              <w:t>Pixton</w:t>
            </w:r>
            <w:proofErr w:type="spellEnd"/>
            <w:r w:rsidRPr="00264012">
              <w:rPr>
                <w:rFonts w:ascii="Arial" w:hAnsi="Arial" w:cs="Arial"/>
                <w:color w:val="000000"/>
                <w:sz w:val="22"/>
                <w:szCs w:val="22"/>
              </w:rPr>
              <w:t xml:space="preserve">, </w:t>
            </w:r>
            <w:proofErr w:type="spellStart"/>
            <w:r w:rsidRPr="00264012">
              <w:rPr>
                <w:rFonts w:ascii="Arial" w:hAnsi="Arial" w:cs="Arial"/>
                <w:color w:val="000000"/>
                <w:sz w:val="22"/>
                <w:szCs w:val="22"/>
              </w:rPr>
              <w:t>ToonDoo</w:t>
            </w:r>
            <w:proofErr w:type="spellEnd"/>
            <w:r w:rsidRPr="00264012">
              <w:rPr>
                <w:rFonts w:ascii="Arial" w:hAnsi="Arial" w:cs="Arial"/>
                <w:color w:val="000000"/>
                <w:sz w:val="22"/>
                <w:szCs w:val="22"/>
              </w:rPr>
              <w:t>, tablets, PCs, internet connection, projector</w:t>
            </w:r>
          </w:p>
        </w:tc>
      </w:tr>
      <w:tr w:rsidR="009E11D3" w:rsidRPr="00264012" w14:paraId="5774B896"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B0ACC48"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Instructions for teacher</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4BD4AC" w14:textId="77777777" w:rsidR="009E11D3" w:rsidRPr="00264012" w:rsidRDefault="009E11D3" w:rsidP="00391DE6">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jc w:val="left"/>
              <w:outlineLvl w:val="9"/>
              <w:rPr>
                <w:rFonts w:ascii="Arial" w:hAnsi="Arial" w:cs="Arial"/>
                <w:color w:val="000000"/>
                <w:sz w:val="22"/>
                <w:szCs w:val="22"/>
              </w:rPr>
            </w:pPr>
            <w:r w:rsidRPr="00264012">
              <w:rPr>
                <w:rFonts w:ascii="Arial" w:hAnsi="Arial" w:cs="Arial"/>
                <w:color w:val="000000"/>
                <w:sz w:val="22"/>
                <w:szCs w:val="22"/>
              </w:rPr>
              <w:t>Teachers follow the below steps:</w:t>
            </w:r>
          </w:p>
          <w:p w14:paraId="102AC79E" w14:textId="77777777" w:rsidR="009E11D3" w:rsidRPr="00264012" w:rsidRDefault="009E11D3" w:rsidP="0084100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rPr>
            </w:pPr>
            <w:r w:rsidRPr="00264012">
              <w:rPr>
                <w:rFonts w:ascii="Arial" w:hAnsi="Arial" w:cs="Arial"/>
                <w:color w:val="000000"/>
                <w:sz w:val="22"/>
                <w:szCs w:val="22"/>
              </w:rPr>
              <w:t xml:space="preserve">Decide on a topic and they announce the subject of the topic to the students. </w:t>
            </w:r>
          </w:p>
          <w:p w14:paraId="5438B910" w14:textId="77777777" w:rsidR="009E11D3" w:rsidRPr="00264012" w:rsidRDefault="009E11D3" w:rsidP="0084100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rPr>
            </w:pPr>
            <w:r w:rsidRPr="00264012">
              <w:rPr>
                <w:rFonts w:ascii="Arial" w:hAnsi="Arial" w:cs="Arial"/>
                <w:color w:val="000000"/>
                <w:sz w:val="22"/>
                <w:szCs w:val="22"/>
              </w:rPr>
              <w:t>Create an account in one of the digital storytelling creation tools</w:t>
            </w:r>
          </w:p>
          <w:p w14:paraId="1F206B4A" w14:textId="77777777" w:rsidR="009E11D3" w:rsidRPr="00264012" w:rsidRDefault="009E11D3" w:rsidP="0084100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rPr>
            </w:pPr>
            <w:r w:rsidRPr="00264012">
              <w:rPr>
                <w:rFonts w:ascii="Arial" w:hAnsi="Arial" w:cs="Arial"/>
                <w:color w:val="000000"/>
                <w:sz w:val="22"/>
                <w:szCs w:val="22"/>
              </w:rPr>
              <w:t xml:space="preserve">Present the creation tool e.g. </w:t>
            </w:r>
            <w:proofErr w:type="spellStart"/>
            <w:r w:rsidRPr="00264012">
              <w:rPr>
                <w:rFonts w:ascii="Arial" w:hAnsi="Arial" w:cs="Arial"/>
                <w:color w:val="000000"/>
                <w:sz w:val="22"/>
                <w:szCs w:val="22"/>
              </w:rPr>
              <w:t>StoryJumper</w:t>
            </w:r>
            <w:proofErr w:type="spellEnd"/>
            <w:r w:rsidRPr="00264012">
              <w:rPr>
                <w:rFonts w:ascii="Arial" w:hAnsi="Arial" w:cs="Arial"/>
                <w:color w:val="000000"/>
                <w:sz w:val="22"/>
                <w:szCs w:val="22"/>
              </w:rPr>
              <w:t xml:space="preserve"> to the students</w:t>
            </w:r>
          </w:p>
          <w:p w14:paraId="39C0AC82" w14:textId="77777777" w:rsidR="009E11D3" w:rsidRPr="00264012" w:rsidRDefault="009E11D3" w:rsidP="0084100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rPr>
            </w:pPr>
            <w:r w:rsidRPr="00264012">
              <w:rPr>
                <w:rFonts w:ascii="Arial" w:hAnsi="Arial" w:cs="Arial"/>
                <w:color w:val="000000"/>
                <w:sz w:val="22"/>
                <w:szCs w:val="22"/>
              </w:rPr>
              <w:t xml:space="preserve">Show examples of other students’ creations </w:t>
            </w:r>
          </w:p>
          <w:p w14:paraId="2FA6BAAA" w14:textId="77777777" w:rsidR="009E11D3" w:rsidRPr="00264012" w:rsidRDefault="009E11D3" w:rsidP="0084100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rPr>
            </w:pPr>
            <w:r w:rsidRPr="00264012">
              <w:rPr>
                <w:rFonts w:ascii="Arial" w:hAnsi="Arial" w:cs="Arial"/>
                <w:color w:val="000000"/>
                <w:sz w:val="22"/>
                <w:szCs w:val="22"/>
              </w:rPr>
              <w:t>Provide instructions to students on how to use the tool</w:t>
            </w:r>
          </w:p>
          <w:p w14:paraId="2A53D185" w14:textId="77777777" w:rsidR="009E11D3" w:rsidRPr="00264012" w:rsidRDefault="009E11D3" w:rsidP="0084100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rPr>
            </w:pPr>
            <w:r w:rsidRPr="00264012">
              <w:rPr>
                <w:rFonts w:ascii="Arial" w:hAnsi="Arial" w:cs="Arial"/>
                <w:color w:val="000000"/>
                <w:sz w:val="22"/>
                <w:szCs w:val="22"/>
              </w:rPr>
              <w:t>Ask students to write the narratives of their stories</w:t>
            </w:r>
          </w:p>
          <w:p w14:paraId="6C9992E9" w14:textId="77777777" w:rsidR="009E11D3" w:rsidRPr="00264012" w:rsidRDefault="009E11D3" w:rsidP="0084100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rPr>
            </w:pPr>
            <w:r w:rsidRPr="00264012">
              <w:rPr>
                <w:rFonts w:ascii="Arial" w:hAnsi="Arial" w:cs="Arial"/>
                <w:color w:val="000000"/>
                <w:sz w:val="22"/>
                <w:szCs w:val="22"/>
              </w:rPr>
              <w:t>Ask students to design their storyboards</w:t>
            </w:r>
          </w:p>
          <w:p w14:paraId="5AA5EC4E" w14:textId="77777777" w:rsidR="009E11D3" w:rsidRPr="00264012" w:rsidRDefault="009E11D3" w:rsidP="0084100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rPr>
            </w:pPr>
            <w:r w:rsidRPr="00264012">
              <w:rPr>
                <w:rFonts w:ascii="Arial" w:hAnsi="Arial" w:cs="Arial"/>
                <w:color w:val="000000"/>
                <w:sz w:val="22"/>
                <w:szCs w:val="22"/>
              </w:rPr>
              <w:t xml:space="preserve">Create their digital storytelling </w:t>
            </w:r>
          </w:p>
          <w:p w14:paraId="2A674953" w14:textId="77777777" w:rsidR="009E11D3" w:rsidRPr="00264012" w:rsidRDefault="009E11D3" w:rsidP="00841002">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kern w:val="1"/>
                <w:sz w:val="22"/>
                <w:szCs w:val="22"/>
              </w:rPr>
            </w:pPr>
            <w:r w:rsidRPr="00264012">
              <w:rPr>
                <w:rFonts w:ascii="Arial" w:hAnsi="Arial" w:cs="Arial"/>
                <w:color w:val="000000"/>
                <w:sz w:val="22"/>
                <w:szCs w:val="22"/>
              </w:rPr>
              <w:t>Present their story to the class</w:t>
            </w:r>
          </w:p>
        </w:tc>
      </w:tr>
      <w:tr w:rsidR="009E11D3" w:rsidRPr="00264012" w14:paraId="76DDF2BB"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3DA3E9D"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Digital skills taught through this example</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A0EAFF" w14:textId="77777777" w:rsidR="009E11D3" w:rsidRPr="00264012" w:rsidRDefault="009E11D3" w:rsidP="00315B5F">
            <w:pPr>
              <w:autoSpaceDE w:val="0"/>
              <w:autoSpaceDN w:val="0"/>
              <w:adjustRightInd w:val="0"/>
              <w:rPr>
                <w:rFonts w:ascii="Arial" w:hAnsi="Arial" w:cs="Arial"/>
                <w:color w:val="000000"/>
                <w:sz w:val="22"/>
                <w:szCs w:val="22"/>
              </w:rPr>
            </w:pPr>
            <w:r w:rsidRPr="00264012">
              <w:rPr>
                <w:rFonts w:ascii="Arial" w:hAnsi="Arial" w:cs="Arial"/>
                <w:color w:val="000000"/>
                <w:sz w:val="22"/>
                <w:szCs w:val="22"/>
              </w:rPr>
              <w:t>Digital storytelling activities develop students’ basic oral, written and digital skills, or content understanding.</w:t>
            </w:r>
          </w:p>
          <w:p w14:paraId="766409EE"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1750278D" w14:textId="77777777" w:rsidTr="00BD09C6">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BB5F921" w14:textId="77777777" w:rsidR="009E11D3" w:rsidRPr="00264012" w:rsidRDefault="009E11D3" w:rsidP="00315B5F">
            <w:pPr>
              <w:autoSpaceDE w:val="0"/>
              <w:autoSpaceDN w:val="0"/>
              <w:adjustRightInd w:val="0"/>
              <w:rPr>
                <w:rFonts w:ascii="Arial" w:hAnsi="Arial" w:cs="Arial"/>
                <w:b/>
                <w:bCs/>
                <w:color w:val="000000"/>
                <w:sz w:val="22"/>
                <w:szCs w:val="22"/>
              </w:rPr>
            </w:pPr>
            <w:r w:rsidRPr="00264012">
              <w:rPr>
                <w:rFonts w:ascii="Arial" w:hAnsi="Arial" w:cs="Arial"/>
                <w:b/>
                <w:bCs/>
                <w:color w:val="000000"/>
                <w:sz w:val="22"/>
                <w:szCs w:val="22"/>
              </w:rPr>
              <w:t>Please explain how this method can improve the quality of teaching</w:t>
            </w:r>
          </w:p>
          <w:p w14:paraId="4F2330F1"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19721C" w14:textId="77777777" w:rsidR="009E11D3" w:rsidRPr="00264012" w:rsidRDefault="009E11D3" w:rsidP="00315B5F">
            <w:pPr>
              <w:autoSpaceDE w:val="0"/>
              <w:autoSpaceDN w:val="0"/>
              <w:adjustRightInd w:val="0"/>
              <w:rPr>
                <w:rFonts w:ascii="Arial" w:hAnsi="Arial" w:cs="Arial"/>
                <w:color w:val="000000"/>
                <w:sz w:val="22"/>
                <w:szCs w:val="22"/>
              </w:rPr>
            </w:pPr>
            <w:r w:rsidRPr="00264012">
              <w:rPr>
                <w:rFonts w:ascii="Arial" w:hAnsi="Arial" w:cs="Arial"/>
                <w:color w:val="000000"/>
                <w:sz w:val="22"/>
                <w:szCs w:val="22"/>
              </w:rPr>
              <w:t>Embracing digital storytelling skills to student it improves their digital literacy and communication skills and enhance their creative thinking. More precisely, by implementing digital storytelling in the classroom students practice the following skills:</w:t>
            </w:r>
          </w:p>
          <w:p w14:paraId="2F3B4682" w14:textId="77777777" w:rsidR="009E11D3" w:rsidRPr="00264012" w:rsidRDefault="009E11D3" w:rsidP="00841002">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 xml:space="preserve">Research Skills (Documenting the story, finding and </w:t>
            </w:r>
            <w:proofErr w:type="spellStart"/>
            <w:r w:rsidRPr="00264012">
              <w:rPr>
                <w:rFonts w:ascii="Arial" w:hAnsi="Arial" w:cs="Arial"/>
                <w:color w:val="000000"/>
                <w:sz w:val="22"/>
                <w:szCs w:val="22"/>
              </w:rPr>
              <w:t>analysing</w:t>
            </w:r>
            <w:proofErr w:type="spellEnd"/>
            <w:r w:rsidRPr="00264012">
              <w:rPr>
                <w:rFonts w:ascii="Arial" w:hAnsi="Arial" w:cs="Arial"/>
                <w:color w:val="000000"/>
                <w:sz w:val="22"/>
                <w:szCs w:val="22"/>
              </w:rPr>
              <w:t xml:space="preserve"> pertinent information)</w:t>
            </w:r>
          </w:p>
          <w:p w14:paraId="100CB4C2" w14:textId="77777777" w:rsidR="009E11D3" w:rsidRPr="00264012" w:rsidRDefault="009E11D3" w:rsidP="00841002">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 xml:space="preserve">Writing Skills (Formulating a point of view and developing a script) </w:t>
            </w:r>
          </w:p>
          <w:p w14:paraId="527F2D8C" w14:textId="77777777" w:rsidR="009E11D3" w:rsidRPr="00264012" w:rsidRDefault="009E11D3" w:rsidP="00841002">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 xml:space="preserve">Organisation Skills (Managing the scope of the project, the materials used and the time it takes to complete the task; </w:t>
            </w:r>
          </w:p>
          <w:p w14:paraId="7403411A" w14:textId="77777777" w:rsidR="009E11D3" w:rsidRPr="00264012" w:rsidRDefault="009E11D3" w:rsidP="00841002">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Technology Skills (learning to use a variety of tools, such as digital cameras, microphones)</w:t>
            </w:r>
          </w:p>
          <w:p w14:paraId="3BE57C34" w14:textId="77777777" w:rsidR="009E11D3" w:rsidRPr="00264012" w:rsidRDefault="009E11D3" w:rsidP="00841002">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Presentation Skills (Deciding how to best present the story to an audience)</w:t>
            </w:r>
          </w:p>
          <w:p w14:paraId="6DDAB72C" w14:textId="77777777" w:rsidR="009E11D3" w:rsidRPr="00264012" w:rsidRDefault="009E11D3" w:rsidP="00841002">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Interview Skills (Finding sources to interview and determining questions to ask)</w:t>
            </w:r>
          </w:p>
          <w:p w14:paraId="7AB1FC7B" w14:textId="77777777" w:rsidR="009E11D3" w:rsidRPr="00264012" w:rsidRDefault="009E11D3" w:rsidP="00841002">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Interpersonal Skills (Working within a group and determining individual roles for group members)</w:t>
            </w:r>
          </w:p>
          <w:p w14:paraId="192FF14C" w14:textId="77777777" w:rsidR="009E11D3" w:rsidRPr="00264012" w:rsidRDefault="009E11D3" w:rsidP="00841002">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 xml:space="preserve">Problem-Solving Skills (Learning to make decisions and overcome obstacles at all stages of the project, from inception to completion; and </w:t>
            </w:r>
          </w:p>
          <w:p w14:paraId="5F48B8C4" w14:textId="77777777" w:rsidR="009E11D3" w:rsidRPr="00264012" w:rsidRDefault="009E11D3" w:rsidP="00841002">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rPr>
            </w:pPr>
            <w:r w:rsidRPr="00264012">
              <w:rPr>
                <w:rFonts w:ascii="Arial" w:hAnsi="Arial" w:cs="Arial"/>
                <w:color w:val="000000"/>
                <w:sz w:val="22"/>
                <w:szCs w:val="22"/>
              </w:rPr>
              <w:t xml:space="preserve">Assessment Skills (Gaining expertise critiquing their own and others’ work). </w:t>
            </w:r>
          </w:p>
          <w:p w14:paraId="03E50DF9" w14:textId="77777777" w:rsidR="009E11D3" w:rsidRPr="00264012" w:rsidRDefault="009E11D3" w:rsidP="00315B5F">
            <w:pPr>
              <w:autoSpaceDE w:val="0"/>
              <w:autoSpaceDN w:val="0"/>
              <w:adjustRightInd w:val="0"/>
              <w:ind w:left="720"/>
              <w:rPr>
                <w:rFonts w:ascii="Arial" w:hAnsi="Arial" w:cs="Arial"/>
                <w:color w:val="000000"/>
                <w:sz w:val="22"/>
                <w:szCs w:val="22"/>
              </w:rPr>
            </w:pPr>
          </w:p>
          <w:p w14:paraId="0555C9F9" w14:textId="77777777" w:rsidR="009E11D3" w:rsidRPr="00264012" w:rsidRDefault="009E11D3" w:rsidP="00315B5F">
            <w:pPr>
              <w:autoSpaceDE w:val="0"/>
              <w:autoSpaceDN w:val="0"/>
              <w:adjustRightInd w:val="0"/>
              <w:ind w:left="428" w:hanging="360"/>
              <w:rPr>
                <w:rFonts w:ascii="Arial" w:hAnsi="Arial" w:cs="Arial"/>
                <w:color w:val="000000"/>
                <w:sz w:val="22"/>
                <w:szCs w:val="22"/>
              </w:rPr>
            </w:pPr>
            <w:r w:rsidRPr="00264012">
              <w:rPr>
                <w:rFonts w:ascii="Arial" w:hAnsi="Arial" w:cs="Arial"/>
                <w:color w:val="1A1A1A"/>
                <w:sz w:val="22"/>
                <w:szCs w:val="22"/>
              </w:rPr>
              <w:lastRenderedPageBreak/>
              <w:t>Robin, B. (2006, March). The educational uses of digital storytelling. In </w:t>
            </w:r>
            <w:r w:rsidRPr="00264012">
              <w:rPr>
                <w:rFonts w:ascii="Arial" w:hAnsi="Arial" w:cs="Arial"/>
                <w:i/>
                <w:iCs/>
                <w:color w:val="1A1A1A"/>
                <w:sz w:val="22"/>
                <w:szCs w:val="22"/>
              </w:rPr>
              <w:t>Society for Information Technology &amp; Teacher Education International Conference</w:t>
            </w:r>
            <w:r w:rsidRPr="00264012">
              <w:rPr>
                <w:rFonts w:ascii="Arial" w:hAnsi="Arial" w:cs="Arial"/>
                <w:color w:val="1A1A1A"/>
                <w:sz w:val="22"/>
                <w:szCs w:val="22"/>
              </w:rPr>
              <w:t> (pp. 709-716). Association for the Advancement of Computing in Education (AACE).</w:t>
            </w:r>
          </w:p>
          <w:p w14:paraId="473217FE" w14:textId="77777777" w:rsidR="009E11D3" w:rsidRPr="00264012" w:rsidRDefault="009E11D3" w:rsidP="00315B5F">
            <w:pPr>
              <w:autoSpaceDE w:val="0"/>
              <w:autoSpaceDN w:val="0"/>
              <w:adjustRightInd w:val="0"/>
              <w:ind w:left="428" w:hanging="360"/>
              <w:rPr>
                <w:rFonts w:ascii="Arial" w:hAnsi="Arial" w:cs="Arial"/>
                <w:color w:val="000000"/>
                <w:sz w:val="22"/>
                <w:szCs w:val="22"/>
              </w:rPr>
            </w:pPr>
            <w:r w:rsidRPr="00264012">
              <w:rPr>
                <w:rFonts w:ascii="Arial" w:hAnsi="Arial" w:cs="Arial"/>
                <w:color w:val="1A1A1A"/>
                <w:sz w:val="22"/>
                <w:szCs w:val="22"/>
              </w:rPr>
              <w:t>Robin, B. R. (2008). Digital storytelling: A powerful technology tool for the 21st century classroom. </w:t>
            </w:r>
            <w:r w:rsidRPr="00264012">
              <w:rPr>
                <w:rFonts w:ascii="Arial" w:hAnsi="Arial" w:cs="Arial"/>
                <w:i/>
                <w:iCs/>
                <w:color w:val="1A1A1A"/>
                <w:sz w:val="22"/>
                <w:szCs w:val="22"/>
              </w:rPr>
              <w:t>Theory into practice</w:t>
            </w:r>
            <w:r w:rsidRPr="00264012">
              <w:rPr>
                <w:rFonts w:ascii="Arial" w:hAnsi="Arial" w:cs="Arial"/>
                <w:color w:val="1A1A1A"/>
                <w:sz w:val="22"/>
                <w:szCs w:val="22"/>
              </w:rPr>
              <w:t>, </w:t>
            </w:r>
            <w:r w:rsidRPr="00264012">
              <w:rPr>
                <w:rFonts w:ascii="Arial" w:hAnsi="Arial" w:cs="Arial"/>
                <w:i/>
                <w:iCs/>
                <w:color w:val="1A1A1A"/>
                <w:sz w:val="22"/>
                <w:szCs w:val="22"/>
              </w:rPr>
              <w:t>47</w:t>
            </w:r>
            <w:r w:rsidRPr="00264012">
              <w:rPr>
                <w:rFonts w:ascii="Arial" w:hAnsi="Arial" w:cs="Arial"/>
                <w:color w:val="1A1A1A"/>
                <w:sz w:val="22"/>
                <w:szCs w:val="22"/>
              </w:rPr>
              <w:t>(3), 220-228.</w:t>
            </w:r>
          </w:p>
          <w:p w14:paraId="67CF5080"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rPr>
            </w:pPr>
          </w:p>
        </w:tc>
      </w:tr>
    </w:tbl>
    <w:p w14:paraId="790A1905" w14:textId="4F6CDAFD" w:rsidR="009E11D3" w:rsidRDefault="009E11D3" w:rsidP="009E11D3">
      <w:pPr>
        <w:autoSpaceDE w:val="0"/>
        <w:autoSpaceDN w:val="0"/>
        <w:adjustRightInd w:val="0"/>
        <w:rPr>
          <w:rFonts w:ascii="Arial" w:hAnsi="Arial" w:cs="Arial"/>
          <w:color w:val="000000"/>
          <w:sz w:val="22"/>
          <w:szCs w:val="22"/>
        </w:rPr>
      </w:pPr>
    </w:p>
    <w:p w14:paraId="1E19F5FA" w14:textId="77777777" w:rsidR="009E11D3" w:rsidRPr="00264012" w:rsidRDefault="009E11D3" w:rsidP="009E11D3">
      <w:pPr>
        <w:autoSpaceDE w:val="0"/>
        <w:autoSpaceDN w:val="0"/>
        <w:adjustRightInd w:val="0"/>
        <w:rPr>
          <w:rFonts w:ascii="Arial" w:hAnsi="Arial" w:cs="Arial"/>
          <w:color w:val="000000"/>
          <w:sz w:val="22"/>
          <w:szCs w:val="22"/>
        </w:rPr>
      </w:pPr>
    </w:p>
    <w:tbl>
      <w:tblPr>
        <w:tblW w:w="0" w:type="auto"/>
        <w:tblInd w:w="-118" w:type="dxa"/>
        <w:tblBorders>
          <w:top w:val="nil"/>
          <w:left w:val="nil"/>
          <w:right w:val="nil"/>
        </w:tblBorders>
        <w:tblLayout w:type="fixed"/>
        <w:tblLook w:val="0000" w:firstRow="0" w:lastRow="0" w:firstColumn="0" w:lastColumn="0" w:noHBand="0" w:noVBand="0"/>
      </w:tblPr>
      <w:tblGrid>
        <w:gridCol w:w="1540"/>
        <w:gridCol w:w="7924"/>
      </w:tblGrid>
      <w:tr w:rsidR="009E11D3" w:rsidRPr="00264012" w14:paraId="026DF6A3" w14:textId="77777777" w:rsidTr="00BD09C6">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36EDBFD"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 xml:space="preserve">Name: </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FA4677"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Introducing multimedia  </w:t>
            </w:r>
          </w:p>
        </w:tc>
      </w:tr>
      <w:tr w:rsidR="009E11D3" w:rsidRPr="00264012" w14:paraId="78670018"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F9B6F8E"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Description of example</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13781A"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creating a class webpage, blog or wiki</w:t>
            </w:r>
          </w:p>
          <w:p w14:paraId="1AF33BF0" w14:textId="77777777" w:rsidR="009E11D3" w:rsidRPr="00264012" w:rsidRDefault="009E11D3" w:rsidP="00315B5F">
            <w:pPr>
              <w:autoSpaceDE w:val="0"/>
              <w:autoSpaceDN w:val="0"/>
              <w:adjustRightInd w:val="0"/>
              <w:spacing w:after="100"/>
              <w:rPr>
                <w:rFonts w:ascii="Arial" w:hAnsi="Arial" w:cs="Arial"/>
                <w:color w:val="000000"/>
                <w:sz w:val="22"/>
                <w:szCs w:val="22"/>
              </w:rPr>
            </w:pPr>
            <w:r w:rsidRPr="00264012">
              <w:rPr>
                <w:rFonts w:ascii="Arial" w:hAnsi="Arial" w:cs="Arial"/>
                <w:color w:val="000000"/>
                <w:sz w:val="22"/>
                <w:szCs w:val="22"/>
              </w:rPr>
              <w:t>This example is an introduction to basic webpage design activity. Students will create a classroom website, blog or wiki.</w:t>
            </w:r>
          </w:p>
          <w:p w14:paraId="004F2C66" w14:textId="77777777" w:rsidR="009E11D3" w:rsidRPr="00264012" w:rsidRDefault="009E11D3" w:rsidP="00315B5F">
            <w:pPr>
              <w:autoSpaceDE w:val="0"/>
              <w:autoSpaceDN w:val="0"/>
              <w:adjustRightInd w:val="0"/>
              <w:spacing w:after="100"/>
              <w:rPr>
                <w:rFonts w:ascii="Arial" w:hAnsi="Arial" w:cs="Arial"/>
                <w:kern w:val="1"/>
                <w:sz w:val="22"/>
                <w:szCs w:val="22"/>
              </w:rPr>
            </w:pPr>
            <w:r w:rsidRPr="00264012">
              <w:rPr>
                <w:rFonts w:ascii="Arial" w:hAnsi="Arial" w:cs="Arial"/>
                <w:color w:val="000000"/>
                <w:sz w:val="22"/>
                <w:szCs w:val="22"/>
              </w:rPr>
              <w:t>Web design is fun to learn about and will allow students to express their own web ideas, using links, images, text and other resources.</w:t>
            </w:r>
          </w:p>
        </w:tc>
      </w:tr>
      <w:tr w:rsidR="009E11D3" w:rsidRPr="00264012" w14:paraId="29B8C1C7"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27B9E05"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Target age</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69ED12"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10-12</w:t>
            </w:r>
          </w:p>
        </w:tc>
      </w:tr>
      <w:tr w:rsidR="009E11D3" w:rsidRPr="00264012" w14:paraId="0176CF21"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FEEBB0C"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Group size</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8A8755"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Team of 2</w:t>
            </w:r>
          </w:p>
        </w:tc>
      </w:tr>
      <w:tr w:rsidR="009E11D3" w:rsidRPr="00264012" w14:paraId="336A746D"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5F4D338"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Materials required</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57E7F4"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Weebly, PCs, pictures, Instructions guide, projector</w:t>
            </w:r>
          </w:p>
        </w:tc>
      </w:tr>
      <w:tr w:rsidR="009E11D3" w:rsidRPr="00264012" w14:paraId="2F275C3D"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6014BF2"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Instructions for teacher</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CB4E4B" w14:textId="77777777" w:rsidR="009E11D3" w:rsidRPr="00264012" w:rsidRDefault="009E11D3" w:rsidP="0084100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360" w:lineRule="auto"/>
              <w:ind w:left="360"/>
              <w:outlineLvl w:val="9"/>
              <w:rPr>
                <w:rFonts w:ascii="Arial" w:hAnsi="Arial" w:cs="Arial"/>
                <w:color w:val="000000"/>
                <w:sz w:val="22"/>
                <w:szCs w:val="22"/>
              </w:rPr>
            </w:pPr>
            <w:r w:rsidRPr="00264012">
              <w:rPr>
                <w:rFonts w:ascii="Arial" w:hAnsi="Arial" w:cs="Arial"/>
                <w:color w:val="000000"/>
                <w:sz w:val="22"/>
                <w:szCs w:val="22"/>
              </w:rPr>
              <w:t>Show examples to students</w:t>
            </w:r>
          </w:p>
          <w:p w14:paraId="748762BE" w14:textId="77777777" w:rsidR="009E11D3" w:rsidRPr="00264012" w:rsidRDefault="009E11D3" w:rsidP="0084100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360" w:lineRule="auto"/>
              <w:ind w:left="360"/>
              <w:outlineLvl w:val="9"/>
              <w:rPr>
                <w:rFonts w:ascii="Arial" w:hAnsi="Arial" w:cs="Arial"/>
                <w:color w:val="000000"/>
                <w:sz w:val="22"/>
                <w:szCs w:val="22"/>
              </w:rPr>
            </w:pPr>
            <w:r w:rsidRPr="00264012">
              <w:rPr>
                <w:rFonts w:ascii="Arial" w:hAnsi="Arial" w:cs="Arial"/>
                <w:color w:val="000000"/>
                <w:sz w:val="22"/>
                <w:szCs w:val="22"/>
              </w:rPr>
              <w:t xml:space="preserve">Explain to students how to create a web page or website, using Weebly platform. </w:t>
            </w:r>
          </w:p>
          <w:p w14:paraId="08E40884" w14:textId="0119FB3D" w:rsidR="009E11D3" w:rsidRPr="00264012" w:rsidRDefault="009E11D3" w:rsidP="00841002">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360" w:lineRule="auto"/>
              <w:ind w:left="360"/>
              <w:outlineLvl w:val="9"/>
              <w:rPr>
                <w:rFonts w:ascii="Arial" w:hAnsi="Arial" w:cs="Arial"/>
                <w:kern w:val="1"/>
                <w:sz w:val="22"/>
                <w:szCs w:val="22"/>
              </w:rPr>
            </w:pPr>
            <w:r w:rsidRPr="00264012">
              <w:rPr>
                <w:rFonts w:ascii="Arial" w:hAnsi="Arial" w:cs="Arial"/>
                <w:color w:val="000000"/>
                <w:sz w:val="22"/>
                <w:szCs w:val="22"/>
              </w:rPr>
              <w:t>Create a series of simple steps, so students can follow.</w:t>
            </w:r>
          </w:p>
        </w:tc>
      </w:tr>
      <w:tr w:rsidR="009E11D3" w:rsidRPr="00264012" w14:paraId="4E42B2D2" w14:textId="77777777" w:rsidTr="00BD09C6">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40A510D" w14:textId="77777777" w:rsidR="009E11D3" w:rsidRPr="00264012" w:rsidRDefault="009E11D3" w:rsidP="00315B5F">
            <w:pPr>
              <w:autoSpaceDE w:val="0"/>
              <w:autoSpaceDN w:val="0"/>
              <w:adjustRightInd w:val="0"/>
              <w:rPr>
                <w:rFonts w:ascii="Arial" w:hAnsi="Arial" w:cs="Arial"/>
                <w:b/>
                <w:bCs/>
                <w:color w:val="000000"/>
                <w:sz w:val="22"/>
                <w:szCs w:val="22"/>
              </w:rPr>
            </w:pPr>
            <w:r w:rsidRPr="00264012">
              <w:rPr>
                <w:rFonts w:ascii="Arial" w:hAnsi="Arial" w:cs="Arial"/>
                <w:b/>
                <w:bCs/>
                <w:color w:val="000000"/>
                <w:sz w:val="22"/>
                <w:szCs w:val="22"/>
              </w:rPr>
              <w:t>Digital skills taught through this example</w:t>
            </w:r>
          </w:p>
          <w:p w14:paraId="6AD41EBC"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0ECFA14" w14:textId="6D747C76" w:rsidR="009E11D3" w:rsidRPr="00264012" w:rsidRDefault="001933D5" w:rsidP="001933D5">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spacing w:line="360" w:lineRule="auto"/>
              <w:outlineLvl w:val="9"/>
              <w:rPr>
                <w:rFonts w:ascii="Arial" w:hAnsi="Arial" w:cs="Arial"/>
                <w:kern w:val="1"/>
                <w:sz w:val="22"/>
                <w:szCs w:val="22"/>
              </w:rPr>
            </w:pPr>
            <w:r>
              <w:rPr>
                <w:rFonts w:ascii="Arial" w:hAnsi="Arial" w:cs="Arial"/>
                <w:color w:val="000000"/>
                <w:sz w:val="22"/>
                <w:szCs w:val="22"/>
              </w:rPr>
              <w:t>B</w:t>
            </w:r>
            <w:r w:rsidR="009E11D3" w:rsidRPr="00264012">
              <w:rPr>
                <w:rFonts w:ascii="Arial" w:hAnsi="Arial" w:cs="Arial"/>
                <w:color w:val="000000"/>
                <w:sz w:val="22"/>
                <w:szCs w:val="22"/>
              </w:rPr>
              <w:t>asic web development skills; learn to become active participants in the online community.</w:t>
            </w:r>
          </w:p>
        </w:tc>
      </w:tr>
      <w:tr w:rsidR="009E11D3" w:rsidRPr="00264012" w14:paraId="6EA9C3F1" w14:textId="77777777" w:rsidTr="00BD09C6">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FD30F4F"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Please explain how this method can improve the quality of teaching</w:t>
            </w:r>
          </w:p>
        </w:tc>
        <w:tc>
          <w:tcPr>
            <w:tcW w:w="792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FF2E8E" w14:textId="3DAFED80" w:rsidR="009E11D3" w:rsidRPr="00264012" w:rsidRDefault="009E11D3" w:rsidP="00315B5F">
            <w:pPr>
              <w:autoSpaceDE w:val="0"/>
              <w:autoSpaceDN w:val="0"/>
              <w:adjustRightInd w:val="0"/>
              <w:spacing w:after="180"/>
              <w:rPr>
                <w:rFonts w:ascii="Arial" w:hAnsi="Arial" w:cs="Arial"/>
                <w:color w:val="000000"/>
                <w:sz w:val="22"/>
                <w:szCs w:val="22"/>
              </w:rPr>
            </w:pPr>
            <w:r w:rsidRPr="00264012">
              <w:rPr>
                <w:rFonts w:ascii="Arial" w:hAnsi="Arial" w:cs="Arial"/>
                <w:color w:val="000000"/>
                <w:sz w:val="22"/>
                <w:szCs w:val="22"/>
              </w:rPr>
              <w:t xml:space="preserve">This activity </w:t>
            </w:r>
            <w:proofErr w:type="gramStart"/>
            <w:r w:rsidR="001933D5" w:rsidRPr="00264012">
              <w:rPr>
                <w:rFonts w:ascii="Arial" w:hAnsi="Arial" w:cs="Arial"/>
                <w:color w:val="000000"/>
                <w:sz w:val="22"/>
                <w:szCs w:val="22"/>
              </w:rPr>
              <w:t>personalize</w:t>
            </w:r>
            <w:proofErr w:type="gramEnd"/>
            <w:r w:rsidRPr="00264012">
              <w:rPr>
                <w:rFonts w:ascii="Arial" w:hAnsi="Arial" w:cs="Arial"/>
                <w:color w:val="000000"/>
                <w:sz w:val="22"/>
                <w:szCs w:val="22"/>
              </w:rPr>
              <w:t xml:space="preserve"> the learning experience of the students are more adept with technology, so by integrating it into the classroom, it helps them learn better and faster. It empowers students to be active learners and monitors teachers teaching and students performance. </w:t>
            </w:r>
          </w:p>
        </w:tc>
      </w:tr>
    </w:tbl>
    <w:p w14:paraId="01CEE3E6" w14:textId="77777777" w:rsidR="009E11D3" w:rsidRDefault="009E11D3" w:rsidP="009E11D3">
      <w:pPr>
        <w:autoSpaceDE w:val="0"/>
        <w:autoSpaceDN w:val="0"/>
        <w:adjustRightInd w:val="0"/>
        <w:rPr>
          <w:rFonts w:ascii="Arial" w:hAnsi="Arial" w:cs="Arial"/>
          <w:color w:val="000000"/>
          <w:sz w:val="22"/>
          <w:szCs w:val="22"/>
        </w:rPr>
      </w:pPr>
    </w:p>
    <w:p w14:paraId="79099F08" w14:textId="64FE3808" w:rsidR="009E11D3" w:rsidRDefault="009E11D3" w:rsidP="009E11D3">
      <w:pPr>
        <w:autoSpaceDE w:val="0"/>
        <w:autoSpaceDN w:val="0"/>
        <w:adjustRightInd w:val="0"/>
        <w:rPr>
          <w:rFonts w:ascii="Arial" w:hAnsi="Arial" w:cs="Arial"/>
          <w:color w:val="000000"/>
          <w:sz w:val="22"/>
          <w:szCs w:val="22"/>
        </w:rPr>
      </w:pPr>
    </w:p>
    <w:tbl>
      <w:tblPr>
        <w:tblW w:w="0" w:type="auto"/>
        <w:tblInd w:w="-118" w:type="dxa"/>
        <w:tblBorders>
          <w:top w:val="nil"/>
          <w:left w:val="nil"/>
          <w:right w:val="nil"/>
        </w:tblBorders>
        <w:tblLayout w:type="fixed"/>
        <w:tblLook w:val="0000" w:firstRow="0" w:lastRow="0" w:firstColumn="0" w:lastColumn="0" w:noHBand="0" w:noVBand="0"/>
      </w:tblPr>
      <w:tblGrid>
        <w:gridCol w:w="1640"/>
        <w:gridCol w:w="7682"/>
      </w:tblGrid>
      <w:tr w:rsidR="009E11D3" w:rsidRPr="00264012" w14:paraId="261475D1" w14:textId="77777777" w:rsidTr="009E11D3">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126E3C2" w14:textId="77777777" w:rsidR="009E11D3" w:rsidRPr="00264012" w:rsidRDefault="009E11D3" w:rsidP="00315B5F">
            <w:pPr>
              <w:autoSpaceDE w:val="0"/>
              <w:autoSpaceDN w:val="0"/>
              <w:adjustRightInd w:val="0"/>
              <w:spacing w:after="200"/>
              <w:rPr>
                <w:rFonts w:ascii="Arial" w:hAnsi="Arial" w:cs="Arial"/>
                <w:kern w:val="1"/>
                <w:sz w:val="22"/>
                <w:szCs w:val="22"/>
              </w:rPr>
            </w:pPr>
            <w:r w:rsidRPr="00264012">
              <w:rPr>
                <w:rFonts w:ascii="Arial" w:hAnsi="Arial" w:cs="Arial"/>
                <w:b/>
                <w:bCs/>
                <w:color w:val="000000"/>
                <w:sz w:val="22"/>
                <w:szCs w:val="22"/>
              </w:rPr>
              <w:t xml:space="preserve">Name: </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FC389B" w14:textId="21372324"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I create my own</w:t>
            </w:r>
            <w:r w:rsidR="001933D5">
              <w:rPr>
                <w:rFonts w:ascii="Arial" w:hAnsi="Arial" w:cs="Arial"/>
                <w:color w:val="000000"/>
                <w:sz w:val="22"/>
                <w:szCs w:val="22"/>
              </w:rPr>
              <w:t xml:space="preserve"> </w:t>
            </w:r>
            <w:r w:rsidRPr="00264012">
              <w:rPr>
                <w:rFonts w:ascii="Arial" w:hAnsi="Arial" w:cs="Arial"/>
                <w:color w:val="000000"/>
                <w:sz w:val="22"/>
                <w:szCs w:val="22"/>
              </w:rPr>
              <w:t>wiki and my first website</w:t>
            </w:r>
          </w:p>
        </w:tc>
      </w:tr>
      <w:tr w:rsidR="009E11D3" w:rsidRPr="00264012" w14:paraId="05ECBBD9" w14:textId="77777777" w:rsidTr="009E11D3">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9F89A41"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Description of example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142ACD1" w14:textId="073DE290"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This learning scenario aims at </w:t>
            </w:r>
            <w:r w:rsidR="001933D5" w:rsidRPr="00264012">
              <w:rPr>
                <w:rFonts w:ascii="Arial" w:hAnsi="Arial" w:cs="Arial"/>
                <w:color w:val="000000"/>
                <w:sz w:val="22"/>
                <w:szCs w:val="22"/>
              </w:rPr>
              <w:t>familiarizing</w:t>
            </w:r>
            <w:r w:rsidRPr="00264012">
              <w:rPr>
                <w:rFonts w:ascii="Arial" w:hAnsi="Arial" w:cs="Arial"/>
                <w:color w:val="000000"/>
                <w:sz w:val="22"/>
                <w:szCs w:val="22"/>
              </w:rPr>
              <w:t xml:space="preserve"> pupils with Wiki-spaces platform and helping them develop skills of website creation. More specifically, pupils </w:t>
            </w:r>
            <w:r w:rsidRPr="00264012">
              <w:rPr>
                <w:rFonts w:ascii="Arial" w:hAnsi="Arial" w:cs="Arial"/>
                <w:color w:val="000000"/>
                <w:sz w:val="22"/>
                <w:szCs w:val="22"/>
              </w:rPr>
              <w:lastRenderedPageBreak/>
              <w:t>explore wiki-spaces platform, create their own websites and learn how to import text, picture, video and navigation menu.</w:t>
            </w:r>
          </w:p>
        </w:tc>
      </w:tr>
      <w:tr w:rsidR="009E11D3" w:rsidRPr="00264012" w14:paraId="58EA989A" w14:textId="77777777" w:rsidTr="009E11D3">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5EF3937"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lastRenderedPageBreak/>
              <w:t>Target age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72D477"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9-12</w:t>
            </w:r>
          </w:p>
          <w:p w14:paraId="414D98C5"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65D23882" w14:textId="77777777" w:rsidTr="009E11D3">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AED4062"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Group size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CBD3C8"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Groups of 2-3 pupils</w:t>
            </w:r>
          </w:p>
          <w:p w14:paraId="388873E0"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57C4CA10" w14:textId="77777777" w:rsidTr="009E11D3">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CCEAECA" w14:textId="77777777" w:rsidR="009E11D3" w:rsidRPr="00264012" w:rsidRDefault="009E11D3" w:rsidP="00315B5F">
            <w:pPr>
              <w:autoSpaceDE w:val="0"/>
              <w:autoSpaceDN w:val="0"/>
              <w:adjustRightInd w:val="0"/>
              <w:rPr>
                <w:rFonts w:ascii="Arial" w:hAnsi="Arial" w:cs="Arial"/>
                <w:b/>
                <w:bCs/>
                <w:color w:val="000000"/>
                <w:sz w:val="22"/>
                <w:szCs w:val="22"/>
              </w:rPr>
            </w:pPr>
            <w:r w:rsidRPr="00264012">
              <w:rPr>
                <w:rFonts w:ascii="Arial" w:hAnsi="Arial" w:cs="Arial"/>
                <w:b/>
                <w:bCs/>
                <w:color w:val="000000"/>
                <w:sz w:val="22"/>
                <w:szCs w:val="22"/>
              </w:rPr>
              <w:t>Materials required</w:t>
            </w:r>
          </w:p>
          <w:p w14:paraId="301453E0"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E27FB6"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1 PC for each group, internet access, video projector</w:t>
            </w:r>
          </w:p>
          <w:p w14:paraId="0A4A1999"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0F5D16E6" w14:textId="77777777" w:rsidTr="009E11D3">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388AC98"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Instructions for teacher</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04E6EE" w14:textId="77777777" w:rsidR="00D26900" w:rsidRPr="00D26900" w:rsidRDefault="00D26900" w:rsidP="00D26900">
            <w:pPr>
              <w:spacing w:line="360" w:lineRule="auto"/>
              <w:rPr>
                <w:rStyle w:val="Hyperlink"/>
                <w:rFonts w:ascii="Arial" w:eastAsiaTheme="majorEastAsia" w:hAnsi="Arial" w:cs="Arial"/>
                <w:sz w:val="22"/>
                <w:u w:color="000000"/>
              </w:rPr>
            </w:pPr>
            <w:r w:rsidRPr="00D26900">
              <w:rPr>
                <w:rFonts w:ascii="Arial" w:hAnsi="Arial" w:cs="Arial"/>
                <w:color w:val="000000"/>
                <w:sz w:val="22"/>
                <w:u w:color="000000"/>
              </w:rPr>
              <w:t>Initially the teacher can refer some things about the World Wide Web (WWW), the father of which is Tim Berners – Lee (</w:t>
            </w:r>
            <w:r w:rsidRPr="00D26900">
              <w:rPr>
                <w:rFonts w:ascii="Arial" w:hAnsi="Arial" w:cs="Arial"/>
                <w:color w:val="3366BB"/>
                <w:sz w:val="22"/>
                <w:u w:val="single"/>
              </w:rPr>
              <w:fldChar w:fldCharType="begin"/>
            </w:r>
            <w:r w:rsidRPr="00D26900">
              <w:rPr>
                <w:rFonts w:ascii="Arial" w:hAnsi="Arial" w:cs="Arial"/>
                <w:color w:val="3366BB"/>
                <w:sz w:val="22"/>
                <w:u w:val="single"/>
              </w:rPr>
              <w:instrText xml:space="preserve"> HYPERLINK "http://info.cern.ch/" </w:instrText>
            </w:r>
            <w:r w:rsidRPr="00D26900">
              <w:rPr>
                <w:rFonts w:ascii="Arial" w:hAnsi="Arial" w:cs="Arial"/>
                <w:color w:val="3366BB"/>
                <w:sz w:val="22"/>
                <w:u w:val="single"/>
              </w:rPr>
              <w:fldChar w:fldCharType="separate"/>
            </w:r>
            <w:r w:rsidRPr="00D26900">
              <w:rPr>
                <w:rStyle w:val="Hyperlink"/>
                <w:rFonts w:ascii="Arial" w:eastAsiaTheme="majorEastAsia" w:hAnsi="Arial" w:cs="Arial"/>
                <w:sz w:val="22"/>
              </w:rPr>
              <w:t xml:space="preserve">CERN, Where the Web Was "WWW" born). </w:t>
            </w:r>
          </w:p>
          <w:p w14:paraId="508EF975" w14:textId="0F1C01BE" w:rsidR="00D26900" w:rsidRDefault="00D26900" w:rsidP="00D26900">
            <w:pPr>
              <w:autoSpaceDE w:val="0"/>
              <w:autoSpaceDN w:val="0"/>
              <w:adjustRightInd w:val="0"/>
              <w:spacing w:line="360" w:lineRule="auto"/>
              <w:rPr>
                <w:rFonts w:ascii="Arial" w:hAnsi="Arial" w:cs="Arial"/>
                <w:color w:val="000000"/>
                <w:sz w:val="22"/>
                <w:szCs w:val="22"/>
              </w:rPr>
            </w:pPr>
            <w:r w:rsidRPr="00D26900">
              <w:rPr>
                <w:rFonts w:ascii="Arial" w:hAnsi="Arial" w:cs="Arial"/>
                <w:color w:val="3366BB"/>
                <w:sz w:val="22"/>
                <w:u w:val="single"/>
              </w:rPr>
              <w:fldChar w:fldCharType="end"/>
            </w:r>
          </w:p>
          <w:p w14:paraId="1D520276" w14:textId="689B824A"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 xml:space="preserve">The teaching approach </w:t>
            </w:r>
            <w:r w:rsidR="00D26900">
              <w:rPr>
                <w:rFonts w:ascii="Arial" w:hAnsi="Arial" w:cs="Arial"/>
                <w:color w:val="000000"/>
                <w:sz w:val="22"/>
                <w:szCs w:val="22"/>
              </w:rPr>
              <w:t>in</w:t>
            </w:r>
            <w:r w:rsidRPr="00264012">
              <w:rPr>
                <w:rFonts w:ascii="Arial" w:hAnsi="Arial" w:cs="Arial"/>
                <w:color w:val="000000"/>
                <w:sz w:val="22"/>
                <w:szCs w:val="22"/>
              </w:rPr>
              <w:t>volves in four phases:</w:t>
            </w:r>
          </w:p>
          <w:p w14:paraId="6E352807" w14:textId="77777777" w:rsidR="009E11D3" w:rsidRPr="00264012" w:rsidRDefault="009E11D3" w:rsidP="00315B5F">
            <w:pPr>
              <w:autoSpaceDE w:val="0"/>
              <w:autoSpaceDN w:val="0"/>
              <w:adjustRightInd w:val="0"/>
              <w:spacing w:line="360" w:lineRule="auto"/>
              <w:rPr>
                <w:rFonts w:ascii="Arial" w:hAnsi="Arial" w:cs="Arial"/>
                <w:i/>
                <w:iCs/>
                <w:color w:val="000000"/>
                <w:sz w:val="22"/>
                <w:szCs w:val="22"/>
              </w:rPr>
            </w:pPr>
            <w:r w:rsidRPr="00264012">
              <w:rPr>
                <w:rFonts w:ascii="Arial" w:hAnsi="Arial" w:cs="Arial"/>
                <w:i/>
                <w:iCs/>
                <w:color w:val="000000"/>
                <w:sz w:val="22"/>
                <w:szCs w:val="22"/>
              </w:rPr>
              <w:t>Phase 1: I create a wiki and my first website</w:t>
            </w:r>
          </w:p>
          <w:p w14:paraId="084D9978" w14:textId="0A34B896"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 xml:space="preserve">    Children </w:t>
            </w:r>
            <w:r w:rsidR="001933D5" w:rsidRPr="00264012">
              <w:rPr>
                <w:rFonts w:ascii="Arial" w:hAnsi="Arial" w:cs="Arial"/>
                <w:color w:val="000000"/>
                <w:sz w:val="22"/>
                <w:szCs w:val="22"/>
              </w:rPr>
              <w:t>familiarize</w:t>
            </w:r>
            <w:r w:rsidRPr="00264012">
              <w:rPr>
                <w:rFonts w:ascii="Arial" w:hAnsi="Arial" w:cs="Arial"/>
                <w:color w:val="000000"/>
                <w:sz w:val="22"/>
                <w:szCs w:val="22"/>
              </w:rPr>
              <w:t xml:space="preserve"> with </w:t>
            </w:r>
            <w:proofErr w:type="spellStart"/>
            <w:r w:rsidRPr="00264012">
              <w:rPr>
                <w:rFonts w:ascii="Arial" w:hAnsi="Arial" w:cs="Arial"/>
                <w:color w:val="000000"/>
                <w:sz w:val="22"/>
                <w:szCs w:val="22"/>
              </w:rPr>
              <w:t>wikispaces</w:t>
            </w:r>
            <w:proofErr w:type="spellEnd"/>
            <w:r w:rsidRPr="00264012">
              <w:rPr>
                <w:rFonts w:ascii="Arial" w:hAnsi="Arial" w:cs="Arial"/>
                <w:color w:val="000000"/>
                <w:sz w:val="22"/>
                <w:szCs w:val="22"/>
              </w:rPr>
              <w:t xml:space="preserve"> platform, they create a wiki and a website. They also discuss the role of a website administrator.</w:t>
            </w:r>
          </w:p>
          <w:p w14:paraId="24054D10" w14:textId="77777777" w:rsidR="009E11D3" w:rsidRPr="00264012" w:rsidRDefault="009E11D3" w:rsidP="00315B5F">
            <w:pPr>
              <w:autoSpaceDE w:val="0"/>
              <w:autoSpaceDN w:val="0"/>
              <w:adjustRightInd w:val="0"/>
              <w:spacing w:line="360" w:lineRule="auto"/>
              <w:rPr>
                <w:rFonts w:ascii="Arial" w:hAnsi="Arial" w:cs="Arial"/>
                <w:i/>
                <w:iCs/>
                <w:color w:val="000000"/>
                <w:sz w:val="22"/>
                <w:szCs w:val="22"/>
              </w:rPr>
            </w:pPr>
            <w:r w:rsidRPr="00264012">
              <w:rPr>
                <w:rFonts w:ascii="Arial" w:hAnsi="Arial" w:cs="Arial"/>
                <w:i/>
                <w:iCs/>
                <w:color w:val="000000"/>
                <w:sz w:val="22"/>
                <w:szCs w:val="22"/>
              </w:rPr>
              <w:t>Phase 2: I insert pictures and format the text</w:t>
            </w:r>
          </w:p>
          <w:p w14:paraId="7A6A28B0"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 xml:space="preserve">  Children learn how to format text and insert pictures in their websites.</w:t>
            </w:r>
          </w:p>
          <w:p w14:paraId="55A7EBE3" w14:textId="77777777" w:rsidR="009E11D3" w:rsidRPr="00264012" w:rsidRDefault="009E11D3" w:rsidP="00315B5F">
            <w:pPr>
              <w:autoSpaceDE w:val="0"/>
              <w:autoSpaceDN w:val="0"/>
              <w:adjustRightInd w:val="0"/>
              <w:spacing w:line="360" w:lineRule="auto"/>
              <w:rPr>
                <w:rFonts w:ascii="Arial" w:hAnsi="Arial" w:cs="Arial"/>
                <w:i/>
                <w:iCs/>
                <w:color w:val="000000"/>
                <w:sz w:val="22"/>
                <w:szCs w:val="22"/>
              </w:rPr>
            </w:pPr>
            <w:r w:rsidRPr="00264012">
              <w:rPr>
                <w:rFonts w:ascii="Arial" w:hAnsi="Arial" w:cs="Arial"/>
                <w:i/>
                <w:iCs/>
                <w:color w:val="000000"/>
                <w:sz w:val="22"/>
                <w:szCs w:val="22"/>
              </w:rPr>
              <w:t>Phase 3: I create a navigation menu and I insert videos</w:t>
            </w:r>
          </w:p>
          <w:p w14:paraId="2611385C"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 xml:space="preserve">Children understand the importance of a website navigation menu. Then they create a preset navigation menu. They delete the contents of the preset menu and create they own menu contents using hyperlinks using </w:t>
            </w:r>
            <w:proofErr w:type="spellStart"/>
            <w:r w:rsidRPr="00264012">
              <w:rPr>
                <w:rFonts w:ascii="Arial" w:hAnsi="Arial" w:cs="Arial"/>
                <w:color w:val="000000"/>
                <w:sz w:val="22"/>
                <w:szCs w:val="22"/>
              </w:rPr>
              <w:t>colours</w:t>
            </w:r>
            <w:proofErr w:type="spellEnd"/>
            <w:r w:rsidRPr="00264012">
              <w:rPr>
                <w:rFonts w:ascii="Arial" w:hAnsi="Arial" w:cs="Arial"/>
                <w:color w:val="000000"/>
                <w:sz w:val="22"/>
                <w:szCs w:val="22"/>
              </w:rPr>
              <w:t xml:space="preserve"> and various letter styles.</w:t>
            </w:r>
          </w:p>
          <w:p w14:paraId="7DABF38A" w14:textId="77777777" w:rsidR="009E11D3" w:rsidRPr="00264012" w:rsidRDefault="009E11D3" w:rsidP="00315B5F">
            <w:pPr>
              <w:autoSpaceDE w:val="0"/>
              <w:autoSpaceDN w:val="0"/>
              <w:adjustRightInd w:val="0"/>
              <w:spacing w:line="360" w:lineRule="auto"/>
              <w:rPr>
                <w:rFonts w:ascii="Arial" w:hAnsi="Arial" w:cs="Arial"/>
                <w:i/>
                <w:iCs/>
                <w:color w:val="000000"/>
                <w:sz w:val="22"/>
                <w:szCs w:val="22"/>
              </w:rPr>
            </w:pPr>
            <w:r w:rsidRPr="00264012">
              <w:rPr>
                <w:rFonts w:ascii="Arial" w:hAnsi="Arial" w:cs="Arial"/>
                <w:i/>
                <w:iCs/>
                <w:color w:val="000000"/>
                <w:sz w:val="22"/>
                <w:szCs w:val="22"/>
              </w:rPr>
              <w:t>Phase 4: Group presentation of digital creations</w:t>
            </w:r>
          </w:p>
          <w:p w14:paraId="48AAF855"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 xml:space="preserve">Children present their </w:t>
            </w:r>
            <w:proofErr w:type="gramStart"/>
            <w:r w:rsidRPr="00264012">
              <w:rPr>
                <w:rFonts w:ascii="Arial" w:hAnsi="Arial" w:cs="Arial"/>
                <w:color w:val="000000"/>
                <w:sz w:val="22"/>
                <w:szCs w:val="22"/>
              </w:rPr>
              <w:t>wiki’s</w:t>
            </w:r>
            <w:proofErr w:type="gramEnd"/>
            <w:r w:rsidRPr="00264012">
              <w:rPr>
                <w:rFonts w:ascii="Arial" w:hAnsi="Arial" w:cs="Arial"/>
                <w:color w:val="000000"/>
                <w:sz w:val="22"/>
                <w:szCs w:val="22"/>
              </w:rPr>
              <w:t xml:space="preserve"> to the whole class. A discussion follows regarding their work and alternative ideas</w:t>
            </w:r>
          </w:p>
          <w:p w14:paraId="6205B0D0"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2D2D323B" w14:textId="77777777" w:rsidTr="00D26900">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1442849" w14:textId="77777777" w:rsidR="009E11D3" w:rsidRPr="00264012" w:rsidRDefault="009E11D3" w:rsidP="00315B5F">
            <w:pPr>
              <w:autoSpaceDE w:val="0"/>
              <w:autoSpaceDN w:val="0"/>
              <w:adjustRightInd w:val="0"/>
              <w:rPr>
                <w:rFonts w:ascii="Arial" w:hAnsi="Arial" w:cs="Arial"/>
                <w:b/>
                <w:bCs/>
                <w:color w:val="000000"/>
                <w:sz w:val="22"/>
                <w:szCs w:val="22"/>
              </w:rPr>
            </w:pPr>
            <w:r w:rsidRPr="00264012">
              <w:rPr>
                <w:rFonts w:ascii="Arial" w:hAnsi="Arial" w:cs="Arial"/>
                <w:b/>
                <w:bCs/>
                <w:color w:val="000000"/>
                <w:sz w:val="22"/>
                <w:szCs w:val="22"/>
              </w:rPr>
              <w:t>Digital skills taught through this example</w:t>
            </w:r>
          </w:p>
          <w:p w14:paraId="2ECA2ADF"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DB8941"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Using </w:t>
            </w:r>
            <w:proofErr w:type="spellStart"/>
            <w:r w:rsidRPr="00264012">
              <w:rPr>
                <w:rFonts w:ascii="Arial" w:hAnsi="Arial" w:cs="Arial"/>
                <w:color w:val="000000"/>
                <w:sz w:val="22"/>
                <w:szCs w:val="22"/>
              </w:rPr>
              <w:t>Wikispaces</w:t>
            </w:r>
            <w:proofErr w:type="spellEnd"/>
            <w:r w:rsidRPr="00264012">
              <w:rPr>
                <w:rFonts w:ascii="Arial" w:hAnsi="Arial" w:cs="Arial"/>
                <w:color w:val="000000"/>
                <w:sz w:val="22"/>
                <w:szCs w:val="22"/>
              </w:rPr>
              <w:t xml:space="preserve"> platform and creating and managing a website</w:t>
            </w:r>
          </w:p>
        </w:tc>
      </w:tr>
      <w:tr w:rsidR="009E11D3" w:rsidRPr="00264012" w14:paraId="5403F509" w14:textId="77777777" w:rsidTr="00D26900">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9ECD8B0" w14:textId="77777777" w:rsidR="009E11D3" w:rsidRPr="00264012" w:rsidRDefault="009E11D3" w:rsidP="00315B5F">
            <w:pPr>
              <w:autoSpaceDE w:val="0"/>
              <w:autoSpaceDN w:val="0"/>
              <w:adjustRightInd w:val="0"/>
              <w:rPr>
                <w:rFonts w:ascii="Arial" w:hAnsi="Arial" w:cs="Arial"/>
                <w:b/>
                <w:bCs/>
                <w:color w:val="000000"/>
                <w:sz w:val="22"/>
                <w:szCs w:val="22"/>
              </w:rPr>
            </w:pPr>
            <w:r w:rsidRPr="00264012">
              <w:rPr>
                <w:rFonts w:ascii="Arial" w:hAnsi="Arial" w:cs="Arial"/>
                <w:b/>
                <w:bCs/>
                <w:color w:val="000000"/>
                <w:sz w:val="22"/>
                <w:szCs w:val="22"/>
              </w:rPr>
              <w:t xml:space="preserve">Please explain how this method can improve </w:t>
            </w:r>
            <w:r w:rsidRPr="00264012">
              <w:rPr>
                <w:rFonts w:ascii="Arial" w:hAnsi="Arial" w:cs="Arial"/>
                <w:b/>
                <w:bCs/>
                <w:color w:val="000000"/>
                <w:sz w:val="22"/>
                <w:szCs w:val="22"/>
              </w:rPr>
              <w:lastRenderedPageBreak/>
              <w:t>the quality of teaching</w:t>
            </w:r>
          </w:p>
          <w:p w14:paraId="4E41B290"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9C1301" w14:textId="77777777" w:rsidR="00D26900" w:rsidRPr="00D26900" w:rsidRDefault="009E11D3" w:rsidP="00D26900">
            <w:pPr>
              <w:spacing w:line="360" w:lineRule="auto"/>
              <w:rPr>
                <w:rFonts w:ascii="Arial" w:hAnsi="Arial" w:cs="Arial"/>
                <w:color w:val="000000" w:themeColor="text1"/>
                <w:sz w:val="22"/>
                <w:szCs w:val="22"/>
                <w:u w:color="000000"/>
              </w:rPr>
            </w:pPr>
            <w:r w:rsidRPr="00D26900">
              <w:rPr>
                <w:rFonts w:ascii="Arial" w:hAnsi="Arial" w:cs="Arial"/>
                <w:color w:val="000000" w:themeColor="text1"/>
                <w:sz w:val="22"/>
                <w:szCs w:val="22"/>
              </w:rPr>
              <w:lastRenderedPageBreak/>
              <w:t xml:space="preserve">The development and creation of a website locally on the computer has difficulties and limitations. Nevertheless, developing a Wiki is a simple task, without the need to master any programming skills. Also, the website editing </w:t>
            </w:r>
            <w:r w:rsidRPr="00D26900">
              <w:rPr>
                <w:rFonts w:ascii="Arial" w:hAnsi="Arial" w:cs="Arial"/>
                <w:color w:val="000000" w:themeColor="text1"/>
                <w:sz w:val="22"/>
                <w:szCs w:val="22"/>
              </w:rPr>
              <w:lastRenderedPageBreak/>
              <w:t xml:space="preserve">tools that are available through the </w:t>
            </w:r>
            <w:proofErr w:type="spellStart"/>
            <w:r w:rsidRPr="00D26900">
              <w:rPr>
                <w:rFonts w:ascii="Arial" w:hAnsi="Arial" w:cs="Arial"/>
                <w:color w:val="000000" w:themeColor="text1"/>
                <w:sz w:val="22"/>
                <w:szCs w:val="22"/>
              </w:rPr>
              <w:t>Wikispaces</w:t>
            </w:r>
            <w:proofErr w:type="spellEnd"/>
            <w:r w:rsidRPr="00D26900">
              <w:rPr>
                <w:rFonts w:ascii="Arial" w:hAnsi="Arial" w:cs="Arial"/>
                <w:color w:val="000000" w:themeColor="text1"/>
                <w:sz w:val="22"/>
                <w:szCs w:val="22"/>
              </w:rPr>
              <w:t xml:space="preserve"> platform are easy to use. The result is </w:t>
            </w:r>
            <w:r w:rsidR="00FB0481" w:rsidRPr="00D26900">
              <w:rPr>
                <w:rFonts w:ascii="Arial" w:hAnsi="Arial" w:cs="Arial"/>
                <w:color w:val="000000" w:themeColor="text1"/>
                <w:sz w:val="22"/>
                <w:szCs w:val="22"/>
              </w:rPr>
              <w:t>immediate,</w:t>
            </w:r>
            <w:r w:rsidRPr="00D26900">
              <w:rPr>
                <w:rFonts w:ascii="Arial" w:hAnsi="Arial" w:cs="Arial"/>
                <w:color w:val="000000" w:themeColor="text1"/>
                <w:sz w:val="22"/>
                <w:szCs w:val="22"/>
              </w:rPr>
              <w:t xml:space="preserve"> and pupils can make any website changes easily and quickly.</w:t>
            </w:r>
            <w:r w:rsidR="001933D5" w:rsidRPr="00D26900">
              <w:rPr>
                <w:rFonts w:ascii="Arial" w:hAnsi="Arial" w:cs="Arial"/>
                <w:color w:val="000000" w:themeColor="text1"/>
                <w:sz w:val="22"/>
                <w:szCs w:val="22"/>
              </w:rPr>
              <w:t xml:space="preserve"> </w:t>
            </w:r>
            <w:r w:rsidRPr="00D26900">
              <w:rPr>
                <w:rFonts w:ascii="Arial" w:hAnsi="Arial" w:cs="Arial"/>
                <w:color w:val="000000" w:themeColor="text1"/>
                <w:sz w:val="22"/>
                <w:szCs w:val="22"/>
              </w:rPr>
              <w:t xml:space="preserve">The central idea of the scenario is to </w:t>
            </w:r>
            <w:r w:rsidR="001933D5" w:rsidRPr="00D26900">
              <w:rPr>
                <w:rFonts w:ascii="Arial" w:hAnsi="Arial" w:cs="Arial"/>
                <w:color w:val="000000" w:themeColor="text1"/>
                <w:sz w:val="22"/>
                <w:szCs w:val="22"/>
              </w:rPr>
              <w:t>familiarize</w:t>
            </w:r>
            <w:r w:rsidRPr="00D26900">
              <w:rPr>
                <w:rFonts w:ascii="Arial" w:hAnsi="Arial" w:cs="Arial"/>
                <w:color w:val="000000" w:themeColor="text1"/>
                <w:sz w:val="22"/>
                <w:szCs w:val="22"/>
              </w:rPr>
              <w:t xml:space="preserve"> pupils with </w:t>
            </w:r>
            <w:proofErr w:type="spellStart"/>
            <w:r w:rsidRPr="00D26900">
              <w:rPr>
                <w:rFonts w:ascii="Arial" w:hAnsi="Arial" w:cs="Arial"/>
                <w:color w:val="000000" w:themeColor="text1"/>
                <w:sz w:val="22"/>
                <w:szCs w:val="22"/>
              </w:rPr>
              <w:t>Wikispaces</w:t>
            </w:r>
            <w:proofErr w:type="spellEnd"/>
            <w:r w:rsidRPr="00D26900">
              <w:rPr>
                <w:rFonts w:ascii="Arial" w:hAnsi="Arial" w:cs="Arial"/>
                <w:color w:val="000000" w:themeColor="text1"/>
                <w:sz w:val="22"/>
                <w:szCs w:val="22"/>
              </w:rPr>
              <w:t xml:space="preserve"> platform, and effectively help them develop skills of creating and managing a website</w:t>
            </w:r>
            <w:r w:rsidR="00D26900" w:rsidRPr="00D26900">
              <w:rPr>
                <w:rFonts w:ascii="Arial" w:hAnsi="Arial" w:cs="Arial"/>
                <w:color w:val="000000" w:themeColor="text1"/>
                <w:sz w:val="22"/>
                <w:szCs w:val="22"/>
              </w:rPr>
              <w:t xml:space="preserve">, </w:t>
            </w:r>
            <w:proofErr w:type="gramStart"/>
            <w:r w:rsidR="00D26900" w:rsidRPr="00D26900">
              <w:rPr>
                <w:rFonts w:ascii="Arial" w:hAnsi="Arial" w:cs="Arial"/>
                <w:color w:val="000000" w:themeColor="text1"/>
                <w:sz w:val="22"/>
                <w:szCs w:val="22"/>
                <w:u w:color="000000"/>
              </w:rPr>
              <w:t>feeling  little</w:t>
            </w:r>
            <w:proofErr w:type="gramEnd"/>
            <w:r w:rsidR="00D26900" w:rsidRPr="00D26900">
              <w:rPr>
                <w:rFonts w:ascii="Arial" w:hAnsi="Arial" w:cs="Arial"/>
                <w:color w:val="000000" w:themeColor="text1"/>
                <w:sz w:val="22"/>
                <w:szCs w:val="22"/>
                <w:u w:color="000000"/>
              </w:rPr>
              <w:t xml:space="preserve"> authors and creators in a digital and connected world. They learn how to use a wiki, how to write a new article on wiki, how to start an Online Discussion Community. This method nurtures cooperative learning as well as group collaboration (</w:t>
            </w:r>
            <w:proofErr w:type="spellStart"/>
            <w:r w:rsidR="00D26900" w:rsidRPr="00D26900">
              <w:rPr>
                <w:rFonts w:ascii="Arial" w:hAnsi="Arial" w:cs="Arial"/>
                <w:color w:val="000000" w:themeColor="text1"/>
                <w:sz w:val="22"/>
                <w:szCs w:val="22"/>
              </w:rPr>
              <w:t>Hokanson</w:t>
            </w:r>
            <w:proofErr w:type="spellEnd"/>
            <w:r w:rsidR="00D26900" w:rsidRPr="00D26900">
              <w:rPr>
                <w:rFonts w:ascii="Arial" w:hAnsi="Arial" w:cs="Arial"/>
                <w:color w:val="000000" w:themeColor="text1"/>
                <w:sz w:val="22"/>
                <w:szCs w:val="22"/>
              </w:rPr>
              <w:t xml:space="preserve"> &amp; Hooper, 2000; Hazzan, 2004; Smith &amp; </w:t>
            </w:r>
            <w:proofErr w:type="spellStart"/>
            <w:r w:rsidR="00D26900" w:rsidRPr="00D26900">
              <w:rPr>
                <w:rFonts w:ascii="Arial" w:hAnsi="Arial" w:cs="Arial"/>
                <w:color w:val="000000" w:themeColor="text1"/>
                <w:sz w:val="22"/>
                <w:szCs w:val="22"/>
              </w:rPr>
              <w:t>Thron</w:t>
            </w:r>
            <w:proofErr w:type="spellEnd"/>
            <w:r w:rsidR="00D26900" w:rsidRPr="00D26900">
              <w:rPr>
                <w:rFonts w:ascii="Arial" w:hAnsi="Arial" w:cs="Arial"/>
                <w:color w:val="000000" w:themeColor="text1"/>
                <w:sz w:val="22"/>
                <w:szCs w:val="22"/>
              </w:rPr>
              <w:t>, 2007</w:t>
            </w:r>
            <w:proofErr w:type="gramStart"/>
            <w:r w:rsidR="00D26900" w:rsidRPr="00D26900">
              <w:rPr>
                <w:rFonts w:ascii="Arial" w:hAnsi="Arial" w:cs="Arial"/>
                <w:color w:val="000000" w:themeColor="text1"/>
                <w:sz w:val="22"/>
                <w:szCs w:val="22"/>
              </w:rPr>
              <w:t xml:space="preserve">) </w:t>
            </w:r>
            <w:r w:rsidR="00D26900" w:rsidRPr="00D26900">
              <w:rPr>
                <w:rFonts w:ascii="Arial" w:hAnsi="Arial" w:cs="Arial"/>
                <w:color w:val="000000" w:themeColor="text1"/>
                <w:sz w:val="22"/>
                <w:szCs w:val="22"/>
                <w:u w:color="000000"/>
              </w:rPr>
              <w:t>.See</w:t>
            </w:r>
            <w:proofErr w:type="gramEnd"/>
            <w:r w:rsidR="00D26900" w:rsidRPr="00D26900">
              <w:rPr>
                <w:rFonts w:ascii="Arial" w:hAnsi="Arial" w:cs="Arial"/>
                <w:color w:val="000000" w:themeColor="text1"/>
                <w:sz w:val="22"/>
                <w:szCs w:val="22"/>
                <w:u w:color="000000"/>
              </w:rPr>
              <w:t xml:space="preserve"> also:</w:t>
            </w:r>
          </w:p>
          <w:p w14:paraId="0791BFCB" w14:textId="77777777" w:rsidR="00D26900" w:rsidRPr="00D26900" w:rsidRDefault="00D824F1" w:rsidP="00D26900">
            <w:pPr>
              <w:spacing w:line="270" w:lineRule="atLeast"/>
              <w:rPr>
                <w:rFonts w:ascii="Arial" w:hAnsi="Arial" w:cs="Arial"/>
                <w:color w:val="000000" w:themeColor="text1"/>
                <w:sz w:val="22"/>
                <w:szCs w:val="22"/>
              </w:rPr>
            </w:pPr>
            <w:hyperlink r:id="rId21" w:tgtFrame="_blank" w:history="1">
              <w:r w:rsidR="00D26900" w:rsidRPr="00D26900">
                <w:rPr>
                  <w:rStyle w:val="Hyperlink"/>
                  <w:rFonts w:ascii="Arial" w:hAnsi="Arial" w:cs="Arial"/>
                  <w:color w:val="000000" w:themeColor="text1"/>
                  <w:sz w:val="22"/>
                  <w:szCs w:val="22"/>
                  <w:lang w:val="en-GB"/>
                </w:rPr>
                <w:t>http://c2.com/cgi/wiki?TopTenWikiEngines</w:t>
              </w:r>
            </w:hyperlink>
            <w:r w:rsidR="00D26900" w:rsidRPr="00D26900">
              <w:rPr>
                <w:rFonts w:ascii="Arial" w:hAnsi="Arial" w:cs="Arial"/>
                <w:color w:val="000000" w:themeColor="text1"/>
                <w:sz w:val="22"/>
                <w:szCs w:val="22"/>
                <w:lang w:val="en-GB"/>
              </w:rPr>
              <w:t xml:space="preserve"> </w:t>
            </w:r>
          </w:p>
          <w:p w14:paraId="7D778B96" w14:textId="77777777" w:rsidR="00D26900" w:rsidRPr="00D26900" w:rsidRDefault="00D26900" w:rsidP="00D26900">
            <w:pPr>
              <w:spacing w:line="270" w:lineRule="atLeast"/>
              <w:rPr>
                <w:rFonts w:ascii="Arial" w:hAnsi="Arial" w:cs="Arial"/>
                <w:color w:val="000000" w:themeColor="text1"/>
                <w:sz w:val="22"/>
                <w:szCs w:val="22"/>
              </w:rPr>
            </w:pPr>
          </w:p>
          <w:p w14:paraId="6E32E636" w14:textId="77777777" w:rsidR="00D26900" w:rsidRPr="00D26900" w:rsidRDefault="00D824F1" w:rsidP="00D26900">
            <w:pPr>
              <w:spacing w:line="270" w:lineRule="atLeast"/>
              <w:rPr>
                <w:rFonts w:ascii="Arial" w:hAnsi="Arial" w:cs="Arial"/>
                <w:color w:val="000000" w:themeColor="text1"/>
                <w:sz w:val="22"/>
                <w:szCs w:val="22"/>
              </w:rPr>
            </w:pPr>
            <w:hyperlink r:id="rId22" w:history="1">
              <w:r w:rsidR="00D26900" w:rsidRPr="00D26900">
                <w:rPr>
                  <w:rStyle w:val="Hyperlink"/>
                  <w:rFonts w:ascii="Arial" w:hAnsi="Arial" w:cs="Arial"/>
                  <w:color w:val="000000" w:themeColor="text1"/>
                  <w:sz w:val="22"/>
                  <w:szCs w:val="22"/>
                  <w:lang w:val="en-GB"/>
                </w:rPr>
                <w:t>https</w:t>
              </w:r>
              <w:r w:rsidR="00D26900" w:rsidRPr="00D26900">
                <w:rPr>
                  <w:rStyle w:val="Hyperlink"/>
                  <w:rFonts w:ascii="Arial" w:hAnsi="Arial" w:cs="Arial"/>
                  <w:color w:val="000000" w:themeColor="text1"/>
                  <w:sz w:val="22"/>
                  <w:szCs w:val="22"/>
                </w:rPr>
                <w:t>://</w:t>
              </w:r>
              <w:r w:rsidR="00D26900" w:rsidRPr="00D26900">
                <w:rPr>
                  <w:rStyle w:val="Hyperlink"/>
                  <w:rFonts w:ascii="Arial" w:hAnsi="Arial" w:cs="Arial"/>
                  <w:color w:val="000000" w:themeColor="text1"/>
                  <w:sz w:val="22"/>
                  <w:szCs w:val="22"/>
                  <w:lang w:val="en-GB"/>
                </w:rPr>
                <w:t>www</w:t>
              </w:r>
              <w:r w:rsidR="00D26900" w:rsidRPr="00D26900">
                <w:rPr>
                  <w:rStyle w:val="Hyperlink"/>
                  <w:rFonts w:ascii="Arial" w:hAnsi="Arial" w:cs="Arial"/>
                  <w:color w:val="000000" w:themeColor="text1"/>
                  <w:sz w:val="22"/>
                  <w:szCs w:val="22"/>
                </w:rPr>
                <w:t>.</w:t>
              </w:r>
              <w:proofErr w:type="spellStart"/>
              <w:r w:rsidR="00D26900" w:rsidRPr="00D26900">
                <w:rPr>
                  <w:rStyle w:val="Hyperlink"/>
                  <w:rFonts w:ascii="Arial" w:hAnsi="Arial" w:cs="Arial"/>
                  <w:color w:val="000000" w:themeColor="text1"/>
                  <w:sz w:val="22"/>
                  <w:szCs w:val="22"/>
                  <w:lang w:val="en-GB"/>
                </w:rPr>
                <w:t>mediawiki</w:t>
              </w:r>
              <w:proofErr w:type="spellEnd"/>
              <w:r w:rsidR="00D26900" w:rsidRPr="00D26900">
                <w:rPr>
                  <w:rStyle w:val="Hyperlink"/>
                  <w:rFonts w:ascii="Arial" w:hAnsi="Arial" w:cs="Arial"/>
                  <w:color w:val="000000" w:themeColor="text1"/>
                  <w:sz w:val="22"/>
                  <w:szCs w:val="22"/>
                </w:rPr>
                <w:t>.</w:t>
              </w:r>
              <w:r w:rsidR="00D26900" w:rsidRPr="00D26900">
                <w:rPr>
                  <w:rStyle w:val="Hyperlink"/>
                  <w:rFonts w:ascii="Arial" w:hAnsi="Arial" w:cs="Arial"/>
                  <w:color w:val="000000" w:themeColor="text1"/>
                  <w:sz w:val="22"/>
                  <w:szCs w:val="22"/>
                  <w:lang w:val="en-GB"/>
                </w:rPr>
                <w:t>org</w:t>
              </w:r>
              <w:r w:rsidR="00D26900" w:rsidRPr="00D26900">
                <w:rPr>
                  <w:rStyle w:val="Hyperlink"/>
                  <w:rFonts w:ascii="Arial" w:hAnsi="Arial" w:cs="Arial"/>
                  <w:color w:val="000000" w:themeColor="text1"/>
                  <w:sz w:val="22"/>
                  <w:szCs w:val="22"/>
                </w:rPr>
                <w:t>/</w:t>
              </w:r>
              <w:r w:rsidR="00D26900" w:rsidRPr="00D26900">
                <w:rPr>
                  <w:rStyle w:val="Hyperlink"/>
                  <w:rFonts w:ascii="Arial" w:hAnsi="Arial" w:cs="Arial"/>
                  <w:color w:val="000000" w:themeColor="text1"/>
                  <w:sz w:val="22"/>
                  <w:szCs w:val="22"/>
                  <w:lang w:val="en-GB"/>
                </w:rPr>
                <w:t>wiki</w:t>
              </w:r>
              <w:r w:rsidR="00D26900" w:rsidRPr="00D26900">
                <w:rPr>
                  <w:rStyle w:val="Hyperlink"/>
                  <w:rFonts w:ascii="Arial" w:hAnsi="Arial" w:cs="Arial"/>
                  <w:color w:val="000000" w:themeColor="text1"/>
                  <w:sz w:val="22"/>
                  <w:szCs w:val="22"/>
                </w:rPr>
                <w:t>/</w:t>
              </w:r>
              <w:r w:rsidR="00D26900" w:rsidRPr="00D26900">
                <w:rPr>
                  <w:rStyle w:val="Hyperlink"/>
                  <w:rFonts w:ascii="Arial" w:hAnsi="Arial" w:cs="Arial"/>
                  <w:color w:val="000000" w:themeColor="text1"/>
                  <w:sz w:val="22"/>
                  <w:szCs w:val="22"/>
                  <w:lang w:val="en-GB"/>
                </w:rPr>
                <w:t>Manual</w:t>
              </w:r>
              <w:r w:rsidR="00D26900" w:rsidRPr="00D26900">
                <w:rPr>
                  <w:rStyle w:val="Hyperlink"/>
                  <w:rFonts w:ascii="Arial" w:hAnsi="Arial" w:cs="Arial"/>
                  <w:color w:val="000000" w:themeColor="text1"/>
                  <w:sz w:val="22"/>
                  <w:szCs w:val="22"/>
                </w:rPr>
                <w:t>:</w:t>
              </w:r>
              <w:r w:rsidR="00D26900" w:rsidRPr="00D26900">
                <w:rPr>
                  <w:rStyle w:val="Hyperlink"/>
                  <w:rFonts w:ascii="Arial" w:hAnsi="Arial" w:cs="Arial"/>
                  <w:color w:val="000000" w:themeColor="text1"/>
                  <w:sz w:val="22"/>
                  <w:szCs w:val="22"/>
                  <w:lang w:val="en-GB"/>
                </w:rPr>
                <w:t>Installing</w:t>
              </w:r>
              <w:r w:rsidR="00D26900" w:rsidRPr="00D26900">
                <w:rPr>
                  <w:rStyle w:val="Hyperlink"/>
                  <w:rFonts w:ascii="Arial" w:hAnsi="Arial" w:cs="Arial"/>
                  <w:color w:val="000000" w:themeColor="text1"/>
                  <w:sz w:val="22"/>
                  <w:szCs w:val="22"/>
                </w:rPr>
                <w:t>_</w:t>
              </w:r>
              <w:proofErr w:type="spellStart"/>
              <w:r w:rsidR="00D26900" w:rsidRPr="00D26900">
                <w:rPr>
                  <w:rStyle w:val="Hyperlink"/>
                  <w:rFonts w:ascii="Arial" w:hAnsi="Arial" w:cs="Arial"/>
                  <w:color w:val="000000" w:themeColor="text1"/>
                  <w:sz w:val="22"/>
                  <w:szCs w:val="22"/>
                  <w:lang w:val="en-GB"/>
                </w:rPr>
                <w:t>MediaWiki</w:t>
              </w:r>
              <w:proofErr w:type="spellEnd"/>
            </w:hyperlink>
            <w:r w:rsidR="00D26900" w:rsidRPr="00D26900">
              <w:rPr>
                <w:rFonts w:ascii="Arial" w:hAnsi="Arial" w:cs="Arial"/>
                <w:color w:val="000000" w:themeColor="text1"/>
                <w:sz w:val="22"/>
                <w:szCs w:val="22"/>
              </w:rPr>
              <w:t xml:space="preserve"> </w:t>
            </w:r>
          </w:p>
          <w:p w14:paraId="31B69509" w14:textId="77777777" w:rsidR="00D26900" w:rsidRPr="00D26900" w:rsidRDefault="00D26900" w:rsidP="00D26900">
            <w:pPr>
              <w:spacing w:line="270" w:lineRule="atLeast"/>
              <w:rPr>
                <w:rFonts w:ascii="Arial" w:hAnsi="Arial" w:cs="Arial"/>
                <w:color w:val="000000" w:themeColor="text1"/>
                <w:sz w:val="22"/>
                <w:szCs w:val="22"/>
              </w:rPr>
            </w:pPr>
          </w:p>
          <w:p w14:paraId="44805801" w14:textId="77777777" w:rsidR="00D26900" w:rsidRPr="00D26900" w:rsidRDefault="00D26900" w:rsidP="00D26900">
            <w:pPr>
              <w:spacing w:line="270" w:lineRule="atLeast"/>
              <w:rPr>
                <w:rStyle w:val="Hyperlink"/>
                <w:rFonts w:ascii="Arial" w:hAnsi="Arial" w:cs="Arial"/>
                <w:color w:val="000000" w:themeColor="text1"/>
                <w:sz w:val="22"/>
                <w:szCs w:val="22"/>
              </w:rPr>
            </w:pPr>
            <w:r w:rsidRPr="00D26900">
              <w:rPr>
                <w:rFonts w:ascii="Arial" w:hAnsi="Arial" w:cs="Arial"/>
                <w:color w:val="000000" w:themeColor="text1"/>
                <w:sz w:val="22"/>
                <w:szCs w:val="22"/>
                <w:lang w:val="en-GB"/>
              </w:rPr>
              <w:fldChar w:fldCharType="begin"/>
            </w:r>
            <w:r w:rsidRPr="00D26900">
              <w:rPr>
                <w:rFonts w:ascii="Arial" w:hAnsi="Arial" w:cs="Arial"/>
                <w:color w:val="000000" w:themeColor="text1"/>
                <w:sz w:val="22"/>
                <w:szCs w:val="22"/>
              </w:rPr>
              <w:instrText xml:space="preserve"> </w:instrText>
            </w:r>
            <w:r w:rsidRPr="00D26900">
              <w:rPr>
                <w:rFonts w:ascii="Arial" w:hAnsi="Arial" w:cs="Arial"/>
                <w:color w:val="000000" w:themeColor="text1"/>
                <w:sz w:val="22"/>
                <w:szCs w:val="22"/>
                <w:lang w:val="en-GB"/>
              </w:rPr>
              <w:instrText>HYPERLINK</w:instrText>
            </w:r>
            <w:r w:rsidRPr="00D26900">
              <w:rPr>
                <w:rFonts w:ascii="Arial" w:hAnsi="Arial" w:cs="Arial"/>
                <w:color w:val="000000" w:themeColor="text1"/>
                <w:sz w:val="22"/>
                <w:szCs w:val="22"/>
              </w:rPr>
              <w:instrText xml:space="preserve"> "</w:instrText>
            </w:r>
            <w:r w:rsidRPr="00D26900">
              <w:rPr>
                <w:rFonts w:ascii="Arial" w:hAnsi="Arial" w:cs="Arial"/>
                <w:color w:val="000000" w:themeColor="text1"/>
                <w:sz w:val="22"/>
                <w:szCs w:val="22"/>
                <w:lang w:val="en-GB"/>
              </w:rPr>
              <w:instrText>https</w:instrText>
            </w:r>
            <w:r w:rsidRPr="00D26900">
              <w:rPr>
                <w:rFonts w:ascii="Arial" w:hAnsi="Arial" w:cs="Arial"/>
                <w:color w:val="000000" w:themeColor="text1"/>
                <w:sz w:val="22"/>
                <w:szCs w:val="22"/>
              </w:rPr>
              <w:instrText>://</w:instrText>
            </w:r>
            <w:r w:rsidRPr="00D26900">
              <w:rPr>
                <w:rFonts w:ascii="Arial" w:hAnsi="Arial" w:cs="Arial"/>
                <w:color w:val="000000" w:themeColor="text1"/>
                <w:sz w:val="22"/>
                <w:szCs w:val="22"/>
                <w:lang w:val="en-GB"/>
              </w:rPr>
              <w:instrText>www</w:instrText>
            </w:r>
            <w:r w:rsidRPr="00D26900">
              <w:rPr>
                <w:rFonts w:ascii="Arial" w:hAnsi="Arial" w:cs="Arial"/>
                <w:color w:val="000000" w:themeColor="text1"/>
                <w:sz w:val="22"/>
                <w:szCs w:val="22"/>
              </w:rPr>
              <w:instrText>.</w:instrText>
            </w:r>
            <w:r w:rsidRPr="00D26900">
              <w:rPr>
                <w:rFonts w:ascii="Arial" w:hAnsi="Arial" w:cs="Arial"/>
                <w:color w:val="000000" w:themeColor="text1"/>
                <w:sz w:val="22"/>
                <w:szCs w:val="22"/>
                <w:lang w:val="en-GB"/>
              </w:rPr>
              <w:instrText>mediawiki</w:instrText>
            </w:r>
            <w:r w:rsidRPr="00D26900">
              <w:rPr>
                <w:rFonts w:ascii="Arial" w:hAnsi="Arial" w:cs="Arial"/>
                <w:color w:val="000000" w:themeColor="text1"/>
                <w:sz w:val="22"/>
                <w:szCs w:val="22"/>
              </w:rPr>
              <w:instrText>.</w:instrText>
            </w:r>
            <w:r w:rsidRPr="00D26900">
              <w:rPr>
                <w:rFonts w:ascii="Arial" w:hAnsi="Arial" w:cs="Arial"/>
                <w:color w:val="000000" w:themeColor="text1"/>
                <w:sz w:val="22"/>
                <w:szCs w:val="22"/>
                <w:lang w:val="en-GB"/>
              </w:rPr>
              <w:instrText>org</w:instrText>
            </w:r>
            <w:r w:rsidRPr="00D26900">
              <w:rPr>
                <w:rFonts w:ascii="Arial" w:hAnsi="Arial" w:cs="Arial"/>
                <w:color w:val="000000" w:themeColor="text1"/>
                <w:sz w:val="22"/>
                <w:szCs w:val="22"/>
              </w:rPr>
              <w:instrText>/</w:instrText>
            </w:r>
            <w:r w:rsidRPr="00D26900">
              <w:rPr>
                <w:rFonts w:ascii="Arial" w:hAnsi="Arial" w:cs="Arial"/>
                <w:color w:val="000000" w:themeColor="text1"/>
                <w:sz w:val="22"/>
                <w:szCs w:val="22"/>
                <w:lang w:val="en-GB"/>
              </w:rPr>
              <w:instrText>wiki</w:instrText>
            </w:r>
            <w:r w:rsidRPr="00D26900">
              <w:rPr>
                <w:rFonts w:ascii="Arial" w:hAnsi="Arial" w:cs="Arial"/>
                <w:color w:val="000000" w:themeColor="text1"/>
                <w:sz w:val="22"/>
                <w:szCs w:val="22"/>
              </w:rPr>
              <w:instrText>/</w:instrText>
            </w:r>
            <w:r w:rsidRPr="00D26900">
              <w:rPr>
                <w:rFonts w:ascii="Arial" w:hAnsi="Arial" w:cs="Arial"/>
                <w:color w:val="000000" w:themeColor="text1"/>
                <w:sz w:val="22"/>
                <w:szCs w:val="22"/>
                <w:lang w:val="en-GB"/>
              </w:rPr>
              <w:instrText>Manual</w:instrText>
            </w:r>
            <w:r w:rsidRPr="00D26900">
              <w:rPr>
                <w:rFonts w:ascii="Arial" w:hAnsi="Arial" w:cs="Arial"/>
                <w:color w:val="000000" w:themeColor="text1"/>
                <w:sz w:val="22"/>
                <w:szCs w:val="22"/>
              </w:rPr>
              <w:instrText>:</w:instrText>
            </w:r>
            <w:r w:rsidRPr="00D26900">
              <w:rPr>
                <w:rFonts w:ascii="Arial" w:hAnsi="Arial" w:cs="Arial"/>
                <w:color w:val="000000" w:themeColor="text1"/>
                <w:sz w:val="22"/>
                <w:szCs w:val="22"/>
                <w:lang w:val="en-GB"/>
              </w:rPr>
              <w:instrText>Config</w:instrText>
            </w:r>
            <w:r w:rsidRPr="00D26900">
              <w:rPr>
                <w:rFonts w:ascii="Arial" w:hAnsi="Arial" w:cs="Arial"/>
                <w:color w:val="000000" w:themeColor="text1"/>
                <w:sz w:val="22"/>
                <w:szCs w:val="22"/>
              </w:rPr>
              <w:instrText>_</w:instrText>
            </w:r>
            <w:r w:rsidRPr="00D26900">
              <w:rPr>
                <w:rFonts w:ascii="Arial" w:hAnsi="Arial" w:cs="Arial"/>
                <w:color w:val="000000" w:themeColor="text1"/>
                <w:sz w:val="22"/>
                <w:szCs w:val="22"/>
                <w:lang w:val="en-GB"/>
              </w:rPr>
              <w:instrText>script</w:instrText>
            </w:r>
            <w:r w:rsidRPr="00D26900">
              <w:rPr>
                <w:rFonts w:ascii="Arial" w:hAnsi="Arial" w:cs="Arial"/>
                <w:color w:val="000000" w:themeColor="text1"/>
                <w:sz w:val="22"/>
                <w:szCs w:val="22"/>
              </w:rPr>
              <w:instrText>" \</w:instrText>
            </w:r>
            <w:r w:rsidRPr="00D26900">
              <w:rPr>
                <w:rFonts w:ascii="Arial" w:hAnsi="Arial" w:cs="Arial"/>
                <w:color w:val="000000" w:themeColor="text1"/>
                <w:sz w:val="22"/>
                <w:szCs w:val="22"/>
                <w:lang w:val="en-GB"/>
              </w:rPr>
              <w:instrText>t</w:instrText>
            </w:r>
            <w:r w:rsidRPr="00D26900">
              <w:rPr>
                <w:rFonts w:ascii="Arial" w:hAnsi="Arial" w:cs="Arial"/>
                <w:color w:val="000000" w:themeColor="text1"/>
                <w:sz w:val="22"/>
                <w:szCs w:val="22"/>
              </w:rPr>
              <w:instrText xml:space="preserve"> "_</w:instrText>
            </w:r>
            <w:r w:rsidRPr="00D26900">
              <w:rPr>
                <w:rFonts w:ascii="Arial" w:hAnsi="Arial" w:cs="Arial"/>
                <w:color w:val="000000" w:themeColor="text1"/>
                <w:sz w:val="22"/>
                <w:szCs w:val="22"/>
                <w:lang w:val="en-GB"/>
              </w:rPr>
              <w:instrText>blank</w:instrText>
            </w:r>
            <w:r w:rsidRPr="00D26900">
              <w:rPr>
                <w:rFonts w:ascii="Arial" w:hAnsi="Arial" w:cs="Arial"/>
                <w:color w:val="000000" w:themeColor="text1"/>
                <w:sz w:val="22"/>
                <w:szCs w:val="22"/>
              </w:rPr>
              <w:instrText xml:space="preserve">" </w:instrText>
            </w:r>
            <w:r w:rsidRPr="00D26900">
              <w:rPr>
                <w:rFonts w:ascii="Arial" w:hAnsi="Arial" w:cs="Arial"/>
                <w:color w:val="000000" w:themeColor="text1"/>
                <w:sz w:val="22"/>
                <w:szCs w:val="22"/>
                <w:lang w:val="en-GB"/>
              </w:rPr>
              <w:fldChar w:fldCharType="separate"/>
            </w:r>
            <w:r w:rsidRPr="00D26900">
              <w:rPr>
                <w:rStyle w:val="Hyperlink"/>
                <w:rFonts w:ascii="Arial" w:hAnsi="Arial" w:cs="Arial"/>
                <w:color w:val="000000" w:themeColor="text1"/>
                <w:sz w:val="22"/>
                <w:szCs w:val="22"/>
                <w:lang w:val="en-GB"/>
              </w:rPr>
              <w:t>https</w:t>
            </w:r>
            <w:r w:rsidRPr="00D26900">
              <w:rPr>
                <w:rStyle w:val="Hyperlink"/>
                <w:rFonts w:ascii="Arial" w:hAnsi="Arial" w:cs="Arial"/>
                <w:color w:val="000000" w:themeColor="text1"/>
                <w:sz w:val="22"/>
                <w:szCs w:val="22"/>
              </w:rPr>
              <w:t>://</w:t>
            </w:r>
            <w:r w:rsidRPr="00D26900">
              <w:rPr>
                <w:rStyle w:val="Hyperlink"/>
                <w:rFonts w:ascii="Arial" w:hAnsi="Arial" w:cs="Arial"/>
                <w:color w:val="000000" w:themeColor="text1"/>
                <w:sz w:val="22"/>
                <w:szCs w:val="22"/>
                <w:lang w:val="en-GB"/>
              </w:rPr>
              <w:t>www</w:t>
            </w:r>
            <w:r w:rsidRPr="00D26900">
              <w:rPr>
                <w:rStyle w:val="Hyperlink"/>
                <w:rFonts w:ascii="Arial" w:hAnsi="Arial" w:cs="Arial"/>
                <w:color w:val="000000" w:themeColor="text1"/>
                <w:sz w:val="22"/>
                <w:szCs w:val="22"/>
              </w:rPr>
              <w:t>.</w:t>
            </w:r>
            <w:proofErr w:type="spellStart"/>
            <w:r w:rsidRPr="00D26900">
              <w:rPr>
                <w:rStyle w:val="Hyperlink"/>
                <w:rFonts w:ascii="Arial" w:hAnsi="Arial" w:cs="Arial"/>
                <w:color w:val="000000" w:themeColor="text1"/>
                <w:sz w:val="22"/>
                <w:szCs w:val="22"/>
                <w:lang w:val="en-GB"/>
              </w:rPr>
              <w:t>mediawiki</w:t>
            </w:r>
            <w:proofErr w:type="spellEnd"/>
            <w:r w:rsidRPr="00D26900">
              <w:rPr>
                <w:rStyle w:val="Hyperlink"/>
                <w:rFonts w:ascii="Arial" w:hAnsi="Arial" w:cs="Arial"/>
                <w:color w:val="000000" w:themeColor="text1"/>
                <w:sz w:val="22"/>
                <w:szCs w:val="22"/>
              </w:rPr>
              <w:t>.</w:t>
            </w:r>
            <w:r w:rsidRPr="00D26900">
              <w:rPr>
                <w:rStyle w:val="Hyperlink"/>
                <w:rFonts w:ascii="Arial" w:hAnsi="Arial" w:cs="Arial"/>
                <w:color w:val="000000" w:themeColor="text1"/>
                <w:sz w:val="22"/>
                <w:szCs w:val="22"/>
                <w:lang w:val="en-GB"/>
              </w:rPr>
              <w:t>org</w:t>
            </w:r>
            <w:r w:rsidRPr="00D26900">
              <w:rPr>
                <w:rStyle w:val="Hyperlink"/>
                <w:rFonts w:ascii="Arial" w:hAnsi="Arial" w:cs="Arial"/>
                <w:color w:val="000000" w:themeColor="text1"/>
                <w:sz w:val="22"/>
                <w:szCs w:val="22"/>
              </w:rPr>
              <w:t>/</w:t>
            </w:r>
            <w:r w:rsidRPr="00D26900">
              <w:rPr>
                <w:rStyle w:val="Hyperlink"/>
                <w:rFonts w:ascii="Arial" w:hAnsi="Arial" w:cs="Arial"/>
                <w:color w:val="000000" w:themeColor="text1"/>
                <w:sz w:val="22"/>
                <w:szCs w:val="22"/>
                <w:lang w:val="en-GB"/>
              </w:rPr>
              <w:t>wiki</w:t>
            </w:r>
            <w:r w:rsidRPr="00D26900">
              <w:rPr>
                <w:rStyle w:val="Hyperlink"/>
                <w:rFonts w:ascii="Arial" w:hAnsi="Arial" w:cs="Arial"/>
                <w:color w:val="000000" w:themeColor="text1"/>
                <w:sz w:val="22"/>
                <w:szCs w:val="22"/>
              </w:rPr>
              <w:t>/</w:t>
            </w:r>
            <w:r w:rsidRPr="00D26900">
              <w:rPr>
                <w:rStyle w:val="Hyperlink"/>
                <w:rFonts w:ascii="Arial" w:hAnsi="Arial" w:cs="Arial"/>
                <w:color w:val="000000" w:themeColor="text1"/>
                <w:sz w:val="22"/>
                <w:szCs w:val="22"/>
                <w:lang w:val="en-GB"/>
              </w:rPr>
              <w:t>Manual</w:t>
            </w:r>
            <w:r w:rsidRPr="00D26900">
              <w:rPr>
                <w:rStyle w:val="Hyperlink"/>
                <w:rFonts w:ascii="Arial" w:hAnsi="Arial" w:cs="Arial"/>
                <w:color w:val="000000" w:themeColor="text1"/>
                <w:sz w:val="22"/>
                <w:szCs w:val="22"/>
              </w:rPr>
              <w:t>:</w:t>
            </w:r>
            <w:r w:rsidRPr="00D26900">
              <w:rPr>
                <w:rStyle w:val="Hyperlink"/>
                <w:rFonts w:ascii="Arial" w:hAnsi="Arial" w:cs="Arial"/>
                <w:color w:val="000000" w:themeColor="text1"/>
                <w:sz w:val="22"/>
                <w:szCs w:val="22"/>
                <w:lang w:val="en-GB"/>
              </w:rPr>
              <w:t>Config</w:t>
            </w:r>
            <w:r w:rsidRPr="00D26900">
              <w:rPr>
                <w:rStyle w:val="Hyperlink"/>
                <w:rFonts w:ascii="Arial" w:hAnsi="Arial" w:cs="Arial"/>
                <w:color w:val="000000" w:themeColor="text1"/>
                <w:sz w:val="22"/>
                <w:szCs w:val="22"/>
              </w:rPr>
              <w:t>_</w:t>
            </w:r>
            <w:r w:rsidRPr="00D26900">
              <w:rPr>
                <w:rStyle w:val="Hyperlink"/>
                <w:rFonts w:ascii="Arial" w:hAnsi="Arial" w:cs="Arial"/>
                <w:color w:val="000000" w:themeColor="text1"/>
                <w:sz w:val="22"/>
                <w:szCs w:val="22"/>
                <w:lang w:val="en-GB"/>
              </w:rPr>
              <w:t>script</w:t>
            </w:r>
            <w:r w:rsidRPr="00D26900">
              <w:rPr>
                <w:rStyle w:val="Hyperlink"/>
                <w:rFonts w:ascii="Arial" w:hAnsi="Arial" w:cs="Arial"/>
                <w:color w:val="000000" w:themeColor="text1"/>
                <w:sz w:val="22"/>
                <w:szCs w:val="22"/>
              </w:rPr>
              <w:t xml:space="preserve"> </w:t>
            </w:r>
          </w:p>
          <w:p w14:paraId="0ABD011F"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fldChar w:fldCharType="end"/>
            </w:r>
          </w:p>
          <w:p w14:paraId="0FE0C52D"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t>"</w:t>
            </w:r>
            <w:proofErr w:type="spellStart"/>
            <w:r w:rsidRPr="00D26900">
              <w:rPr>
                <w:rFonts w:ascii="Arial" w:hAnsi="Arial" w:cs="Arial"/>
                <w:color w:val="000000" w:themeColor="text1"/>
                <w:sz w:val="22"/>
                <w:szCs w:val="22"/>
                <w:lang w:val="en-GB"/>
              </w:rPr>
              <w:t>Δευτεράκι</w:t>
            </w:r>
            <w:proofErr w:type="spellEnd"/>
            <w:r w:rsidRPr="00D26900">
              <w:rPr>
                <w:rFonts w:ascii="Arial" w:hAnsi="Arial" w:cs="Arial"/>
                <w:color w:val="000000" w:themeColor="text1"/>
                <w:sz w:val="22"/>
                <w:szCs w:val="22"/>
                <w:lang w:val="en-GB"/>
              </w:rPr>
              <w:t xml:space="preserve">α, </w:t>
            </w:r>
            <w:proofErr w:type="spellStart"/>
            <w:r w:rsidRPr="00D26900">
              <w:rPr>
                <w:rFonts w:ascii="Arial" w:hAnsi="Arial" w:cs="Arial"/>
                <w:color w:val="000000" w:themeColor="text1"/>
                <w:sz w:val="22"/>
                <w:szCs w:val="22"/>
                <w:lang w:val="en-GB"/>
              </w:rPr>
              <w:t>ξεφτεράκι</w:t>
            </w:r>
            <w:proofErr w:type="spellEnd"/>
            <w:r w:rsidRPr="00D26900">
              <w:rPr>
                <w:rFonts w:ascii="Arial" w:hAnsi="Arial" w:cs="Arial"/>
                <w:color w:val="000000" w:themeColor="text1"/>
                <w:sz w:val="22"/>
                <w:szCs w:val="22"/>
                <w:lang w:val="en-GB"/>
              </w:rPr>
              <w:t>α". (The smarty second class pupils).</w:t>
            </w:r>
          </w:p>
          <w:p w14:paraId="3CF90AB1"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t>mkoutri.blogspot.com/</w:t>
            </w:r>
          </w:p>
          <w:p w14:paraId="496C1F92" w14:textId="4C8ECEB0" w:rsidR="009E11D3" w:rsidRPr="00264012" w:rsidRDefault="009E11D3" w:rsidP="00315B5F">
            <w:pPr>
              <w:autoSpaceDE w:val="0"/>
              <w:autoSpaceDN w:val="0"/>
              <w:adjustRightInd w:val="0"/>
              <w:spacing w:line="360" w:lineRule="auto"/>
              <w:rPr>
                <w:rFonts w:ascii="Arial" w:hAnsi="Arial" w:cs="Arial"/>
                <w:color w:val="000000"/>
                <w:sz w:val="22"/>
                <w:szCs w:val="22"/>
              </w:rPr>
            </w:pPr>
          </w:p>
        </w:tc>
      </w:tr>
    </w:tbl>
    <w:p w14:paraId="36DC41AC" w14:textId="77777777" w:rsidR="009E11D3" w:rsidRPr="00264012" w:rsidRDefault="009E11D3" w:rsidP="009E11D3">
      <w:pPr>
        <w:autoSpaceDE w:val="0"/>
        <w:autoSpaceDN w:val="0"/>
        <w:adjustRightInd w:val="0"/>
        <w:rPr>
          <w:rFonts w:ascii="Arial" w:hAnsi="Arial" w:cs="Arial"/>
          <w:color w:val="000000"/>
          <w:sz w:val="22"/>
          <w:szCs w:val="22"/>
        </w:rPr>
      </w:pPr>
    </w:p>
    <w:p w14:paraId="3AD03070" w14:textId="77777777" w:rsidR="009E11D3" w:rsidRPr="00264012" w:rsidRDefault="009E11D3" w:rsidP="009E11D3">
      <w:pPr>
        <w:autoSpaceDE w:val="0"/>
        <w:autoSpaceDN w:val="0"/>
        <w:adjustRightInd w:val="0"/>
        <w:rPr>
          <w:rFonts w:ascii="Arial" w:hAnsi="Arial" w:cs="Arial"/>
          <w:color w:val="000000"/>
          <w:sz w:val="22"/>
          <w:szCs w:val="22"/>
        </w:rPr>
      </w:pPr>
    </w:p>
    <w:tbl>
      <w:tblPr>
        <w:tblW w:w="0" w:type="auto"/>
        <w:tblInd w:w="-118" w:type="dxa"/>
        <w:tblBorders>
          <w:top w:val="nil"/>
          <w:left w:val="nil"/>
          <w:right w:val="nil"/>
        </w:tblBorders>
        <w:tblLayout w:type="fixed"/>
        <w:tblLook w:val="0000" w:firstRow="0" w:lastRow="0" w:firstColumn="0" w:lastColumn="0" w:noHBand="0" w:noVBand="0"/>
      </w:tblPr>
      <w:tblGrid>
        <w:gridCol w:w="1660"/>
        <w:gridCol w:w="7620"/>
      </w:tblGrid>
      <w:tr w:rsidR="009E11D3" w:rsidRPr="00264012" w14:paraId="644A6358" w14:textId="77777777" w:rsidTr="00D26900">
        <w:tc>
          <w:tcPr>
            <w:tcW w:w="166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FDF0111" w14:textId="77777777" w:rsidR="009E11D3" w:rsidRPr="00264012" w:rsidRDefault="009E11D3" w:rsidP="00315B5F">
            <w:pPr>
              <w:autoSpaceDE w:val="0"/>
              <w:autoSpaceDN w:val="0"/>
              <w:adjustRightInd w:val="0"/>
              <w:spacing w:after="200"/>
              <w:rPr>
                <w:rFonts w:ascii="Arial" w:hAnsi="Arial" w:cs="Arial"/>
                <w:kern w:val="1"/>
                <w:sz w:val="22"/>
                <w:szCs w:val="22"/>
              </w:rPr>
            </w:pPr>
            <w:r w:rsidRPr="00264012">
              <w:rPr>
                <w:rFonts w:ascii="Arial" w:hAnsi="Arial" w:cs="Arial"/>
                <w:b/>
                <w:bCs/>
                <w:color w:val="000000"/>
                <w:sz w:val="22"/>
                <w:szCs w:val="22"/>
              </w:rPr>
              <w:t xml:space="preserve">Name: </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38D4DA"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The looping command using Scratch programming language</w:t>
            </w:r>
          </w:p>
        </w:tc>
      </w:tr>
      <w:tr w:rsidR="009E11D3" w:rsidRPr="00264012" w14:paraId="6A2A5AC8" w14:textId="77777777" w:rsidTr="00D26900">
        <w:tblPrEx>
          <w:tblBorders>
            <w:top w:val="none" w:sz="0" w:space="0" w:color="auto"/>
          </w:tblBorders>
        </w:tblPrEx>
        <w:tc>
          <w:tcPr>
            <w:tcW w:w="166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4D210FF"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Description of example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E2BAEF"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One of the most important concepts in ICT education is the use of looping structure. Primary school children need to master looping command in a programming language, in a simple way avoiding the complexity of classical programming languages. For this reason, the Scratch programming language is recommended. It is an environment attractive to students, with a modern and entertaining interface, while learners can directly see the results of each action. Through this teaching approach, students understand how looping structure operates and develop skills in using looping command.</w:t>
            </w:r>
          </w:p>
        </w:tc>
      </w:tr>
      <w:tr w:rsidR="009E11D3" w:rsidRPr="00264012" w14:paraId="0E0D4DB2" w14:textId="77777777" w:rsidTr="00D26900">
        <w:tblPrEx>
          <w:tblBorders>
            <w:top w:val="none" w:sz="0" w:space="0" w:color="auto"/>
          </w:tblBorders>
        </w:tblPrEx>
        <w:tc>
          <w:tcPr>
            <w:tcW w:w="166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5E9A370"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Target age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F2FF866"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9-12</w:t>
            </w:r>
          </w:p>
          <w:p w14:paraId="0E592C83"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0D2B78FA" w14:textId="77777777" w:rsidTr="00D26900">
        <w:tblPrEx>
          <w:tblBorders>
            <w:top w:val="none" w:sz="0" w:space="0" w:color="auto"/>
          </w:tblBorders>
        </w:tblPrEx>
        <w:tc>
          <w:tcPr>
            <w:tcW w:w="166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F6A70AB"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Group size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712325"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Groups of 2-3 pupils</w:t>
            </w:r>
          </w:p>
          <w:p w14:paraId="0C5DFFD0"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36991096" w14:textId="77777777" w:rsidTr="00D26900">
        <w:tblPrEx>
          <w:tblBorders>
            <w:top w:val="none" w:sz="0" w:space="0" w:color="auto"/>
          </w:tblBorders>
        </w:tblPrEx>
        <w:tc>
          <w:tcPr>
            <w:tcW w:w="166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7CCBAF4" w14:textId="77777777" w:rsidR="009E11D3" w:rsidRPr="00264012" w:rsidRDefault="009E11D3" w:rsidP="00315B5F">
            <w:pPr>
              <w:autoSpaceDE w:val="0"/>
              <w:autoSpaceDN w:val="0"/>
              <w:adjustRightInd w:val="0"/>
              <w:rPr>
                <w:rFonts w:ascii="Arial" w:hAnsi="Arial" w:cs="Arial"/>
                <w:b/>
                <w:bCs/>
                <w:color w:val="000000"/>
                <w:sz w:val="22"/>
                <w:szCs w:val="22"/>
              </w:rPr>
            </w:pPr>
            <w:r w:rsidRPr="00264012">
              <w:rPr>
                <w:rFonts w:ascii="Arial" w:hAnsi="Arial" w:cs="Arial"/>
                <w:b/>
                <w:bCs/>
                <w:color w:val="000000"/>
                <w:sz w:val="22"/>
                <w:szCs w:val="22"/>
              </w:rPr>
              <w:t>Materials required</w:t>
            </w:r>
          </w:p>
          <w:p w14:paraId="642CFBF4"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CAAD43"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A PC for each pupil group, video projector, internet connection, Scratch programming language platform</w:t>
            </w:r>
          </w:p>
          <w:p w14:paraId="7665B336"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3865A741" w14:textId="77777777" w:rsidTr="00D26900">
        <w:tc>
          <w:tcPr>
            <w:tcW w:w="166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91E089C"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lastRenderedPageBreak/>
              <w:t>Instructions for teacher</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402878"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t>The teaching approach evolves in four phases (</w:t>
            </w:r>
            <w:r w:rsidRPr="00D26900">
              <w:rPr>
                <w:rFonts w:ascii="Arial" w:hAnsi="Arial" w:cs="Arial"/>
                <w:color w:val="000000" w:themeColor="text1"/>
                <w:sz w:val="22"/>
                <w:szCs w:val="22"/>
                <w:u w:color="000000"/>
              </w:rPr>
              <w:t xml:space="preserve">The looping command using Scratch programming language”, Advanced Electronic Scenarios Operating Platform, </w:t>
            </w:r>
            <w:hyperlink r:id="rId23" w:history="1">
              <w:r w:rsidRPr="00D26900">
                <w:rPr>
                  <w:rFonts w:ascii="Arial" w:hAnsi="Arial" w:cs="Arial"/>
                  <w:color w:val="000000" w:themeColor="text1"/>
                  <w:sz w:val="22"/>
                  <w:szCs w:val="22"/>
                  <w:u w:color="000000"/>
                </w:rPr>
                <w:t>http://aesop.iep.edu.gr/node/12196</w:t>
              </w:r>
            </w:hyperlink>
            <w:r w:rsidRPr="00D26900">
              <w:rPr>
                <w:rFonts w:ascii="Arial" w:hAnsi="Arial" w:cs="Arial"/>
                <w:color w:val="000000" w:themeColor="text1"/>
                <w:sz w:val="22"/>
                <w:szCs w:val="22"/>
              </w:rPr>
              <w:t>)</w:t>
            </w:r>
            <w:r w:rsidRPr="00D26900">
              <w:rPr>
                <w:rFonts w:ascii="Arial" w:hAnsi="Arial" w:cs="Arial"/>
                <w:color w:val="000000" w:themeColor="text1"/>
                <w:sz w:val="22"/>
                <w:szCs w:val="22"/>
                <w:lang w:val="en-GB"/>
              </w:rPr>
              <w:t>:</w:t>
            </w:r>
          </w:p>
          <w:p w14:paraId="525D5F4E"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t xml:space="preserve">Phase 1: Exploration. </w:t>
            </w:r>
          </w:p>
          <w:p w14:paraId="631E19C3"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t>Pupils recall their previous knowledge and try to solve more complex tasks using the Scratch programming language</w:t>
            </w:r>
          </w:p>
          <w:p w14:paraId="14CF334C"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t>Phase 2: Presentation</w:t>
            </w:r>
          </w:p>
          <w:p w14:paraId="6BEF9BD6"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t>Teacher presents a Scratch example which uses looping command and discusses details with pupils</w:t>
            </w:r>
          </w:p>
          <w:p w14:paraId="623A478B"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t>Phase 3: Implementation</w:t>
            </w:r>
          </w:p>
          <w:p w14:paraId="70D7816D"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t>Pupils use teacher instructions to create a Scratch video using looping commands</w:t>
            </w:r>
          </w:p>
          <w:p w14:paraId="168D1BF3"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t>Phase 4: Evaluation / Reflection</w:t>
            </w:r>
          </w:p>
          <w:p w14:paraId="3E75FBBD" w14:textId="77777777" w:rsidR="00D26900" w:rsidRPr="00D26900" w:rsidRDefault="00D26900" w:rsidP="00D26900">
            <w:pPr>
              <w:spacing w:line="360" w:lineRule="auto"/>
              <w:rPr>
                <w:rFonts w:ascii="Arial" w:hAnsi="Arial" w:cs="Arial"/>
                <w:color w:val="000000" w:themeColor="text1"/>
                <w:sz w:val="22"/>
                <w:szCs w:val="22"/>
                <w:lang w:val="en-GB"/>
              </w:rPr>
            </w:pPr>
            <w:r w:rsidRPr="00D26900">
              <w:rPr>
                <w:rFonts w:ascii="Arial" w:hAnsi="Arial" w:cs="Arial"/>
                <w:color w:val="000000" w:themeColor="text1"/>
                <w:sz w:val="22"/>
                <w:szCs w:val="22"/>
                <w:lang w:val="en-GB"/>
              </w:rPr>
              <w:t>Teacher evaluates pupil knowledge through asking them to use their knowledge in a new Scratch scenario.</w:t>
            </w:r>
          </w:p>
          <w:p w14:paraId="7FE2BC7B" w14:textId="25705A2D" w:rsidR="009E11D3" w:rsidRPr="00264012" w:rsidRDefault="009E11D3" w:rsidP="001933D5">
            <w:pPr>
              <w:autoSpaceDE w:val="0"/>
              <w:autoSpaceDN w:val="0"/>
              <w:adjustRightInd w:val="0"/>
              <w:spacing w:line="360" w:lineRule="auto"/>
              <w:rPr>
                <w:rFonts w:ascii="Arial" w:hAnsi="Arial" w:cs="Arial"/>
                <w:color w:val="000000"/>
                <w:sz w:val="22"/>
                <w:szCs w:val="22"/>
              </w:rPr>
            </w:pPr>
          </w:p>
        </w:tc>
      </w:tr>
      <w:tr w:rsidR="009E11D3" w:rsidRPr="00264012" w14:paraId="6A231C8C" w14:textId="77777777" w:rsidTr="00D26900">
        <w:tc>
          <w:tcPr>
            <w:tcW w:w="166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ECE4A19" w14:textId="77777777" w:rsidR="009E11D3" w:rsidRPr="00264012" w:rsidRDefault="009E11D3" w:rsidP="00315B5F">
            <w:pPr>
              <w:autoSpaceDE w:val="0"/>
              <w:autoSpaceDN w:val="0"/>
              <w:adjustRightInd w:val="0"/>
              <w:spacing w:after="200"/>
              <w:rPr>
                <w:rFonts w:ascii="Arial" w:hAnsi="Arial" w:cs="Arial"/>
                <w:b/>
                <w:bCs/>
                <w:color w:val="000000"/>
                <w:sz w:val="22"/>
                <w:szCs w:val="22"/>
              </w:rPr>
            </w:pPr>
            <w:r w:rsidRPr="00264012">
              <w:rPr>
                <w:rFonts w:ascii="Arial" w:hAnsi="Arial" w:cs="Arial"/>
                <w:b/>
                <w:bCs/>
                <w:color w:val="000000"/>
                <w:sz w:val="22"/>
                <w:szCs w:val="22"/>
              </w:rPr>
              <w:t>Digital skills taught through this example</w:t>
            </w:r>
          </w:p>
          <w:p w14:paraId="3AFD609F"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708ECD"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Programming with Scratch language</w:t>
            </w:r>
          </w:p>
        </w:tc>
      </w:tr>
      <w:tr w:rsidR="009E11D3" w:rsidRPr="00264012" w14:paraId="0D9C5315" w14:textId="77777777" w:rsidTr="00A13EFF">
        <w:tc>
          <w:tcPr>
            <w:tcW w:w="166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00B0B09" w14:textId="77777777" w:rsidR="009E11D3" w:rsidRPr="00264012" w:rsidRDefault="009E11D3" w:rsidP="00D26900">
            <w:pPr>
              <w:shd w:val="clear" w:color="auto" w:fill="94D2FF"/>
              <w:autoSpaceDE w:val="0"/>
              <w:autoSpaceDN w:val="0"/>
              <w:adjustRightInd w:val="0"/>
              <w:rPr>
                <w:rFonts w:ascii="Arial" w:hAnsi="Arial" w:cs="Arial"/>
                <w:b/>
                <w:bCs/>
                <w:color w:val="000000"/>
                <w:sz w:val="22"/>
                <w:szCs w:val="22"/>
              </w:rPr>
            </w:pPr>
            <w:r w:rsidRPr="00A13EFF">
              <w:rPr>
                <w:rFonts w:ascii="Arial" w:hAnsi="Arial" w:cs="Arial"/>
                <w:b/>
                <w:bCs/>
                <w:color w:val="000000"/>
                <w:sz w:val="22"/>
                <w:szCs w:val="22"/>
              </w:rPr>
              <w:t>Please explain how this method can improve the quality of teaching</w:t>
            </w:r>
          </w:p>
          <w:p w14:paraId="22B352DB" w14:textId="77777777" w:rsidR="009E11D3" w:rsidRPr="00264012" w:rsidRDefault="009E11D3" w:rsidP="00A13EFF">
            <w:pPr>
              <w:shd w:val="clear" w:color="auto" w:fill="A8D5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7E5554"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This method to mastering coding is based on fading scaffolding teaching approach. During fading scaffolding, pupils are supported and directed to handle a learning task or to master a concept, which initially they cannot manage without help. Teacher provides assistance only to those learning activities that are beyond the capabilities of the student and up to the point that pupils can continue to work without any further help. The general idea is that teacher involves pupils in challenging learning tasks are just over their current abilities. He/she expects that pupils will make mistakes, but he/she provides feedback and prompting in order pupils achieve the task or goal. It is important to accept mistakes and use them for attaining learning objectives. When pupils master the learning task, the teacher begins to decrease guidance, to remove "scaffolds", to allow the pupil work autonomously and independently. In this way, pupils become autonomous and self – confident in using technology and tools.</w:t>
            </w:r>
          </w:p>
        </w:tc>
      </w:tr>
    </w:tbl>
    <w:p w14:paraId="1A40010F" w14:textId="7DDA232E" w:rsidR="00D26900" w:rsidRDefault="00D26900" w:rsidP="00D26900"/>
    <w:p w14:paraId="34848A28" w14:textId="77777777" w:rsidR="002D26C3" w:rsidRDefault="002D26C3" w:rsidP="00D26900"/>
    <w:tbl>
      <w:tblPr>
        <w:tblStyle w:val="TableGrid"/>
        <w:tblW w:w="0" w:type="auto"/>
        <w:tblInd w:w="-147" w:type="dxa"/>
        <w:tblLayout w:type="fixed"/>
        <w:tblLook w:val="04A0" w:firstRow="1" w:lastRow="0" w:firstColumn="1" w:lastColumn="0" w:noHBand="0" w:noVBand="1"/>
      </w:tblPr>
      <w:tblGrid>
        <w:gridCol w:w="1702"/>
        <w:gridCol w:w="7627"/>
      </w:tblGrid>
      <w:tr w:rsidR="00D26900" w:rsidRPr="007A527A" w14:paraId="55680D2F" w14:textId="77777777" w:rsidTr="004D403A">
        <w:tc>
          <w:tcPr>
            <w:tcW w:w="1702" w:type="dxa"/>
            <w:shd w:val="clear" w:color="auto" w:fill="A8D5E2"/>
          </w:tcPr>
          <w:p w14:paraId="24755985" w14:textId="72E2BF32" w:rsidR="00D26900" w:rsidRPr="00D26900" w:rsidRDefault="00D26900" w:rsidP="00391DE6">
            <w:pPr>
              <w:rPr>
                <w:rFonts w:cs="Arial"/>
                <w:b/>
                <w:color w:val="000000" w:themeColor="text1"/>
                <w:lang w:val="en-GB"/>
              </w:rPr>
            </w:pPr>
            <w:r>
              <w:rPr>
                <w:rFonts w:cs="Arial"/>
                <w:b/>
                <w:color w:val="000000" w:themeColor="text1"/>
                <w:lang w:val="en-GB"/>
              </w:rPr>
              <w:t>Name:</w:t>
            </w:r>
          </w:p>
          <w:p w14:paraId="44F7F837" w14:textId="77777777" w:rsidR="00D26900" w:rsidRPr="00D26900" w:rsidRDefault="00D26900" w:rsidP="00391DE6">
            <w:pPr>
              <w:rPr>
                <w:rFonts w:cs="Arial"/>
                <w:b/>
                <w:color w:val="000000" w:themeColor="text1"/>
                <w:lang w:val="en-GB"/>
              </w:rPr>
            </w:pPr>
          </w:p>
        </w:tc>
        <w:tc>
          <w:tcPr>
            <w:tcW w:w="7627" w:type="dxa"/>
          </w:tcPr>
          <w:p w14:paraId="77FA38F5" w14:textId="77777777" w:rsidR="00D26900" w:rsidRPr="004D403A" w:rsidRDefault="00D26900" w:rsidP="00391DE6">
            <w:pPr>
              <w:spacing w:line="360" w:lineRule="auto"/>
              <w:rPr>
                <w:rFonts w:ascii="Arial" w:hAnsi="Arial" w:cs="Arial"/>
                <w:color w:val="000000" w:themeColor="text1"/>
                <w:sz w:val="22"/>
                <w:lang w:val="en-GB"/>
              </w:rPr>
            </w:pPr>
            <w:r w:rsidRPr="004D403A">
              <w:rPr>
                <w:rFonts w:ascii="Arial" w:hAnsi="Arial" w:cs="Arial"/>
                <w:color w:val="000000" w:themeColor="text1"/>
                <w:sz w:val="22"/>
                <w:lang w:val="en-GB"/>
              </w:rPr>
              <w:t xml:space="preserve">Programming with Scratch language </w:t>
            </w:r>
            <w:r w:rsidRPr="004D403A">
              <w:rPr>
                <w:rFonts w:ascii="Arial" w:hAnsi="Arial" w:cs="Arial"/>
                <w:color w:val="000000" w:themeColor="text1"/>
                <w:sz w:val="22"/>
                <w:u w:color="000000"/>
              </w:rPr>
              <w:t>(if-then and if-then-else commands)</w:t>
            </w:r>
          </w:p>
        </w:tc>
      </w:tr>
      <w:tr w:rsidR="00D26900" w:rsidRPr="007A527A" w14:paraId="78B97A28" w14:textId="77777777" w:rsidTr="004D403A">
        <w:tc>
          <w:tcPr>
            <w:tcW w:w="1702" w:type="dxa"/>
            <w:shd w:val="clear" w:color="auto" w:fill="A8D5E2"/>
          </w:tcPr>
          <w:p w14:paraId="13CE996C" w14:textId="77777777" w:rsidR="00D26900" w:rsidRPr="00D26900" w:rsidRDefault="00D26900" w:rsidP="00D26900">
            <w:pPr>
              <w:jc w:val="left"/>
              <w:rPr>
                <w:color w:val="000000" w:themeColor="text1"/>
              </w:rPr>
            </w:pPr>
            <w:r w:rsidRPr="00D26900">
              <w:rPr>
                <w:b/>
                <w:bCs/>
                <w:color w:val="000000" w:themeColor="text1"/>
                <w:u w:color="000000"/>
              </w:rPr>
              <w:t>Description of example</w:t>
            </w:r>
          </w:p>
        </w:tc>
        <w:tc>
          <w:tcPr>
            <w:tcW w:w="7627" w:type="dxa"/>
          </w:tcPr>
          <w:p w14:paraId="77E07370"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 xml:space="preserve">This activity is for pupils of primary school with basic knowledge of Scratch 2.0 programming language. The goal of the activity is pupils to understand the meaning and the use of the If-Then and If-Then-Else commands through simple examples, following teacher’s instructions. At the end, pupils should create by themselves an interaction game at Scratch 2.0  </w:t>
            </w:r>
          </w:p>
        </w:tc>
      </w:tr>
      <w:tr w:rsidR="00D26900" w:rsidRPr="007A527A" w14:paraId="24F99A17" w14:textId="77777777" w:rsidTr="004D403A">
        <w:tc>
          <w:tcPr>
            <w:tcW w:w="1702" w:type="dxa"/>
            <w:shd w:val="clear" w:color="auto" w:fill="A8D5E2"/>
          </w:tcPr>
          <w:p w14:paraId="7E905513" w14:textId="77777777" w:rsidR="00D26900" w:rsidRPr="00D26900" w:rsidRDefault="00D26900" w:rsidP="00391DE6">
            <w:pPr>
              <w:rPr>
                <w:color w:val="000000" w:themeColor="text1"/>
              </w:rPr>
            </w:pPr>
            <w:r w:rsidRPr="00D26900">
              <w:rPr>
                <w:b/>
                <w:bCs/>
                <w:color w:val="000000" w:themeColor="text1"/>
                <w:u w:color="000000"/>
              </w:rPr>
              <w:t>Target age</w:t>
            </w:r>
          </w:p>
        </w:tc>
        <w:tc>
          <w:tcPr>
            <w:tcW w:w="7627" w:type="dxa"/>
          </w:tcPr>
          <w:p w14:paraId="021CC68C"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9-12</w:t>
            </w:r>
          </w:p>
        </w:tc>
      </w:tr>
      <w:tr w:rsidR="00D26900" w:rsidRPr="007A527A" w14:paraId="14938B7F" w14:textId="77777777" w:rsidTr="004D403A">
        <w:tc>
          <w:tcPr>
            <w:tcW w:w="1702" w:type="dxa"/>
            <w:shd w:val="clear" w:color="auto" w:fill="A8D5E2"/>
          </w:tcPr>
          <w:p w14:paraId="169924CD" w14:textId="77777777" w:rsidR="00D26900" w:rsidRPr="00D26900" w:rsidRDefault="00D26900" w:rsidP="00391DE6">
            <w:pPr>
              <w:rPr>
                <w:color w:val="000000" w:themeColor="text1"/>
              </w:rPr>
            </w:pPr>
            <w:r w:rsidRPr="00D26900">
              <w:rPr>
                <w:b/>
                <w:bCs/>
                <w:color w:val="000000" w:themeColor="text1"/>
                <w:u w:color="000000"/>
              </w:rPr>
              <w:t>Group size</w:t>
            </w:r>
          </w:p>
        </w:tc>
        <w:tc>
          <w:tcPr>
            <w:tcW w:w="7627" w:type="dxa"/>
          </w:tcPr>
          <w:p w14:paraId="0C2578AF"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Groups of 2-3 pupils</w:t>
            </w:r>
          </w:p>
        </w:tc>
      </w:tr>
      <w:tr w:rsidR="00D26900" w:rsidRPr="007A527A" w14:paraId="5E5AEE5E" w14:textId="77777777" w:rsidTr="004D403A">
        <w:tc>
          <w:tcPr>
            <w:tcW w:w="1702" w:type="dxa"/>
            <w:shd w:val="clear" w:color="auto" w:fill="A8D5E2"/>
          </w:tcPr>
          <w:p w14:paraId="7B5B4A45" w14:textId="77777777" w:rsidR="00D26900" w:rsidRPr="00D26900" w:rsidRDefault="00D26900" w:rsidP="00391DE6">
            <w:pPr>
              <w:rPr>
                <w:color w:val="000000" w:themeColor="text1"/>
              </w:rPr>
            </w:pPr>
            <w:r w:rsidRPr="00D26900">
              <w:rPr>
                <w:b/>
                <w:bCs/>
                <w:color w:val="000000" w:themeColor="text1"/>
                <w:u w:color="000000"/>
              </w:rPr>
              <w:t>Materials required</w:t>
            </w:r>
          </w:p>
        </w:tc>
        <w:tc>
          <w:tcPr>
            <w:tcW w:w="7627" w:type="dxa"/>
          </w:tcPr>
          <w:p w14:paraId="783D2FAD"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A PC for each pupil group, Scratch 2.0 programming language platform</w:t>
            </w:r>
          </w:p>
        </w:tc>
      </w:tr>
      <w:tr w:rsidR="00D26900" w:rsidRPr="007A527A" w14:paraId="2C4E9362" w14:textId="77777777" w:rsidTr="004D403A">
        <w:tc>
          <w:tcPr>
            <w:tcW w:w="1702" w:type="dxa"/>
            <w:shd w:val="clear" w:color="auto" w:fill="A8D5E2"/>
          </w:tcPr>
          <w:p w14:paraId="617762FD" w14:textId="77777777" w:rsidR="00D26900" w:rsidRPr="00D26900" w:rsidRDefault="00D26900" w:rsidP="00D26900">
            <w:pPr>
              <w:jc w:val="left"/>
              <w:rPr>
                <w:color w:val="000000" w:themeColor="text1"/>
              </w:rPr>
            </w:pPr>
            <w:r w:rsidRPr="00D26900">
              <w:rPr>
                <w:b/>
                <w:bCs/>
                <w:color w:val="000000" w:themeColor="text1"/>
                <w:u w:color="000000"/>
              </w:rPr>
              <w:t>Instructions for teacher</w:t>
            </w:r>
          </w:p>
        </w:tc>
        <w:tc>
          <w:tcPr>
            <w:tcW w:w="7627" w:type="dxa"/>
          </w:tcPr>
          <w:p w14:paraId="3C1D71C1"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Phase 1: Presentation of Scratch 2.0 interface</w:t>
            </w:r>
          </w:p>
          <w:p w14:paraId="50A1DDE4"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At the beginning of the activity, it is necessary to present to pupils the main programming interface of Scratch 2.0 and the use of the main commands that are going to be used.</w:t>
            </w:r>
          </w:p>
          <w:p w14:paraId="6CCA596E"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Phase 2: Presentation of If-Then command</w:t>
            </w:r>
          </w:p>
          <w:p w14:paraId="29D5B67E"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The teacher should present a simple example of using the If-Then command from real life e.g. “if we push the power button of a computer, then the computer will start”. Then, the teacher should present the If-Then command at Scratch 2.0 and how it can be used with an example. At the end, pupils should answer a short understanding test.</w:t>
            </w:r>
          </w:p>
          <w:p w14:paraId="06C6B80C"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Phase 3: Presentation of If-Then-Else command</w:t>
            </w:r>
          </w:p>
          <w:p w14:paraId="108F67A6"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The teacher should present a simple example of using the If-Then-Else command from real life e.g. “If I have 1.5€ then I can buy a sandwich that costs 1.5€ else I can buy a cheese pie that costs 1€”. Then, the teacher should present the If-Then-Else command at Scratch 2.0 and how it can be used with an example. At the end, pupils should answer a short understanding test.</w:t>
            </w:r>
          </w:p>
          <w:p w14:paraId="68880320"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Phase 4: Creation of an interactive game with Scratch 2.0</w:t>
            </w:r>
          </w:p>
          <w:p w14:paraId="44ECC8D4"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 xml:space="preserve">Pupils should use all the previous knowledge that they get in order to create an interactive football game at Scratch 2.0. The football player should move 10steps every time we click on him. At the center of the stadium, there is a ball. Every time the football player touches the ball, the ball should move 10 </w:t>
            </w:r>
            <w:r w:rsidRPr="004D403A">
              <w:rPr>
                <w:rFonts w:ascii="Arial" w:hAnsi="Arial" w:cs="Arial"/>
                <w:color w:val="000000" w:themeColor="text1"/>
                <w:sz w:val="22"/>
                <w:u w:color="000000"/>
              </w:rPr>
              <w:lastRenderedPageBreak/>
              <w:t xml:space="preserve">steps. If the ball passes the line of the </w:t>
            </w:r>
            <w:proofErr w:type="gramStart"/>
            <w:r w:rsidRPr="004D403A">
              <w:rPr>
                <w:rFonts w:ascii="Arial" w:hAnsi="Arial" w:cs="Arial"/>
                <w:color w:val="000000" w:themeColor="text1"/>
                <w:sz w:val="22"/>
                <w:u w:color="000000"/>
              </w:rPr>
              <w:t>goal</w:t>
            </w:r>
            <w:proofErr w:type="gramEnd"/>
            <w:r w:rsidRPr="004D403A">
              <w:rPr>
                <w:rFonts w:ascii="Arial" w:hAnsi="Arial" w:cs="Arial"/>
                <w:color w:val="000000" w:themeColor="text1"/>
                <w:sz w:val="22"/>
                <w:u w:color="000000"/>
              </w:rPr>
              <w:t xml:space="preserve"> then the football player should say “Goal” and both the player and the ball should initialize their positions.</w:t>
            </w:r>
          </w:p>
          <w:p w14:paraId="4AE13D90"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Phase 5: Exercises</w:t>
            </w:r>
          </w:p>
          <w:p w14:paraId="3E03A144" w14:textId="77777777" w:rsidR="00D26900" w:rsidRPr="004D403A" w:rsidRDefault="00D26900" w:rsidP="00391DE6">
            <w:pPr>
              <w:spacing w:line="360" w:lineRule="auto"/>
              <w:rPr>
                <w:rFonts w:ascii="Arial" w:hAnsi="Arial" w:cs="Arial"/>
                <w:color w:val="000000" w:themeColor="text1"/>
                <w:sz w:val="22"/>
                <w:u w:color="000000"/>
              </w:rPr>
            </w:pPr>
            <w:r w:rsidRPr="004D403A">
              <w:rPr>
                <w:rFonts w:ascii="Arial" w:hAnsi="Arial" w:cs="Arial"/>
                <w:color w:val="000000" w:themeColor="text1"/>
                <w:sz w:val="22"/>
                <w:u w:color="000000"/>
              </w:rPr>
              <w:t>At the end of this activity, pupils should answer an understanding questionnaire about the If-Then and If-Then-Else commands.</w:t>
            </w:r>
          </w:p>
        </w:tc>
      </w:tr>
      <w:tr w:rsidR="00D26900" w:rsidRPr="007A527A" w14:paraId="2830DB5F" w14:textId="77777777" w:rsidTr="004D403A">
        <w:tc>
          <w:tcPr>
            <w:tcW w:w="1702" w:type="dxa"/>
            <w:shd w:val="clear" w:color="auto" w:fill="A8D5E2"/>
          </w:tcPr>
          <w:p w14:paraId="5D78DCBC" w14:textId="77777777" w:rsidR="00D26900" w:rsidRDefault="00D26900" w:rsidP="00391DE6">
            <w:pPr>
              <w:rPr>
                <w:rFonts w:cs="Arial"/>
                <w:b/>
                <w:lang w:val="en-GB"/>
              </w:rPr>
            </w:pPr>
            <w:r>
              <w:rPr>
                <w:rFonts w:cs="Arial"/>
                <w:b/>
                <w:lang w:val="en-GB"/>
              </w:rPr>
              <w:lastRenderedPageBreak/>
              <w:t>Please explain how this method can improve the quality of teaching</w:t>
            </w:r>
          </w:p>
          <w:p w14:paraId="00B8F2BD" w14:textId="77777777" w:rsidR="00D26900" w:rsidRPr="007A527A" w:rsidRDefault="00D26900" w:rsidP="00391DE6">
            <w:pPr>
              <w:rPr>
                <w:rFonts w:cs="Arial"/>
                <w:b/>
                <w:lang w:val="en-GB"/>
              </w:rPr>
            </w:pPr>
          </w:p>
        </w:tc>
        <w:tc>
          <w:tcPr>
            <w:tcW w:w="7627" w:type="dxa"/>
          </w:tcPr>
          <w:p w14:paraId="5244F95A" w14:textId="77777777" w:rsidR="00D26900" w:rsidRPr="004D403A" w:rsidRDefault="00D26900" w:rsidP="00391DE6">
            <w:pPr>
              <w:spacing w:line="360" w:lineRule="auto"/>
              <w:rPr>
                <w:rFonts w:ascii="Arial" w:hAnsi="Arial" w:cs="Arial"/>
                <w:color w:val="000000" w:themeColor="text1"/>
                <w:sz w:val="22"/>
              </w:rPr>
            </w:pPr>
            <w:r w:rsidRPr="004D403A">
              <w:rPr>
                <w:rFonts w:ascii="Arial" w:hAnsi="Arial" w:cs="Arial"/>
                <w:color w:val="000000" w:themeColor="text1"/>
                <w:sz w:val="22"/>
                <w:lang w:val="en-GB"/>
              </w:rPr>
              <w:t xml:space="preserve">This method to mastering coding is based on fading scaffolding teaching approach. During fading scaffolding, pupils are supported and directed to handle a learning task or to master a concept, which initially they cannot manage without help. Teacher provides assistance only to those learning activities that are beyond the capabilities of the student and up to the point that pupils can continue to work without any further help. The general idea is that teacher involves pupils in challenging learning tasks are just over their current abilities. He/she expects that pupils will make mistakes, but he/she provides feedback and prompting in order pupils achieve the task or goal. It is important to accept mistakes and use them for attaining learning objectives. When pupils master the learning task, the teacher begins to decrease guidance, to remove "scaffolds", to allow the pupil work autonomously and independently. In this way, pupils become autonomous and self – confident in using technology and tools (see </w:t>
            </w:r>
            <w:r w:rsidRPr="004D403A">
              <w:rPr>
                <w:rFonts w:ascii="Arial" w:hAnsi="Arial" w:cs="Arial"/>
                <w:color w:val="000000" w:themeColor="text1"/>
                <w:sz w:val="22"/>
              </w:rPr>
              <w:t xml:space="preserve">“The control commands If-Then and If-Then-Else at Scratch2.0, through the creation of an interaction game”, Advanced Electronic Scenarios Operating Platform, </w:t>
            </w:r>
            <w:hyperlink r:id="rId24" w:history="1">
              <w:r w:rsidRPr="004D403A">
                <w:rPr>
                  <w:rStyle w:val="Hyperlink"/>
                  <w:rFonts w:ascii="Arial" w:hAnsi="Arial" w:cs="Arial"/>
                  <w:color w:val="000000" w:themeColor="text1"/>
                  <w:sz w:val="22"/>
                </w:rPr>
                <w:t>http://aesop.iep.edu.gr/node/14122</w:t>
              </w:r>
            </w:hyperlink>
            <w:r w:rsidRPr="004D403A">
              <w:rPr>
                <w:rFonts w:ascii="Arial" w:hAnsi="Arial" w:cs="Arial"/>
                <w:color w:val="000000" w:themeColor="text1"/>
                <w:sz w:val="22"/>
              </w:rPr>
              <w:t>)</w:t>
            </w:r>
          </w:p>
          <w:p w14:paraId="3B1ED07B" w14:textId="77777777" w:rsidR="00D26900" w:rsidRPr="004D403A" w:rsidRDefault="00D26900" w:rsidP="00391DE6">
            <w:pPr>
              <w:spacing w:line="360" w:lineRule="auto"/>
              <w:rPr>
                <w:rFonts w:ascii="Arial" w:hAnsi="Arial" w:cs="Arial"/>
                <w:color w:val="000000" w:themeColor="text1"/>
                <w:sz w:val="22"/>
                <w:lang w:val="en-GB"/>
              </w:rPr>
            </w:pPr>
          </w:p>
        </w:tc>
      </w:tr>
    </w:tbl>
    <w:p w14:paraId="0A2A6184" w14:textId="77777777" w:rsidR="00D26900" w:rsidRDefault="00D26900" w:rsidP="009E11D3">
      <w:pPr>
        <w:autoSpaceDE w:val="0"/>
        <w:autoSpaceDN w:val="0"/>
        <w:adjustRightInd w:val="0"/>
        <w:rPr>
          <w:rFonts w:ascii="Arial" w:hAnsi="Arial" w:cs="Arial"/>
          <w:color w:val="000000"/>
          <w:sz w:val="22"/>
          <w:szCs w:val="22"/>
        </w:rPr>
      </w:pPr>
    </w:p>
    <w:p w14:paraId="20B37959" w14:textId="77777777" w:rsidR="009E11D3" w:rsidRPr="00264012" w:rsidRDefault="009E11D3" w:rsidP="009E11D3">
      <w:pPr>
        <w:autoSpaceDE w:val="0"/>
        <w:autoSpaceDN w:val="0"/>
        <w:adjustRightInd w:val="0"/>
        <w:rPr>
          <w:rFonts w:ascii="Arial" w:hAnsi="Arial" w:cs="Arial"/>
          <w:color w:val="000000"/>
          <w:sz w:val="22"/>
          <w:szCs w:val="22"/>
        </w:rPr>
      </w:pPr>
    </w:p>
    <w:tbl>
      <w:tblPr>
        <w:tblW w:w="0" w:type="auto"/>
        <w:tblInd w:w="-118" w:type="dxa"/>
        <w:tblBorders>
          <w:top w:val="nil"/>
          <w:left w:val="nil"/>
          <w:right w:val="nil"/>
        </w:tblBorders>
        <w:tblLayout w:type="fixed"/>
        <w:tblLook w:val="0000" w:firstRow="0" w:lastRow="0" w:firstColumn="0" w:lastColumn="0" w:noHBand="0" w:noVBand="0"/>
      </w:tblPr>
      <w:tblGrid>
        <w:gridCol w:w="1640"/>
        <w:gridCol w:w="7620"/>
      </w:tblGrid>
      <w:tr w:rsidR="009E11D3" w:rsidRPr="00264012" w14:paraId="1B01B07B"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FD91FCF" w14:textId="77777777" w:rsidR="009E11D3" w:rsidRPr="00264012" w:rsidRDefault="009E11D3" w:rsidP="00315B5F">
            <w:pPr>
              <w:autoSpaceDE w:val="0"/>
              <w:autoSpaceDN w:val="0"/>
              <w:adjustRightInd w:val="0"/>
              <w:spacing w:after="200"/>
              <w:rPr>
                <w:rFonts w:ascii="Arial" w:hAnsi="Arial" w:cs="Arial"/>
                <w:kern w:val="1"/>
                <w:sz w:val="22"/>
                <w:szCs w:val="22"/>
              </w:rPr>
            </w:pPr>
            <w:r w:rsidRPr="00264012">
              <w:rPr>
                <w:rFonts w:ascii="Arial" w:hAnsi="Arial" w:cs="Arial"/>
                <w:b/>
                <w:bCs/>
                <w:color w:val="000000"/>
                <w:sz w:val="22"/>
                <w:szCs w:val="22"/>
              </w:rPr>
              <w:t xml:space="preserve">Name: </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A61F0A"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LMS Platforms (Moodle – e-Class – Edmodo – NEO LMS </w:t>
            </w:r>
            <w:proofErr w:type="spellStart"/>
            <w:r w:rsidRPr="00264012">
              <w:rPr>
                <w:rFonts w:ascii="Arial" w:hAnsi="Arial" w:cs="Arial"/>
                <w:color w:val="000000"/>
                <w:sz w:val="22"/>
                <w:szCs w:val="22"/>
              </w:rPr>
              <w:t>etc</w:t>
            </w:r>
            <w:proofErr w:type="spellEnd"/>
            <w:r w:rsidRPr="00264012">
              <w:rPr>
                <w:rFonts w:ascii="Arial" w:hAnsi="Arial" w:cs="Arial"/>
                <w:color w:val="000000"/>
                <w:sz w:val="22"/>
                <w:szCs w:val="22"/>
              </w:rPr>
              <w:t>)</w:t>
            </w:r>
          </w:p>
        </w:tc>
      </w:tr>
      <w:tr w:rsidR="009E11D3" w:rsidRPr="00264012" w14:paraId="33C6781A"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ADC1D1A"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Description of example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552DAF"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Schools in Greece use the e-Class Electronic Classroom platform which addresses both teachers and students, with the goal of enriching the classical teaching that takes place daily at school, with modern tools that strengthen the learning process. The teacher creates online courses and has full two-way communication with his/her students. E-Class can also be used for training, collaborations, brainstorming </w:t>
            </w:r>
            <w:proofErr w:type="spellStart"/>
            <w:r w:rsidRPr="00264012">
              <w:rPr>
                <w:rFonts w:ascii="Arial" w:hAnsi="Arial" w:cs="Arial"/>
                <w:color w:val="000000"/>
                <w:sz w:val="22"/>
                <w:szCs w:val="22"/>
              </w:rPr>
              <w:t>etc</w:t>
            </w:r>
            <w:proofErr w:type="spellEnd"/>
            <w:r w:rsidRPr="00264012">
              <w:rPr>
                <w:rFonts w:ascii="Arial" w:hAnsi="Arial" w:cs="Arial"/>
                <w:color w:val="000000"/>
                <w:sz w:val="22"/>
                <w:szCs w:val="22"/>
              </w:rPr>
              <w:t xml:space="preserve">, among teachers. The e-Class is based on the Greek open </w:t>
            </w:r>
            <w:proofErr w:type="spellStart"/>
            <w:r w:rsidRPr="00264012">
              <w:rPr>
                <w:rFonts w:ascii="Arial" w:hAnsi="Arial" w:cs="Arial"/>
                <w:color w:val="000000"/>
                <w:sz w:val="22"/>
                <w:szCs w:val="22"/>
              </w:rPr>
              <w:t>Open</w:t>
            </w:r>
            <w:proofErr w:type="spellEnd"/>
            <w:r w:rsidRPr="00264012">
              <w:rPr>
                <w:rFonts w:ascii="Arial" w:hAnsi="Arial" w:cs="Arial"/>
                <w:color w:val="000000"/>
                <w:sz w:val="22"/>
                <w:szCs w:val="22"/>
              </w:rPr>
              <w:t xml:space="preserve"> e-Class software (http://www.openeclass.org).</w:t>
            </w:r>
          </w:p>
        </w:tc>
      </w:tr>
      <w:tr w:rsidR="009E11D3" w:rsidRPr="00264012" w14:paraId="339F094E"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FFA5C01"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lastRenderedPageBreak/>
              <w:t>Target age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A8750C"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Any</w:t>
            </w:r>
          </w:p>
        </w:tc>
      </w:tr>
      <w:tr w:rsidR="009E11D3" w:rsidRPr="00264012" w14:paraId="3E00D6D8"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734B4CC"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Group size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08F08B" w14:textId="77777777" w:rsidR="009E11D3" w:rsidRPr="007A220A"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Individual / group</w:t>
            </w:r>
          </w:p>
        </w:tc>
      </w:tr>
      <w:tr w:rsidR="009E11D3" w:rsidRPr="00264012" w14:paraId="13F2CFFB"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13EE7D9" w14:textId="77777777" w:rsidR="009E11D3" w:rsidRPr="00264012" w:rsidRDefault="009E11D3" w:rsidP="00315B5F">
            <w:pPr>
              <w:autoSpaceDE w:val="0"/>
              <w:autoSpaceDN w:val="0"/>
              <w:adjustRightInd w:val="0"/>
              <w:rPr>
                <w:rFonts w:ascii="Arial" w:hAnsi="Arial" w:cs="Arial"/>
                <w:b/>
                <w:bCs/>
                <w:color w:val="000000"/>
                <w:sz w:val="22"/>
                <w:szCs w:val="22"/>
              </w:rPr>
            </w:pPr>
            <w:r w:rsidRPr="00264012">
              <w:rPr>
                <w:rFonts w:ascii="Arial" w:hAnsi="Arial" w:cs="Arial"/>
                <w:b/>
                <w:bCs/>
                <w:color w:val="000000"/>
                <w:sz w:val="22"/>
                <w:szCs w:val="22"/>
              </w:rPr>
              <w:t>Materials required</w:t>
            </w:r>
          </w:p>
          <w:p w14:paraId="25513F55"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F76F01"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PC with internet connection</w:t>
            </w:r>
          </w:p>
          <w:p w14:paraId="076A4C03"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5B7B20A2"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5218F32" w14:textId="77777777" w:rsidR="009E11D3" w:rsidRPr="00264012" w:rsidRDefault="009E11D3" w:rsidP="00315B5F">
            <w:pPr>
              <w:autoSpaceDE w:val="0"/>
              <w:autoSpaceDN w:val="0"/>
              <w:adjustRightInd w:val="0"/>
              <w:rPr>
                <w:rFonts w:ascii="Arial" w:hAnsi="Arial" w:cs="Arial"/>
                <w:kern w:val="1"/>
                <w:sz w:val="22"/>
                <w:szCs w:val="22"/>
              </w:rPr>
            </w:pPr>
            <w:r w:rsidRPr="00264012">
              <w:rPr>
                <w:rFonts w:ascii="Arial" w:hAnsi="Arial" w:cs="Arial"/>
                <w:b/>
                <w:bCs/>
                <w:color w:val="000000"/>
                <w:sz w:val="22"/>
                <w:szCs w:val="22"/>
              </w:rPr>
              <w:t>Instructions for teacher</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377891" w14:textId="77777777" w:rsidR="008202F7" w:rsidRPr="008202F7" w:rsidRDefault="008202F7" w:rsidP="008202F7">
            <w:pPr>
              <w:spacing w:line="360" w:lineRule="auto"/>
              <w:rPr>
                <w:rFonts w:ascii="Arial" w:hAnsi="Arial" w:cs="Arial"/>
                <w:color w:val="000000" w:themeColor="text1"/>
                <w:sz w:val="22"/>
                <w:lang w:val="en-GB"/>
              </w:rPr>
            </w:pPr>
            <w:r w:rsidRPr="008202F7">
              <w:rPr>
                <w:rFonts w:ascii="Arial" w:hAnsi="Arial" w:cs="Arial"/>
                <w:color w:val="000000" w:themeColor="text1"/>
                <w:sz w:val="22"/>
                <w:lang w:val="en-GB"/>
              </w:rPr>
              <w:t>A teacher that uses an LMS platforms like e-Class can easily:</w:t>
            </w:r>
          </w:p>
          <w:p w14:paraId="6C19465D" w14:textId="77777777" w:rsidR="008202F7" w:rsidRPr="008202F7" w:rsidRDefault="008202F7" w:rsidP="002A36BD">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color w:val="000000" w:themeColor="text1"/>
                <w:sz w:val="22"/>
                <w:lang w:val="en-GB"/>
              </w:rPr>
            </w:pPr>
            <w:r w:rsidRPr="008202F7">
              <w:rPr>
                <w:rFonts w:ascii="Arial" w:hAnsi="Arial" w:cs="Arial"/>
                <w:color w:val="000000" w:themeColor="text1"/>
                <w:sz w:val="22"/>
                <w:lang w:val="en-GB"/>
              </w:rPr>
              <w:t>Create and manage a number of lessons incorporating text, images, videos or SCORM modules</w:t>
            </w:r>
          </w:p>
          <w:p w14:paraId="20AD4903" w14:textId="77777777" w:rsidR="008202F7" w:rsidRPr="008202F7" w:rsidRDefault="008202F7" w:rsidP="002A36BD">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color w:val="000000" w:themeColor="text1"/>
                <w:sz w:val="22"/>
                <w:lang w:val="en-GB"/>
              </w:rPr>
            </w:pPr>
            <w:r w:rsidRPr="008202F7">
              <w:rPr>
                <w:rFonts w:ascii="Arial" w:hAnsi="Arial" w:cs="Arial"/>
                <w:color w:val="000000" w:themeColor="text1"/>
                <w:sz w:val="22"/>
                <w:lang w:val="en-GB"/>
              </w:rPr>
              <w:t>Make use of automated quiz creation</w:t>
            </w:r>
          </w:p>
          <w:p w14:paraId="32D6A8DF" w14:textId="77777777" w:rsidR="008202F7" w:rsidRPr="008202F7" w:rsidRDefault="008202F7" w:rsidP="002A36BD">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color w:val="000000" w:themeColor="text1"/>
                <w:sz w:val="22"/>
                <w:lang w:val="en-GB"/>
              </w:rPr>
            </w:pPr>
            <w:r w:rsidRPr="008202F7">
              <w:rPr>
                <w:rFonts w:ascii="Arial" w:hAnsi="Arial" w:cs="Arial"/>
                <w:color w:val="000000" w:themeColor="text1"/>
                <w:sz w:val="22"/>
                <w:lang w:val="en-GB"/>
              </w:rPr>
              <w:t>Create learning lines and organize learning material in modules</w:t>
            </w:r>
          </w:p>
          <w:p w14:paraId="70193000" w14:textId="77777777" w:rsidR="008202F7" w:rsidRPr="008202F7" w:rsidRDefault="008202F7" w:rsidP="002A36BD">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color w:val="000000" w:themeColor="text1"/>
                <w:sz w:val="22"/>
                <w:lang w:val="en-GB"/>
              </w:rPr>
            </w:pPr>
            <w:r w:rsidRPr="008202F7">
              <w:rPr>
                <w:rFonts w:ascii="Arial" w:hAnsi="Arial" w:cs="Arial"/>
                <w:color w:val="000000" w:themeColor="text1"/>
                <w:sz w:val="22"/>
                <w:lang w:val="en-GB"/>
              </w:rPr>
              <w:t>Get feedback and statistics concerning LMS use and content access by his/her pupils</w:t>
            </w:r>
          </w:p>
          <w:p w14:paraId="11536AA9" w14:textId="77777777" w:rsidR="008202F7" w:rsidRPr="008202F7" w:rsidRDefault="008202F7" w:rsidP="002A36BD">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color w:val="000000" w:themeColor="text1"/>
                <w:sz w:val="22"/>
                <w:lang w:val="en-GB"/>
              </w:rPr>
            </w:pPr>
            <w:r w:rsidRPr="008202F7">
              <w:rPr>
                <w:rFonts w:ascii="Arial" w:hAnsi="Arial" w:cs="Arial"/>
                <w:color w:val="000000" w:themeColor="text1"/>
                <w:sz w:val="22"/>
                <w:lang w:val="en-GB"/>
              </w:rPr>
              <w:t>Store and organize in files learning material</w:t>
            </w:r>
          </w:p>
          <w:p w14:paraId="482F9635" w14:textId="77777777" w:rsidR="008202F7" w:rsidRPr="008202F7" w:rsidRDefault="008202F7" w:rsidP="002A36BD">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color w:val="000000" w:themeColor="text1"/>
                <w:sz w:val="22"/>
                <w:lang w:val="en-GB"/>
              </w:rPr>
            </w:pPr>
            <w:r w:rsidRPr="008202F7">
              <w:rPr>
                <w:rFonts w:ascii="Arial" w:hAnsi="Arial" w:cs="Arial"/>
                <w:color w:val="000000" w:themeColor="text1"/>
                <w:sz w:val="22"/>
                <w:lang w:val="en-GB"/>
              </w:rPr>
              <w:t>Assign and grade homework</w:t>
            </w:r>
          </w:p>
          <w:p w14:paraId="64A24DA9" w14:textId="77777777" w:rsidR="008202F7" w:rsidRPr="008202F7" w:rsidRDefault="008202F7" w:rsidP="002A36BD">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color w:val="000000" w:themeColor="text1"/>
                <w:sz w:val="22"/>
                <w:lang w:val="en-GB"/>
              </w:rPr>
            </w:pPr>
            <w:r w:rsidRPr="008202F7">
              <w:rPr>
                <w:rFonts w:ascii="Arial" w:hAnsi="Arial" w:cs="Arial"/>
                <w:color w:val="000000" w:themeColor="text1"/>
                <w:sz w:val="22"/>
                <w:lang w:val="en-GB"/>
              </w:rPr>
              <w:t>Create group of pupils for face to face or distant cooperative learning tasks</w:t>
            </w:r>
          </w:p>
          <w:p w14:paraId="418A4780" w14:textId="77777777" w:rsidR="008202F7" w:rsidRPr="008202F7" w:rsidRDefault="008202F7" w:rsidP="002A36BD">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color w:val="000000" w:themeColor="text1"/>
                <w:sz w:val="22"/>
                <w:lang w:val="en-GB"/>
              </w:rPr>
            </w:pPr>
            <w:r w:rsidRPr="008202F7">
              <w:rPr>
                <w:rFonts w:ascii="Arial" w:hAnsi="Arial" w:cs="Arial"/>
                <w:color w:val="000000" w:themeColor="text1"/>
                <w:sz w:val="22"/>
                <w:lang w:val="en-GB"/>
              </w:rPr>
              <w:t>Store and organize multimedia</w:t>
            </w:r>
          </w:p>
          <w:p w14:paraId="70E5E40C" w14:textId="77777777" w:rsidR="008202F7" w:rsidRPr="008202F7" w:rsidRDefault="008202F7" w:rsidP="002A36BD">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color w:val="000000" w:themeColor="text1"/>
                <w:sz w:val="22"/>
                <w:lang w:val="en-GB"/>
              </w:rPr>
            </w:pPr>
            <w:r w:rsidRPr="008202F7">
              <w:rPr>
                <w:rFonts w:ascii="Arial" w:hAnsi="Arial" w:cs="Arial"/>
                <w:color w:val="000000" w:themeColor="text1"/>
                <w:sz w:val="22"/>
                <w:lang w:val="en-GB"/>
              </w:rPr>
              <w:t>Upload and manage e-books in HTML format</w:t>
            </w:r>
          </w:p>
          <w:p w14:paraId="3E6A8570" w14:textId="36BFDEE7" w:rsidR="008202F7" w:rsidRDefault="008202F7" w:rsidP="002A36BD">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color w:val="000000" w:themeColor="text1"/>
                <w:sz w:val="22"/>
                <w:lang w:val="en-GB"/>
              </w:rPr>
            </w:pPr>
            <w:r w:rsidRPr="008202F7">
              <w:rPr>
                <w:rFonts w:ascii="Arial" w:hAnsi="Arial" w:cs="Arial"/>
                <w:color w:val="000000" w:themeColor="text1"/>
                <w:sz w:val="22"/>
                <w:lang w:val="en-GB"/>
              </w:rPr>
              <w:t>Achieve synchronous or asynchronous communication (chat, forum, messages, e-conferences)</w:t>
            </w:r>
          </w:p>
          <w:p w14:paraId="79D718E2" w14:textId="77777777" w:rsidR="008202F7" w:rsidRPr="008202F7" w:rsidRDefault="008202F7" w:rsidP="008202F7">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color w:val="000000" w:themeColor="text1"/>
                <w:sz w:val="22"/>
                <w:lang w:val="en-GB"/>
              </w:rPr>
            </w:pPr>
          </w:p>
          <w:p w14:paraId="178DF4E1" w14:textId="77777777" w:rsidR="008202F7" w:rsidRPr="008202F7" w:rsidRDefault="008202F7" w:rsidP="008202F7">
            <w:pPr>
              <w:spacing w:line="360" w:lineRule="auto"/>
              <w:rPr>
                <w:rFonts w:ascii="Arial" w:hAnsi="Arial" w:cs="Arial"/>
                <w:color w:val="000000" w:themeColor="text1"/>
                <w:sz w:val="22"/>
                <w:lang w:val="en-GB"/>
              </w:rPr>
            </w:pPr>
            <w:r w:rsidRPr="008202F7">
              <w:rPr>
                <w:rFonts w:ascii="Arial" w:hAnsi="Arial" w:cs="Arial"/>
                <w:color w:val="000000" w:themeColor="text1"/>
                <w:sz w:val="22"/>
                <w:lang w:val="en-GB"/>
              </w:rPr>
              <w:t xml:space="preserve">(For further instructions on how to integrate LMS into the classroom see: </w:t>
            </w:r>
          </w:p>
          <w:p w14:paraId="3BF81163" w14:textId="77777777" w:rsidR="008202F7" w:rsidRPr="008202F7" w:rsidRDefault="00D824F1" w:rsidP="008202F7">
            <w:pPr>
              <w:spacing w:line="360" w:lineRule="auto"/>
              <w:rPr>
                <w:rFonts w:ascii="Arial" w:hAnsi="Arial" w:cs="Arial"/>
                <w:color w:val="000000" w:themeColor="text1"/>
                <w:sz w:val="22"/>
                <w:lang w:val="en-GB"/>
              </w:rPr>
            </w:pPr>
            <w:hyperlink r:id="rId25" w:history="1">
              <w:r w:rsidR="008202F7" w:rsidRPr="008202F7">
                <w:rPr>
                  <w:rStyle w:val="Hyperlink"/>
                  <w:rFonts w:ascii="Arial" w:hAnsi="Arial" w:cs="Arial"/>
                  <w:color w:val="000000" w:themeColor="text1"/>
                  <w:sz w:val="22"/>
                  <w:lang w:val="en-GB"/>
                </w:rPr>
                <w:t>https://wp0.vanderbilt.edu/cft/learning-and-course-management-systems/</w:t>
              </w:r>
            </w:hyperlink>
            <w:r w:rsidR="008202F7" w:rsidRPr="008202F7">
              <w:rPr>
                <w:rFonts w:ascii="Arial" w:hAnsi="Arial" w:cs="Arial"/>
                <w:color w:val="000000" w:themeColor="text1"/>
                <w:sz w:val="22"/>
                <w:lang w:val="en-GB"/>
              </w:rPr>
              <w:t>)</w:t>
            </w:r>
          </w:p>
          <w:p w14:paraId="1D86E7E6" w14:textId="77777777" w:rsidR="009E11D3" w:rsidRPr="008202F7"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kern w:val="1"/>
                <w:sz w:val="22"/>
                <w:szCs w:val="22"/>
              </w:rPr>
            </w:pPr>
          </w:p>
        </w:tc>
      </w:tr>
      <w:tr w:rsidR="009E11D3" w:rsidRPr="00264012" w14:paraId="640FCE83"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D9FC048" w14:textId="77777777" w:rsidR="009E11D3" w:rsidRPr="00DC670F" w:rsidRDefault="009E11D3" w:rsidP="00315B5F">
            <w:pPr>
              <w:autoSpaceDE w:val="0"/>
              <w:autoSpaceDN w:val="0"/>
              <w:adjustRightInd w:val="0"/>
              <w:rPr>
                <w:rFonts w:ascii="Arial" w:hAnsi="Arial" w:cs="Arial"/>
                <w:b/>
                <w:bCs/>
                <w:color w:val="000000"/>
                <w:sz w:val="22"/>
                <w:szCs w:val="22"/>
              </w:rPr>
            </w:pPr>
            <w:r w:rsidRPr="00264012">
              <w:rPr>
                <w:rFonts w:ascii="Arial" w:hAnsi="Arial" w:cs="Arial"/>
                <w:b/>
                <w:bCs/>
                <w:color w:val="000000"/>
                <w:sz w:val="22"/>
                <w:szCs w:val="22"/>
              </w:rPr>
              <w:t>Digital skills taught through this example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A048A6"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Children develop multiple skills of accessing and managing information and learn how to cooperate with teachers and fellow-pupils on-line. </w:t>
            </w:r>
          </w:p>
        </w:tc>
      </w:tr>
      <w:tr w:rsidR="009E11D3" w:rsidRPr="00264012" w14:paraId="5B1D6543"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D7258FF" w14:textId="77777777" w:rsidR="009E11D3" w:rsidRPr="00264012" w:rsidRDefault="009E11D3" w:rsidP="00315B5F">
            <w:pPr>
              <w:autoSpaceDE w:val="0"/>
              <w:autoSpaceDN w:val="0"/>
              <w:adjustRightInd w:val="0"/>
              <w:rPr>
                <w:rFonts w:ascii="Arial" w:hAnsi="Arial" w:cs="Arial"/>
                <w:b/>
                <w:bCs/>
                <w:color w:val="000000"/>
                <w:sz w:val="22"/>
                <w:szCs w:val="22"/>
              </w:rPr>
            </w:pPr>
            <w:r w:rsidRPr="00264012">
              <w:rPr>
                <w:rFonts w:ascii="Arial" w:hAnsi="Arial" w:cs="Arial"/>
                <w:b/>
                <w:bCs/>
                <w:color w:val="000000"/>
                <w:sz w:val="22"/>
                <w:szCs w:val="22"/>
              </w:rPr>
              <w:t>Please explain how this method can improve the quality of teaching</w:t>
            </w:r>
          </w:p>
          <w:p w14:paraId="36CD0D92"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A103D9" w14:textId="641084A3" w:rsidR="009E11D3" w:rsidRPr="00264012" w:rsidRDefault="009E11D3" w:rsidP="001933D5">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The e-Class platform gives new possibilities in education, offering a means of interaction and continuous communication between teachers and pupils. At the same time, it supports electronic organisation, storage and presentation of educational material, regardless of the limiting factors of space and time.</w:t>
            </w:r>
            <w:r w:rsidR="001933D5">
              <w:rPr>
                <w:rFonts w:ascii="Arial" w:hAnsi="Arial" w:cs="Arial"/>
                <w:color w:val="000000"/>
                <w:sz w:val="22"/>
                <w:szCs w:val="22"/>
              </w:rPr>
              <w:t xml:space="preserve"> </w:t>
            </w:r>
            <w:r w:rsidRPr="00264012">
              <w:rPr>
                <w:rFonts w:ascii="Arial" w:hAnsi="Arial" w:cs="Arial"/>
                <w:color w:val="000000"/>
                <w:sz w:val="22"/>
                <w:szCs w:val="22"/>
              </w:rPr>
              <w:t xml:space="preserve">Thus, it creates conditions for a dynamic educational environment. Open </w:t>
            </w:r>
            <w:proofErr w:type="spellStart"/>
            <w:r w:rsidRPr="00264012">
              <w:rPr>
                <w:rFonts w:ascii="Arial" w:hAnsi="Arial" w:cs="Arial"/>
                <w:color w:val="000000"/>
                <w:sz w:val="22"/>
                <w:szCs w:val="22"/>
              </w:rPr>
              <w:t>eClass</w:t>
            </w:r>
            <w:proofErr w:type="spellEnd"/>
            <w:r w:rsidRPr="00264012">
              <w:rPr>
                <w:rFonts w:ascii="Arial" w:hAnsi="Arial" w:cs="Arial"/>
                <w:color w:val="000000"/>
                <w:sz w:val="22"/>
                <w:szCs w:val="22"/>
              </w:rPr>
              <w:t xml:space="preserve"> platform is designed to implement new educational activities. Pivotal roles are those of the pupil and the teacher. In </w:t>
            </w:r>
            <w:r w:rsidRPr="00264012">
              <w:rPr>
                <w:rFonts w:ascii="Arial" w:hAnsi="Arial" w:cs="Arial"/>
                <w:color w:val="000000"/>
                <w:sz w:val="22"/>
                <w:szCs w:val="22"/>
              </w:rPr>
              <w:lastRenderedPageBreak/>
              <w:t xml:space="preserve">particular, teachers can easily and quickly create easy-to-use and functional online lessons using his own teaching material (notes, presentations, texts, images, </w:t>
            </w:r>
            <w:r w:rsidR="001933D5" w:rsidRPr="00264012">
              <w:rPr>
                <w:rFonts w:ascii="Arial" w:hAnsi="Arial" w:cs="Arial"/>
                <w:color w:val="000000"/>
                <w:sz w:val="22"/>
                <w:szCs w:val="22"/>
              </w:rPr>
              <w:t>etc.</w:t>
            </w:r>
            <w:r w:rsidRPr="00264012">
              <w:rPr>
                <w:rFonts w:ascii="Arial" w:hAnsi="Arial" w:cs="Arial"/>
                <w:color w:val="000000"/>
                <w:sz w:val="22"/>
                <w:szCs w:val="22"/>
              </w:rPr>
              <w:t xml:space="preserve">). At the same time, pupils acquire an alternative channel access to knowledge offered. Open e-Class platform supports asynchronous tele-education services without limitations and commitments. Pupils need no </w:t>
            </w:r>
            <w:r w:rsidR="001933D5" w:rsidRPr="00264012">
              <w:rPr>
                <w:rFonts w:ascii="Arial" w:hAnsi="Arial" w:cs="Arial"/>
                <w:color w:val="000000"/>
                <w:sz w:val="22"/>
                <w:szCs w:val="22"/>
              </w:rPr>
              <w:t>specialized</w:t>
            </w:r>
            <w:r w:rsidRPr="00264012">
              <w:rPr>
                <w:rFonts w:ascii="Arial" w:hAnsi="Arial" w:cs="Arial"/>
                <w:color w:val="000000"/>
                <w:sz w:val="22"/>
                <w:szCs w:val="22"/>
              </w:rPr>
              <w:t xml:space="preserve"> technical knowledge, since access learning material takes place through the use of a simple Web browser.</w:t>
            </w:r>
          </w:p>
        </w:tc>
      </w:tr>
    </w:tbl>
    <w:p w14:paraId="11C2957B" w14:textId="77777777" w:rsidR="009E11D3" w:rsidRDefault="009E11D3" w:rsidP="009E11D3">
      <w:pPr>
        <w:autoSpaceDE w:val="0"/>
        <w:autoSpaceDN w:val="0"/>
        <w:adjustRightInd w:val="0"/>
        <w:rPr>
          <w:rFonts w:ascii="Arial" w:hAnsi="Arial" w:cs="Arial"/>
          <w:color w:val="000000"/>
          <w:sz w:val="22"/>
          <w:szCs w:val="22"/>
        </w:rPr>
      </w:pPr>
    </w:p>
    <w:p w14:paraId="70ED56DD" w14:textId="77777777" w:rsidR="009E11D3" w:rsidRDefault="009E11D3" w:rsidP="009E11D3">
      <w:pPr>
        <w:autoSpaceDE w:val="0"/>
        <w:autoSpaceDN w:val="0"/>
        <w:adjustRightInd w:val="0"/>
        <w:rPr>
          <w:rFonts w:ascii="Arial" w:hAnsi="Arial" w:cs="Arial"/>
          <w:color w:val="000000"/>
          <w:sz w:val="22"/>
          <w:szCs w:val="22"/>
        </w:rPr>
      </w:pPr>
    </w:p>
    <w:tbl>
      <w:tblPr>
        <w:tblW w:w="0" w:type="auto"/>
        <w:tblInd w:w="-118" w:type="dxa"/>
        <w:tblBorders>
          <w:left w:val="nil"/>
          <w:right w:val="nil"/>
        </w:tblBorders>
        <w:tblLayout w:type="fixed"/>
        <w:tblLook w:val="0000" w:firstRow="0" w:lastRow="0" w:firstColumn="0" w:lastColumn="0" w:noHBand="0" w:noVBand="0"/>
      </w:tblPr>
      <w:tblGrid>
        <w:gridCol w:w="1640"/>
        <w:gridCol w:w="7560"/>
      </w:tblGrid>
      <w:tr w:rsidR="009E11D3" w:rsidRPr="00264012" w14:paraId="117BD89A"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C2A4B8D"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 xml:space="preserve">Name: </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DA15662"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Using Story Remix to create Digital Stories</w:t>
            </w:r>
          </w:p>
        </w:tc>
      </w:tr>
      <w:tr w:rsidR="009E11D3" w:rsidRPr="00264012" w14:paraId="02CF273F"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7314E1B"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Description of example</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8E4A90" w14:textId="77777777" w:rsidR="009E11D3" w:rsidRPr="00264012" w:rsidRDefault="009E11D3" w:rsidP="00315B5F">
            <w:pPr>
              <w:autoSpaceDE w:val="0"/>
              <w:autoSpaceDN w:val="0"/>
              <w:adjustRightInd w:val="0"/>
              <w:spacing w:after="100" w:line="360" w:lineRule="auto"/>
              <w:rPr>
                <w:rFonts w:ascii="Arial" w:hAnsi="Arial" w:cs="Arial"/>
                <w:kern w:val="1"/>
                <w:sz w:val="22"/>
                <w:szCs w:val="22"/>
              </w:rPr>
            </w:pPr>
            <w:r w:rsidRPr="00264012">
              <w:rPr>
                <w:rFonts w:ascii="Arial" w:hAnsi="Arial" w:cs="Arial"/>
                <w:color w:val="121212"/>
                <w:sz w:val="22"/>
                <w:szCs w:val="22"/>
              </w:rPr>
              <w:t>Story Remix allows teachers to use photographs to create short video files which are creative and engaging for young learners, and which can be shared through social media platforms or the school’s website. Story Remix can also be used, where there has been a field-trip or study visit and where teachers can encourage young learners to create their own digital story of the trip by creative a short video with photographs.</w:t>
            </w:r>
          </w:p>
        </w:tc>
      </w:tr>
      <w:tr w:rsidR="009E11D3" w:rsidRPr="00264012" w14:paraId="759B906F"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0214073"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Target age</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6B26E31"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10-12 years</w:t>
            </w:r>
          </w:p>
          <w:p w14:paraId="363A4CA8"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3FED9026"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C00F67F"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Group size</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FD4FDB"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There is no limit to the group size - but learners could develop this activity on their own. </w:t>
            </w:r>
          </w:p>
        </w:tc>
      </w:tr>
      <w:tr w:rsidR="009E11D3" w:rsidRPr="00264012" w14:paraId="16545731"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7BFEAEF" w14:textId="77777777" w:rsidR="009E11D3" w:rsidRPr="00264012" w:rsidRDefault="009E11D3" w:rsidP="00315B5F">
            <w:pPr>
              <w:autoSpaceDE w:val="0"/>
              <w:autoSpaceDN w:val="0"/>
              <w:adjustRightInd w:val="0"/>
              <w:spacing w:line="360" w:lineRule="auto"/>
              <w:rPr>
                <w:rFonts w:ascii="Arial" w:hAnsi="Arial" w:cs="Arial"/>
                <w:b/>
                <w:bCs/>
                <w:color w:val="000000"/>
                <w:sz w:val="22"/>
                <w:szCs w:val="22"/>
              </w:rPr>
            </w:pPr>
            <w:r w:rsidRPr="00264012">
              <w:rPr>
                <w:rFonts w:ascii="Arial" w:hAnsi="Arial" w:cs="Arial"/>
                <w:b/>
                <w:bCs/>
                <w:color w:val="000000"/>
                <w:sz w:val="22"/>
                <w:szCs w:val="22"/>
              </w:rPr>
              <w:t>Materials required</w:t>
            </w:r>
          </w:p>
          <w:p w14:paraId="38A4803B"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D8341F"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Laptops, PCs or access to smart devices for all learners; Access to a photo library to create digital stories; Access to Story Remix software. </w:t>
            </w:r>
          </w:p>
        </w:tc>
      </w:tr>
      <w:tr w:rsidR="009E11D3" w:rsidRPr="00264012" w14:paraId="0D47AADF"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CA1A2AE"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Instructions for teacher</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6F23185" w14:textId="2332D4A3" w:rsidR="004D403A"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 xml:space="preserve">Story Remix creates automatically generated videos from photographs that are stored in a Photo Library on a laptop or PC.  As such, it can be a great way for teachers to present learning to students in a new and engaging way; or for teachers to encourage students to present their homework in a new format. </w:t>
            </w:r>
          </w:p>
          <w:p w14:paraId="70144103" w14:textId="77777777" w:rsidR="004D403A" w:rsidRDefault="004D403A" w:rsidP="00315B5F">
            <w:pPr>
              <w:autoSpaceDE w:val="0"/>
              <w:autoSpaceDN w:val="0"/>
              <w:adjustRightInd w:val="0"/>
              <w:spacing w:line="360" w:lineRule="auto"/>
              <w:rPr>
                <w:rFonts w:ascii="Arial" w:hAnsi="Arial" w:cs="Arial"/>
                <w:color w:val="000000"/>
                <w:sz w:val="22"/>
                <w:szCs w:val="22"/>
              </w:rPr>
            </w:pPr>
          </w:p>
          <w:p w14:paraId="1E2A5FF7" w14:textId="540EFB16" w:rsidR="004D403A" w:rsidRDefault="004D403A" w:rsidP="004D403A">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jc w:val="left"/>
              <w:outlineLvl w:val="9"/>
              <w:rPr>
                <w:rFonts w:ascii="Arial" w:hAnsi="Arial" w:cs="Arial"/>
                <w:color w:val="000000"/>
                <w:sz w:val="22"/>
                <w:szCs w:val="22"/>
              </w:rPr>
            </w:pPr>
            <w:r w:rsidRPr="00264012">
              <w:rPr>
                <w:rFonts w:ascii="Arial" w:hAnsi="Arial" w:cs="Arial"/>
                <w:color w:val="000000"/>
                <w:sz w:val="22"/>
                <w:szCs w:val="22"/>
              </w:rPr>
              <w:t>Teachers follow the below steps:</w:t>
            </w:r>
          </w:p>
          <w:p w14:paraId="44E6557F" w14:textId="77777777" w:rsidR="004D403A" w:rsidRDefault="004D403A" w:rsidP="002A36BD">
            <w:pPr>
              <w:pStyle w:val="ListParagraph"/>
              <w:numPr>
                <w:ilvl w:val="0"/>
                <w:numId w:val="127"/>
              </w:numPr>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 xml:space="preserve">As </w:t>
            </w:r>
            <w:r w:rsidR="009E11D3" w:rsidRPr="004D403A">
              <w:rPr>
                <w:rFonts w:ascii="Arial" w:hAnsi="Arial" w:cs="Arial"/>
                <w:color w:val="000000"/>
                <w:sz w:val="22"/>
                <w:szCs w:val="22"/>
              </w:rPr>
              <w:t>Story Remix automatically selects the best photographs from a Photo Library, and brings them together in one video clip, where music, filters and effects can be added by students</w:t>
            </w:r>
            <w:r>
              <w:rPr>
                <w:rFonts w:ascii="Arial" w:hAnsi="Arial" w:cs="Arial"/>
                <w:color w:val="000000"/>
                <w:sz w:val="22"/>
                <w:szCs w:val="22"/>
              </w:rPr>
              <w:t xml:space="preserve"> – all teachers </w:t>
            </w:r>
            <w:proofErr w:type="gramStart"/>
            <w:r>
              <w:rPr>
                <w:rFonts w:ascii="Arial" w:hAnsi="Arial" w:cs="Arial"/>
                <w:color w:val="000000"/>
                <w:sz w:val="22"/>
                <w:szCs w:val="22"/>
              </w:rPr>
              <w:lastRenderedPageBreak/>
              <w:t>needs</w:t>
            </w:r>
            <w:proofErr w:type="gramEnd"/>
            <w:r>
              <w:rPr>
                <w:rFonts w:ascii="Arial" w:hAnsi="Arial" w:cs="Arial"/>
                <w:color w:val="000000"/>
                <w:sz w:val="22"/>
                <w:szCs w:val="22"/>
              </w:rPr>
              <w:t xml:space="preserve"> to do to get started is to upload their photographs to their Photo Library and download the app.</w:t>
            </w:r>
          </w:p>
          <w:p w14:paraId="21C864A5" w14:textId="77777777" w:rsidR="004D403A" w:rsidRDefault="004D403A" w:rsidP="002A36BD">
            <w:pPr>
              <w:pStyle w:val="ListParagraph"/>
              <w:numPr>
                <w:ilvl w:val="0"/>
                <w:numId w:val="127"/>
              </w:numPr>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Using Story Remix, they can then select the photographs that they want to arrange in a video, and use a video editor in the app.</w:t>
            </w:r>
          </w:p>
          <w:p w14:paraId="4F9C135E" w14:textId="21506134" w:rsidR="009E11D3" w:rsidRDefault="009E11D3" w:rsidP="002A36BD">
            <w:pPr>
              <w:pStyle w:val="ListParagraph"/>
              <w:numPr>
                <w:ilvl w:val="0"/>
                <w:numId w:val="127"/>
              </w:numPr>
              <w:autoSpaceDE w:val="0"/>
              <w:autoSpaceDN w:val="0"/>
              <w:adjustRightInd w:val="0"/>
              <w:spacing w:line="360" w:lineRule="auto"/>
              <w:rPr>
                <w:rFonts w:ascii="Arial" w:hAnsi="Arial" w:cs="Arial"/>
                <w:color w:val="000000"/>
                <w:sz w:val="22"/>
                <w:szCs w:val="22"/>
              </w:rPr>
            </w:pPr>
            <w:r w:rsidRPr="004D403A">
              <w:rPr>
                <w:rFonts w:ascii="Arial" w:hAnsi="Arial" w:cs="Arial"/>
                <w:color w:val="000000"/>
                <w:sz w:val="22"/>
                <w:szCs w:val="22"/>
              </w:rPr>
              <w:t xml:space="preserve">The video can then be further </w:t>
            </w:r>
            <w:r w:rsidR="001933D5" w:rsidRPr="004D403A">
              <w:rPr>
                <w:rFonts w:ascii="Arial" w:hAnsi="Arial" w:cs="Arial"/>
                <w:color w:val="000000"/>
                <w:sz w:val="22"/>
                <w:szCs w:val="22"/>
              </w:rPr>
              <w:t>personalized</w:t>
            </w:r>
            <w:r w:rsidRPr="004D403A">
              <w:rPr>
                <w:rFonts w:ascii="Arial" w:hAnsi="Arial" w:cs="Arial"/>
                <w:color w:val="000000"/>
                <w:sz w:val="22"/>
                <w:szCs w:val="22"/>
              </w:rPr>
              <w:t xml:space="preserve"> by </w:t>
            </w:r>
            <w:r w:rsidR="004D403A">
              <w:rPr>
                <w:rFonts w:ascii="Arial" w:hAnsi="Arial" w:cs="Arial"/>
                <w:color w:val="000000"/>
                <w:sz w:val="22"/>
                <w:szCs w:val="22"/>
              </w:rPr>
              <w:t xml:space="preserve">teachers, and/or </w:t>
            </w:r>
            <w:r w:rsidRPr="004D403A">
              <w:rPr>
                <w:rFonts w:ascii="Arial" w:hAnsi="Arial" w:cs="Arial"/>
                <w:color w:val="000000"/>
                <w:sz w:val="22"/>
                <w:szCs w:val="22"/>
              </w:rPr>
              <w:t>students</w:t>
            </w:r>
            <w:r w:rsidR="004D403A">
              <w:rPr>
                <w:rFonts w:ascii="Arial" w:hAnsi="Arial" w:cs="Arial"/>
                <w:color w:val="000000"/>
                <w:sz w:val="22"/>
                <w:szCs w:val="22"/>
              </w:rPr>
              <w:t xml:space="preserve"> depending on their access to IT equipment,</w:t>
            </w:r>
            <w:r w:rsidRPr="004D403A">
              <w:rPr>
                <w:rFonts w:ascii="Arial" w:hAnsi="Arial" w:cs="Arial"/>
                <w:color w:val="000000"/>
                <w:sz w:val="22"/>
                <w:szCs w:val="22"/>
              </w:rPr>
              <w:t xml:space="preserve"> by adding different photographs, headings, titles, text, music clips and other design effects and elements.  </w:t>
            </w:r>
          </w:p>
          <w:p w14:paraId="23ADC004" w14:textId="1701AA86" w:rsidR="004D403A" w:rsidRPr="004D403A" w:rsidRDefault="004D403A" w:rsidP="002A36BD">
            <w:pPr>
              <w:pStyle w:val="ListParagraph"/>
              <w:numPr>
                <w:ilvl w:val="0"/>
                <w:numId w:val="127"/>
              </w:numPr>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 xml:space="preserve">For a step-by-step guide to using Story Remix, teachers can follow the steps at this link: </w:t>
            </w:r>
            <w:hyperlink r:id="rId26" w:history="1">
              <w:r w:rsidRPr="00B92760">
                <w:rPr>
                  <w:rStyle w:val="Hyperlink"/>
                  <w:rFonts w:ascii="Arial" w:hAnsi="Arial" w:cs="Arial"/>
                  <w:sz w:val="22"/>
                  <w:szCs w:val="22"/>
                </w:rPr>
                <w:t>https://www.windowscentral.com/how-start-using-photos-story-remix-experience-windows-10</w:t>
              </w:r>
            </w:hyperlink>
            <w:r>
              <w:rPr>
                <w:rFonts w:ascii="Arial" w:hAnsi="Arial" w:cs="Arial"/>
                <w:color w:val="000000"/>
                <w:sz w:val="22"/>
                <w:szCs w:val="22"/>
              </w:rPr>
              <w:t xml:space="preserve"> </w:t>
            </w:r>
          </w:p>
          <w:p w14:paraId="1FEAC9AD" w14:textId="0169B6F2" w:rsidR="001933D5" w:rsidRPr="00264012" w:rsidRDefault="001933D5" w:rsidP="00315B5F">
            <w:pPr>
              <w:autoSpaceDE w:val="0"/>
              <w:autoSpaceDN w:val="0"/>
              <w:adjustRightInd w:val="0"/>
              <w:spacing w:line="360" w:lineRule="auto"/>
              <w:rPr>
                <w:rFonts w:ascii="Arial" w:hAnsi="Arial" w:cs="Arial"/>
                <w:kern w:val="1"/>
                <w:sz w:val="22"/>
                <w:szCs w:val="22"/>
              </w:rPr>
            </w:pPr>
          </w:p>
        </w:tc>
      </w:tr>
      <w:tr w:rsidR="009E11D3" w:rsidRPr="00264012" w14:paraId="51B4EDC4"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172E942" w14:textId="77777777" w:rsidR="009E11D3" w:rsidRPr="00264012" w:rsidRDefault="009E11D3" w:rsidP="00315B5F">
            <w:pPr>
              <w:autoSpaceDE w:val="0"/>
              <w:autoSpaceDN w:val="0"/>
              <w:adjustRightInd w:val="0"/>
              <w:spacing w:line="360" w:lineRule="auto"/>
              <w:rPr>
                <w:rFonts w:ascii="Arial" w:hAnsi="Arial" w:cs="Arial"/>
                <w:b/>
                <w:bCs/>
                <w:color w:val="000000"/>
                <w:sz w:val="22"/>
                <w:szCs w:val="22"/>
              </w:rPr>
            </w:pPr>
            <w:r w:rsidRPr="00264012">
              <w:rPr>
                <w:rFonts w:ascii="Arial" w:hAnsi="Arial" w:cs="Arial"/>
                <w:b/>
                <w:bCs/>
                <w:color w:val="000000"/>
                <w:sz w:val="22"/>
                <w:szCs w:val="22"/>
              </w:rPr>
              <w:lastRenderedPageBreak/>
              <w:t>Digital skills taught through this example</w:t>
            </w:r>
          </w:p>
          <w:p w14:paraId="006B3DF4"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12AB3B" w14:textId="77777777" w:rsidR="004D403A"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 xml:space="preserve">Story Remix is designed to enable students and teachers to quickly create digital stories and short movies in the classroom.  </w:t>
            </w:r>
            <w:r w:rsidR="004D403A">
              <w:rPr>
                <w:rFonts w:ascii="Arial" w:hAnsi="Arial" w:cs="Arial"/>
                <w:color w:val="000000"/>
                <w:sz w:val="22"/>
                <w:szCs w:val="22"/>
              </w:rPr>
              <w:t>It</w:t>
            </w:r>
            <w:r w:rsidR="004D403A" w:rsidRPr="004D403A">
              <w:rPr>
                <w:rFonts w:ascii="Arial" w:hAnsi="Arial" w:cs="Arial"/>
                <w:color w:val="000000"/>
                <w:sz w:val="22"/>
                <w:szCs w:val="22"/>
              </w:rPr>
              <w:t xml:space="preserve"> is a very engaging programme for teachers to use with their students in creating a digital story. For an example of how this can be used, teachers can assign a task to students to create a Story Remix project on an issue affecting their local community.  With the help of their parents, students can take photographs of their local area on the provided topic, and then when they are in class, they can upload their photographs from their camera or smartphone to the PC in school and create their Story Remix project.  Students can then present their Story Remix projects to the class. </w:t>
            </w:r>
            <w:r w:rsidRPr="00264012">
              <w:rPr>
                <w:rFonts w:ascii="Arial" w:hAnsi="Arial" w:cs="Arial"/>
                <w:color w:val="000000"/>
                <w:sz w:val="22"/>
                <w:szCs w:val="22"/>
              </w:rPr>
              <w:t xml:space="preserve">As such, students and teachers will develop their digital skills in using the Microsoft suite, in photo-editing, creative collaboration, sound editing, etc. </w:t>
            </w:r>
          </w:p>
          <w:p w14:paraId="2D347D3A" w14:textId="688EF324" w:rsidR="004D403A" w:rsidRPr="004D403A" w:rsidRDefault="004D403A" w:rsidP="00315B5F">
            <w:pPr>
              <w:autoSpaceDE w:val="0"/>
              <w:autoSpaceDN w:val="0"/>
              <w:adjustRightInd w:val="0"/>
              <w:spacing w:line="360" w:lineRule="auto"/>
              <w:rPr>
                <w:rFonts w:ascii="Arial" w:hAnsi="Arial" w:cs="Arial"/>
                <w:color w:val="000000"/>
                <w:sz w:val="22"/>
                <w:szCs w:val="22"/>
              </w:rPr>
            </w:pPr>
          </w:p>
        </w:tc>
      </w:tr>
      <w:tr w:rsidR="009E11D3" w:rsidRPr="00264012" w14:paraId="506C14D7"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512596D" w14:textId="77777777" w:rsidR="009E11D3" w:rsidRPr="00264012" w:rsidRDefault="009E11D3" w:rsidP="00315B5F">
            <w:pPr>
              <w:autoSpaceDE w:val="0"/>
              <w:autoSpaceDN w:val="0"/>
              <w:adjustRightInd w:val="0"/>
              <w:spacing w:line="360" w:lineRule="auto"/>
              <w:rPr>
                <w:rFonts w:ascii="Arial" w:hAnsi="Arial" w:cs="Arial"/>
                <w:b/>
                <w:bCs/>
                <w:color w:val="000000"/>
                <w:sz w:val="22"/>
                <w:szCs w:val="22"/>
              </w:rPr>
            </w:pPr>
            <w:r w:rsidRPr="00264012">
              <w:rPr>
                <w:rFonts w:ascii="Arial" w:hAnsi="Arial" w:cs="Arial"/>
                <w:b/>
                <w:bCs/>
                <w:color w:val="000000"/>
                <w:sz w:val="22"/>
                <w:szCs w:val="22"/>
              </w:rPr>
              <w:t>Please explain how this method can improve the quality of teaching</w:t>
            </w:r>
          </w:p>
          <w:p w14:paraId="4BFD64E4"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8D2EF0" w14:textId="77777777" w:rsidR="009E11D3"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 xml:space="preserve">By using Story Remix to create digital stories, this activity will at once develop the digital skills of young people in a fun and engaging way; while also teaching them the theory of digital story-telling. As such, the quality of teaching can be improved.  This method can be applied to a range of different topics and projects - requiring young learners to collate photographs on a specific topic or </w:t>
            </w:r>
            <w:r w:rsidR="001933D5" w:rsidRPr="00264012">
              <w:rPr>
                <w:rFonts w:ascii="Arial" w:hAnsi="Arial" w:cs="Arial"/>
                <w:color w:val="000000"/>
                <w:sz w:val="22"/>
                <w:szCs w:val="22"/>
              </w:rPr>
              <w:t>subject and</w:t>
            </w:r>
            <w:r w:rsidRPr="00264012">
              <w:rPr>
                <w:rFonts w:ascii="Arial" w:hAnsi="Arial" w:cs="Arial"/>
                <w:color w:val="000000"/>
                <w:sz w:val="22"/>
                <w:szCs w:val="22"/>
              </w:rPr>
              <w:t xml:space="preserve"> create their own educational video through the use of Story Remix software. </w:t>
            </w:r>
          </w:p>
          <w:p w14:paraId="531464CE" w14:textId="1A3FD9A4" w:rsidR="004D403A" w:rsidRPr="00264012" w:rsidRDefault="004D403A" w:rsidP="00315B5F">
            <w:pPr>
              <w:autoSpaceDE w:val="0"/>
              <w:autoSpaceDN w:val="0"/>
              <w:adjustRightInd w:val="0"/>
              <w:spacing w:line="360" w:lineRule="auto"/>
              <w:rPr>
                <w:rFonts w:ascii="Arial" w:hAnsi="Arial" w:cs="Arial"/>
                <w:kern w:val="1"/>
                <w:sz w:val="22"/>
                <w:szCs w:val="22"/>
              </w:rPr>
            </w:pPr>
          </w:p>
        </w:tc>
      </w:tr>
      <w:tr w:rsidR="004D403A" w:rsidRPr="00264012" w14:paraId="1084FD7F"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4C2818E" w14:textId="1BE82213" w:rsidR="004D403A" w:rsidRPr="00264012" w:rsidRDefault="004D403A" w:rsidP="00315B5F">
            <w:pPr>
              <w:autoSpaceDE w:val="0"/>
              <w:autoSpaceDN w:val="0"/>
              <w:adjustRightInd w:val="0"/>
              <w:spacing w:line="360" w:lineRule="auto"/>
              <w:rPr>
                <w:rFonts w:ascii="Arial" w:hAnsi="Arial" w:cs="Arial"/>
                <w:b/>
                <w:bCs/>
                <w:color w:val="000000"/>
                <w:sz w:val="22"/>
                <w:szCs w:val="22"/>
              </w:rPr>
            </w:pPr>
            <w:r>
              <w:rPr>
                <w:rFonts w:ascii="Arial" w:hAnsi="Arial" w:cs="Arial"/>
                <w:b/>
                <w:bCs/>
                <w:color w:val="000000"/>
                <w:sz w:val="22"/>
                <w:szCs w:val="22"/>
              </w:rPr>
              <w:lastRenderedPageBreak/>
              <w:t>References</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F11A26" w14:textId="463ECD56" w:rsidR="004D403A" w:rsidRPr="004D403A" w:rsidRDefault="004D403A" w:rsidP="002A36BD">
            <w:pPr>
              <w:pStyle w:val="Heading1"/>
              <w:numPr>
                <w:ilvl w:val="0"/>
                <w:numId w:val="128"/>
              </w:numPr>
              <w:shd w:val="clear" w:color="auto" w:fill="FFFFFF"/>
              <w:spacing w:before="75" w:after="75"/>
              <w:rPr>
                <w:rFonts w:ascii="Arial" w:hAnsi="Arial" w:cs="Arial"/>
                <w:b w:val="0"/>
                <w:color w:val="101010"/>
                <w:sz w:val="22"/>
                <w:szCs w:val="22"/>
                <w:lang w:val="en-IE"/>
              </w:rPr>
            </w:pPr>
            <w:bookmarkStart w:id="10" w:name="_Toc4162382"/>
            <w:r w:rsidRPr="004D403A">
              <w:rPr>
                <w:rFonts w:ascii="Arial" w:hAnsi="Arial" w:cs="Arial"/>
                <w:b w:val="0"/>
                <w:color w:val="101010"/>
                <w:sz w:val="22"/>
                <w:szCs w:val="22"/>
              </w:rPr>
              <w:t>How to get started with Story Remix in Photos</w:t>
            </w:r>
            <w:r>
              <w:rPr>
                <w:rFonts w:ascii="Arial" w:hAnsi="Arial" w:cs="Arial"/>
                <w:b w:val="0"/>
                <w:color w:val="101010"/>
                <w:sz w:val="22"/>
                <w:szCs w:val="22"/>
              </w:rPr>
              <w:t xml:space="preserve">: </w:t>
            </w:r>
            <w:hyperlink r:id="rId27" w:history="1">
              <w:r w:rsidRPr="00B92760">
                <w:rPr>
                  <w:rStyle w:val="Hyperlink"/>
                  <w:rFonts w:ascii="Arial" w:hAnsi="Arial" w:cs="Arial"/>
                  <w:b w:val="0"/>
                  <w:sz w:val="22"/>
                  <w:szCs w:val="22"/>
                </w:rPr>
                <w:t>https://www.windowscentral.com/how-start-using-photos-story-remix-experience-windows-10</w:t>
              </w:r>
              <w:bookmarkEnd w:id="10"/>
            </w:hyperlink>
            <w:r>
              <w:rPr>
                <w:rFonts w:ascii="Arial" w:hAnsi="Arial" w:cs="Arial"/>
                <w:b w:val="0"/>
                <w:color w:val="101010"/>
                <w:sz w:val="22"/>
                <w:szCs w:val="22"/>
              </w:rPr>
              <w:t xml:space="preserve"> </w:t>
            </w:r>
          </w:p>
        </w:tc>
      </w:tr>
    </w:tbl>
    <w:p w14:paraId="5D686C6C" w14:textId="77777777" w:rsidR="009E11D3" w:rsidRDefault="009E11D3" w:rsidP="009E11D3">
      <w:pPr>
        <w:autoSpaceDE w:val="0"/>
        <w:autoSpaceDN w:val="0"/>
        <w:adjustRightInd w:val="0"/>
        <w:rPr>
          <w:rFonts w:ascii="Arial" w:hAnsi="Arial" w:cs="Arial"/>
          <w:color w:val="000000"/>
          <w:sz w:val="22"/>
          <w:szCs w:val="22"/>
        </w:rPr>
      </w:pPr>
    </w:p>
    <w:p w14:paraId="0A144FCB" w14:textId="77777777" w:rsidR="009E11D3" w:rsidRPr="00264012" w:rsidRDefault="009E11D3" w:rsidP="009E11D3">
      <w:pPr>
        <w:autoSpaceDE w:val="0"/>
        <w:autoSpaceDN w:val="0"/>
        <w:adjustRightInd w:val="0"/>
        <w:rPr>
          <w:rFonts w:ascii="Arial" w:hAnsi="Arial" w:cs="Arial"/>
          <w:color w:val="000000"/>
          <w:sz w:val="22"/>
          <w:szCs w:val="22"/>
        </w:rPr>
      </w:pPr>
    </w:p>
    <w:p w14:paraId="4845C915" w14:textId="77777777" w:rsidR="009E11D3" w:rsidRPr="00264012" w:rsidRDefault="009E11D3" w:rsidP="009E11D3">
      <w:pPr>
        <w:autoSpaceDE w:val="0"/>
        <w:autoSpaceDN w:val="0"/>
        <w:adjustRightInd w:val="0"/>
        <w:rPr>
          <w:rFonts w:ascii="Arial" w:hAnsi="Arial" w:cs="Arial"/>
          <w:color w:val="000000"/>
          <w:sz w:val="22"/>
          <w:szCs w:val="22"/>
        </w:rPr>
      </w:pPr>
    </w:p>
    <w:tbl>
      <w:tblPr>
        <w:tblW w:w="0" w:type="auto"/>
        <w:tblInd w:w="-118" w:type="dxa"/>
        <w:tblBorders>
          <w:top w:val="nil"/>
          <w:left w:val="nil"/>
          <w:right w:val="nil"/>
        </w:tblBorders>
        <w:tblLayout w:type="fixed"/>
        <w:tblLook w:val="0000" w:firstRow="0" w:lastRow="0" w:firstColumn="0" w:lastColumn="0" w:noHBand="0" w:noVBand="0"/>
      </w:tblPr>
      <w:tblGrid>
        <w:gridCol w:w="1640"/>
        <w:gridCol w:w="7560"/>
      </w:tblGrid>
      <w:tr w:rsidR="009E11D3" w:rsidRPr="00264012" w14:paraId="2A63A5FA"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83FF628" w14:textId="77777777" w:rsidR="009E11D3" w:rsidRPr="00264012" w:rsidRDefault="009E11D3" w:rsidP="00315B5F">
            <w:pPr>
              <w:autoSpaceDE w:val="0"/>
              <w:autoSpaceDN w:val="0"/>
              <w:adjustRightInd w:val="0"/>
              <w:spacing w:after="200" w:line="360" w:lineRule="auto"/>
              <w:rPr>
                <w:rFonts w:ascii="Arial" w:hAnsi="Arial" w:cs="Arial"/>
                <w:kern w:val="1"/>
                <w:sz w:val="22"/>
                <w:szCs w:val="22"/>
              </w:rPr>
            </w:pPr>
            <w:r w:rsidRPr="00264012">
              <w:rPr>
                <w:rFonts w:ascii="Arial" w:hAnsi="Arial" w:cs="Arial"/>
                <w:b/>
                <w:bCs/>
                <w:color w:val="000000"/>
                <w:sz w:val="22"/>
                <w:szCs w:val="22"/>
              </w:rPr>
              <w:t xml:space="preserve">Name: </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D339F8"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Coder Dojo - Beginner App Inventor Sushi Cards</w:t>
            </w:r>
          </w:p>
        </w:tc>
      </w:tr>
      <w:tr w:rsidR="009E11D3" w:rsidRPr="00264012" w14:paraId="712C4CF7"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BE33B37"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Description of example</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638D30"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CoderDojo is a global movement of free, open, volunteer-led coding clubs (Dojos) where young people aged 7–17 (Ninjas) can explore digital technology with the support of their fellow Ninjas and volunteer mentors. They can also be applied to teaching methods as all exercises and activities are freely available online through the Coder Dojo website. </w:t>
            </w:r>
          </w:p>
        </w:tc>
      </w:tr>
      <w:tr w:rsidR="009E11D3" w:rsidRPr="00264012" w14:paraId="3A812040"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B919A76"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Target age</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DF8F17"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7-12</w:t>
            </w:r>
          </w:p>
        </w:tc>
      </w:tr>
      <w:tr w:rsidR="009E11D3" w:rsidRPr="00264012" w14:paraId="620A911F"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6BF0840"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Group size</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AC4049" w14:textId="77777777" w:rsidR="009E11D3" w:rsidRPr="00264012" w:rsidRDefault="009E11D3" w:rsidP="00315B5F">
            <w:pPr>
              <w:autoSpaceDE w:val="0"/>
              <w:autoSpaceDN w:val="0"/>
              <w:adjustRightInd w:val="0"/>
              <w:spacing w:line="360" w:lineRule="auto"/>
              <w:rPr>
                <w:rFonts w:ascii="Arial" w:hAnsi="Arial" w:cs="Arial"/>
                <w:color w:val="000000"/>
                <w:sz w:val="22"/>
                <w:szCs w:val="22"/>
              </w:rPr>
            </w:pPr>
            <w:r w:rsidRPr="00264012">
              <w:rPr>
                <w:rFonts w:ascii="Arial" w:hAnsi="Arial" w:cs="Arial"/>
                <w:color w:val="000000"/>
                <w:sz w:val="22"/>
                <w:szCs w:val="22"/>
              </w:rPr>
              <w:t>10-15</w:t>
            </w:r>
          </w:p>
          <w:p w14:paraId="102B23D6"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r>
      <w:tr w:rsidR="009E11D3" w:rsidRPr="00264012" w14:paraId="7F28F85D"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A6E3DEF" w14:textId="77777777" w:rsidR="009E11D3" w:rsidRPr="00264012" w:rsidRDefault="009E11D3" w:rsidP="00315B5F">
            <w:pPr>
              <w:autoSpaceDE w:val="0"/>
              <w:autoSpaceDN w:val="0"/>
              <w:adjustRightInd w:val="0"/>
              <w:spacing w:line="360" w:lineRule="auto"/>
              <w:rPr>
                <w:rFonts w:ascii="Arial" w:hAnsi="Arial" w:cs="Arial"/>
                <w:b/>
                <w:bCs/>
                <w:color w:val="000000"/>
                <w:sz w:val="22"/>
                <w:szCs w:val="22"/>
              </w:rPr>
            </w:pPr>
            <w:r w:rsidRPr="00264012">
              <w:rPr>
                <w:rFonts w:ascii="Arial" w:hAnsi="Arial" w:cs="Arial"/>
                <w:b/>
                <w:bCs/>
                <w:color w:val="000000"/>
                <w:sz w:val="22"/>
                <w:szCs w:val="22"/>
              </w:rPr>
              <w:t>Materials required</w:t>
            </w:r>
          </w:p>
          <w:p w14:paraId="024AD457"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C0D145"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PC or laptop for all students; Internet access; instructions and templates from Coder Dojo.</w:t>
            </w:r>
          </w:p>
        </w:tc>
      </w:tr>
      <w:tr w:rsidR="009E11D3" w:rsidRPr="00264012" w14:paraId="33E3F689"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1CD16BD"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b/>
                <w:bCs/>
                <w:color w:val="000000"/>
                <w:sz w:val="22"/>
                <w:szCs w:val="22"/>
              </w:rPr>
              <w:t>Instructions for teacher</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81C68F" w14:textId="2A8117C1" w:rsidR="009E11D3" w:rsidRPr="00345D0A" w:rsidRDefault="009E11D3" w:rsidP="00315B5F">
            <w:pPr>
              <w:autoSpaceDE w:val="0"/>
              <w:autoSpaceDN w:val="0"/>
              <w:adjustRightInd w:val="0"/>
              <w:spacing w:line="360" w:lineRule="auto"/>
              <w:rPr>
                <w:rFonts w:ascii="Arial" w:hAnsi="Arial" w:cs="Arial"/>
                <w:color w:val="000000"/>
                <w:sz w:val="22"/>
                <w:szCs w:val="22"/>
              </w:rPr>
            </w:pPr>
            <w:r w:rsidRPr="00345D0A">
              <w:rPr>
                <w:rFonts w:ascii="Arial" w:hAnsi="Arial" w:cs="Arial"/>
                <w:color w:val="000000"/>
                <w:sz w:val="22"/>
                <w:szCs w:val="22"/>
              </w:rPr>
              <w:t xml:space="preserve">Teachers can choose from different activities from the Coder Dojo website, to develop a range of digital skills and competences in their learners.  In this </w:t>
            </w:r>
            <w:r w:rsidR="001933D5" w:rsidRPr="00345D0A">
              <w:rPr>
                <w:rFonts w:ascii="Arial" w:hAnsi="Arial" w:cs="Arial"/>
                <w:color w:val="000000"/>
                <w:sz w:val="22"/>
                <w:szCs w:val="22"/>
              </w:rPr>
              <w:t>example, we</w:t>
            </w:r>
            <w:r w:rsidRPr="00345D0A">
              <w:rPr>
                <w:rFonts w:ascii="Arial" w:hAnsi="Arial" w:cs="Arial"/>
                <w:color w:val="000000"/>
                <w:sz w:val="22"/>
                <w:szCs w:val="22"/>
              </w:rPr>
              <w:t xml:space="preserve"> suggest that teaches begin by introducing learners to using the Coder Dojo App Inventor - the type of app, quiz or game that they develop using this inventor can be made specific to the topic being taught. </w:t>
            </w:r>
          </w:p>
          <w:p w14:paraId="35790E85" w14:textId="1C6E4328" w:rsidR="00345D0A" w:rsidRPr="00345D0A" w:rsidRDefault="00345D0A" w:rsidP="00315B5F">
            <w:pPr>
              <w:autoSpaceDE w:val="0"/>
              <w:autoSpaceDN w:val="0"/>
              <w:adjustRightInd w:val="0"/>
              <w:spacing w:line="360" w:lineRule="auto"/>
              <w:rPr>
                <w:rFonts w:ascii="Arial" w:hAnsi="Arial" w:cs="Arial"/>
                <w:color w:val="000000"/>
                <w:sz w:val="22"/>
                <w:szCs w:val="22"/>
              </w:rPr>
            </w:pPr>
          </w:p>
          <w:p w14:paraId="4D1324F4" w14:textId="06B6BB1E" w:rsidR="00345D0A" w:rsidRPr="00345D0A" w:rsidRDefault="00345D0A" w:rsidP="00315B5F">
            <w:pPr>
              <w:autoSpaceDE w:val="0"/>
              <w:autoSpaceDN w:val="0"/>
              <w:adjustRightInd w:val="0"/>
              <w:spacing w:line="360" w:lineRule="auto"/>
              <w:rPr>
                <w:rFonts w:ascii="Arial" w:hAnsi="Arial" w:cs="Arial"/>
                <w:color w:val="000000"/>
                <w:sz w:val="22"/>
                <w:szCs w:val="22"/>
              </w:rPr>
            </w:pPr>
            <w:r w:rsidRPr="00345D0A">
              <w:rPr>
                <w:rFonts w:ascii="Arial" w:hAnsi="Arial" w:cs="Arial"/>
                <w:color w:val="000000"/>
                <w:sz w:val="22"/>
                <w:szCs w:val="22"/>
              </w:rPr>
              <w:t xml:space="preserve">The teacher should follow these steps: </w:t>
            </w:r>
          </w:p>
          <w:p w14:paraId="031B040E" w14:textId="4B1CC7EB" w:rsidR="00345D0A" w:rsidRDefault="00345D0A" w:rsidP="002A36BD">
            <w:pPr>
              <w:pStyle w:val="NormalWeb"/>
              <w:numPr>
                <w:ilvl w:val="0"/>
                <w:numId w:val="130"/>
              </w:numPr>
              <w:shd w:val="clear" w:color="auto" w:fill="FFFFFF"/>
              <w:spacing w:before="0" w:beforeAutospacing="0" w:after="240" w:afterAutospacing="0"/>
              <w:rPr>
                <w:rFonts w:ascii="Arial" w:hAnsi="Arial" w:cs="Arial"/>
                <w:color w:val="222222"/>
                <w:sz w:val="22"/>
                <w:szCs w:val="22"/>
              </w:rPr>
            </w:pPr>
            <w:r>
              <w:rPr>
                <w:rFonts w:ascii="Arial" w:hAnsi="Arial" w:cs="Arial"/>
                <w:color w:val="222222"/>
                <w:sz w:val="22"/>
                <w:szCs w:val="22"/>
              </w:rPr>
              <w:t>The teacher should set up an account</w:t>
            </w:r>
            <w:r w:rsidRPr="00345D0A">
              <w:rPr>
                <w:rFonts w:ascii="Arial" w:hAnsi="Arial" w:cs="Arial"/>
                <w:color w:val="222222"/>
                <w:sz w:val="22"/>
                <w:szCs w:val="22"/>
              </w:rPr>
              <w:t xml:space="preserve"> on the App Inventor website</w:t>
            </w:r>
            <w:r>
              <w:rPr>
                <w:rFonts w:ascii="Arial" w:hAnsi="Arial" w:cs="Arial"/>
                <w:color w:val="222222"/>
                <w:sz w:val="22"/>
                <w:szCs w:val="22"/>
              </w:rPr>
              <w:t>, by visiting:</w:t>
            </w:r>
            <w:r w:rsidRPr="00345D0A">
              <w:rPr>
                <w:rFonts w:ascii="Arial" w:hAnsi="Arial" w:cs="Arial"/>
                <w:color w:val="222222"/>
                <w:sz w:val="22"/>
                <w:szCs w:val="22"/>
              </w:rPr>
              <w:t> </w:t>
            </w:r>
            <w:proofErr w:type="spellStart"/>
            <w:r w:rsidR="00D4648D">
              <w:rPr>
                <w:rStyle w:val="Hyperlink"/>
                <w:rFonts w:ascii="Arial" w:hAnsi="Arial" w:cs="Arial"/>
                <w:color w:val="A76FBA"/>
                <w:sz w:val="22"/>
                <w:szCs w:val="22"/>
              </w:rPr>
              <w:fldChar w:fldCharType="begin"/>
            </w:r>
            <w:r w:rsidR="00D4648D">
              <w:rPr>
                <w:rStyle w:val="Hyperlink"/>
                <w:rFonts w:ascii="Arial" w:hAnsi="Arial" w:cs="Arial"/>
                <w:color w:val="A76FBA"/>
                <w:sz w:val="22"/>
                <w:szCs w:val="22"/>
              </w:rPr>
              <w:instrText xml:space="preserve"> HYPERLINK "http://dojo.soy/appinv-start" \t "_blank" </w:instrText>
            </w:r>
            <w:r w:rsidR="00D4648D">
              <w:rPr>
                <w:rStyle w:val="Hyperlink"/>
                <w:rFonts w:ascii="Arial" w:hAnsi="Arial" w:cs="Arial"/>
                <w:color w:val="A76FBA"/>
                <w:sz w:val="22"/>
                <w:szCs w:val="22"/>
              </w:rPr>
              <w:fldChar w:fldCharType="separate"/>
            </w:r>
            <w:r w:rsidRPr="00345D0A">
              <w:rPr>
                <w:rStyle w:val="Hyperlink"/>
                <w:rFonts w:ascii="Arial" w:hAnsi="Arial" w:cs="Arial"/>
                <w:color w:val="A76FBA"/>
                <w:sz w:val="22"/>
                <w:szCs w:val="22"/>
              </w:rPr>
              <w:t>dojo.soy</w:t>
            </w:r>
            <w:proofErr w:type="spellEnd"/>
            <w:r w:rsidRPr="00345D0A">
              <w:rPr>
                <w:rStyle w:val="Hyperlink"/>
                <w:rFonts w:ascii="Arial" w:hAnsi="Arial" w:cs="Arial"/>
                <w:color w:val="A76FBA"/>
                <w:sz w:val="22"/>
                <w:szCs w:val="22"/>
              </w:rPr>
              <w:t>/</w:t>
            </w:r>
            <w:proofErr w:type="spellStart"/>
            <w:r w:rsidRPr="00345D0A">
              <w:rPr>
                <w:rStyle w:val="Hyperlink"/>
                <w:rFonts w:ascii="Arial" w:hAnsi="Arial" w:cs="Arial"/>
                <w:color w:val="A76FBA"/>
                <w:sz w:val="22"/>
                <w:szCs w:val="22"/>
              </w:rPr>
              <w:t>appinv</w:t>
            </w:r>
            <w:proofErr w:type="spellEnd"/>
            <w:r w:rsidRPr="00345D0A">
              <w:rPr>
                <w:rStyle w:val="Hyperlink"/>
                <w:rFonts w:ascii="Arial" w:hAnsi="Arial" w:cs="Arial"/>
                <w:color w:val="A76FBA"/>
                <w:sz w:val="22"/>
                <w:szCs w:val="22"/>
              </w:rPr>
              <w:t>-start</w:t>
            </w:r>
            <w:r w:rsidR="00D4648D">
              <w:rPr>
                <w:rStyle w:val="Hyperlink"/>
                <w:rFonts w:ascii="Arial" w:hAnsi="Arial" w:cs="Arial"/>
                <w:color w:val="A76FBA"/>
                <w:sz w:val="22"/>
                <w:szCs w:val="22"/>
              </w:rPr>
              <w:fldChar w:fldCharType="end"/>
            </w:r>
            <w:r w:rsidRPr="00345D0A">
              <w:rPr>
                <w:rFonts w:ascii="Arial" w:hAnsi="Arial" w:cs="Arial"/>
                <w:color w:val="222222"/>
                <w:sz w:val="22"/>
                <w:szCs w:val="22"/>
              </w:rPr>
              <w:t> and then click</w:t>
            </w:r>
            <w:r>
              <w:rPr>
                <w:rFonts w:ascii="Arial" w:hAnsi="Arial" w:cs="Arial"/>
                <w:color w:val="222222"/>
                <w:sz w:val="22"/>
                <w:szCs w:val="22"/>
              </w:rPr>
              <w:t>ing</w:t>
            </w:r>
            <w:r w:rsidRPr="00345D0A">
              <w:rPr>
                <w:rFonts w:ascii="Arial" w:hAnsi="Arial" w:cs="Arial"/>
                <w:color w:val="222222"/>
                <w:sz w:val="22"/>
                <w:szCs w:val="22"/>
              </w:rPr>
              <w:t xml:space="preserve"> on the </w:t>
            </w:r>
            <w:r w:rsidRPr="00345D0A">
              <w:rPr>
                <w:rStyle w:val="Strong"/>
                <w:rFonts w:ascii="Arial" w:hAnsi="Arial" w:cs="Arial"/>
                <w:b w:val="0"/>
                <w:bCs w:val="0"/>
                <w:color w:val="222222"/>
                <w:sz w:val="22"/>
                <w:szCs w:val="22"/>
              </w:rPr>
              <w:t>Create apps!</w:t>
            </w:r>
            <w:r w:rsidRPr="00345D0A">
              <w:rPr>
                <w:rFonts w:ascii="Arial" w:hAnsi="Arial" w:cs="Arial"/>
                <w:color w:val="222222"/>
                <w:sz w:val="22"/>
                <w:szCs w:val="22"/>
              </w:rPr>
              <w:t> button in the top right-hand corner of the screen.</w:t>
            </w:r>
          </w:p>
          <w:p w14:paraId="1FB5D2F3" w14:textId="77777777" w:rsidR="00345D0A" w:rsidRDefault="00345D0A" w:rsidP="002A36BD">
            <w:pPr>
              <w:pStyle w:val="NormalWeb"/>
              <w:numPr>
                <w:ilvl w:val="0"/>
                <w:numId w:val="130"/>
              </w:numPr>
              <w:shd w:val="clear" w:color="auto" w:fill="FFFFFF"/>
              <w:spacing w:before="0" w:beforeAutospacing="0" w:after="240" w:afterAutospacing="0"/>
              <w:rPr>
                <w:rFonts w:ascii="Arial" w:hAnsi="Arial" w:cs="Arial"/>
                <w:color w:val="222222"/>
                <w:sz w:val="22"/>
                <w:szCs w:val="22"/>
              </w:rPr>
            </w:pPr>
            <w:r>
              <w:rPr>
                <w:rFonts w:ascii="Arial" w:hAnsi="Arial" w:cs="Arial"/>
                <w:color w:val="222222"/>
                <w:sz w:val="22"/>
                <w:szCs w:val="22"/>
              </w:rPr>
              <w:t xml:space="preserve">As this app will be built on an Android platform, the teacher will have to create their app inventor account using a Google/Gmail account. If the teacher does not have a Gmail account, it is a good idea to set one up for the class so that they can use this account just for technology projects in the classroom. </w:t>
            </w:r>
          </w:p>
          <w:p w14:paraId="6C0C6628" w14:textId="77777777" w:rsidR="00345D0A" w:rsidRDefault="00345D0A" w:rsidP="002A36BD">
            <w:pPr>
              <w:pStyle w:val="NormalWeb"/>
              <w:numPr>
                <w:ilvl w:val="0"/>
                <w:numId w:val="130"/>
              </w:numPr>
              <w:shd w:val="clear" w:color="auto" w:fill="FFFFFF"/>
              <w:spacing w:before="0" w:beforeAutospacing="0" w:after="240" w:afterAutospacing="0"/>
              <w:rPr>
                <w:rFonts w:ascii="Arial" w:hAnsi="Arial" w:cs="Arial"/>
                <w:color w:val="222222"/>
                <w:sz w:val="22"/>
                <w:szCs w:val="22"/>
              </w:rPr>
            </w:pPr>
            <w:r w:rsidRPr="00345D0A">
              <w:rPr>
                <w:rFonts w:ascii="Arial" w:hAnsi="Arial" w:cs="Arial"/>
                <w:color w:val="222222"/>
                <w:sz w:val="22"/>
                <w:szCs w:val="22"/>
              </w:rPr>
              <w:t xml:space="preserve">Once you have signed in with a Google account, App Inventor will show you options to </w:t>
            </w:r>
            <w:r>
              <w:rPr>
                <w:rFonts w:ascii="Arial" w:hAnsi="Arial" w:cs="Arial"/>
                <w:color w:val="222222"/>
                <w:sz w:val="22"/>
                <w:szCs w:val="22"/>
              </w:rPr>
              <w:t>set-</w:t>
            </w:r>
            <w:r w:rsidRPr="00345D0A">
              <w:rPr>
                <w:rFonts w:ascii="Arial" w:hAnsi="Arial" w:cs="Arial"/>
                <w:color w:val="222222"/>
                <w:sz w:val="22"/>
                <w:szCs w:val="22"/>
              </w:rPr>
              <w:t xml:space="preserve">up an Android device (a phone or tablet) </w:t>
            </w:r>
          </w:p>
          <w:p w14:paraId="0C87318A" w14:textId="1CD6FA09" w:rsidR="00345D0A" w:rsidRPr="00345D0A" w:rsidRDefault="00345D0A" w:rsidP="002A36BD">
            <w:pPr>
              <w:pStyle w:val="NormalWeb"/>
              <w:numPr>
                <w:ilvl w:val="0"/>
                <w:numId w:val="130"/>
              </w:numPr>
              <w:shd w:val="clear" w:color="auto" w:fill="FFFFFF"/>
              <w:spacing w:before="0" w:beforeAutospacing="0" w:after="240" w:afterAutospacing="0"/>
              <w:rPr>
                <w:rFonts w:ascii="Arial" w:hAnsi="Arial" w:cs="Arial"/>
                <w:color w:val="222222"/>
                <w:sz w:val="22"/>
                <w:szCs w:val="22"/>
              </w:rPr>
            </w:pPr>
            <w:r>
              <w:rPr>
                <w:rFonts w:ascii="Arial" w:hAnsi="Arial" w:cs="Arial"/>
                <w:color w:val="222222"/>
                <w:sz w:val="22"/>
                <w:szCs w:val="22"/>
              </w:rPr>
              <w:t xml:space="preserve">Now that </w:t>
            </w:r>
            <w:proofErr w:type="spellStart"/>
            <w:r>
              <w:rPr>
                <w:rFonts w:ascii="Arial" w:hAnsi="Arial" w:cs="Arial"/>
                <w:color w:val="222222"/>
                <w:sz w:val="22"/>
                <w:szCs w:val="22"/>
              </w:rPr>
              <w:t>everthing</w:t>
            </w:r>
            <w:proofErr w:type="spellEnd"/>
            <w:r>
              <w:rPr>
                <w:rFonts w:ascii="Arial" w:hAnsi="Arial" w:cs="Arial"/>
                <w:color w:val="222222"/>
                <w:sz w:val="22"/>
                <w:szCs w:val="22"/>
              </w:rPr>
              <w:t xml:space="preserve"> is set up, the teacher can begin to create apps in the classroom with their students.  For this, they can go back to </w:t>
            </w:r>
            <w:r>
              <w:rPr>
                <w:rFonts w:ascii="Arial" w:hAnsi="Arial" w:cs="Arial"/>
                <w:color w:val="222222"/>
                <w:sz w:val="22"/>
                <w:szCs w:val="22"/>
              </w:rPr>
              <w:lastRenderedPageBreak/>
              <w:t xml:space="preserve">the App Inventor in their browser and click on the button called ‘Start a New Project’ </w:t>
            </w:r>
          </w:p>
          <w:p w14:paraId="398438A6" w14:textId="767CC1DE" w:rsidR="00345D0A" w:rsidRPr="00345D0A" w:rsidRDefault="00345D0A" w:rsidP="00345D0A">
            <w:pPr>
              <w:pStyle w:val="NormalWeb"/>
              <w:shd w:val="clear" w:color="auto" w:fill="FFFFFF"/>
              <w:spacing w:before="0" w:beforeAutospacing="0" w:after="240" w:afterAutospacing="0"/>
              <w:rPr>
                <w:rFonts w:ascii="Arial" w:hAnsi="Arial" w:cs="Arial"/>
                <w:color w:val="222222"/>
                <w:sz w:val="22"/>
                <w:szCs w:val="22"/>
              </w:rPr>
            </w:pPr>
            <w:r w:rsidRPr="00345D0A">
              <w:rPr>
                <w:rFonts w:ascii="Arial" w:hAnsi="Arial" w:cs="Arial"/>
                <w:color w:val="222222"/>
                <w:sz w:val="22"/>
                <w:szCs w:val="22"/>
              </w:rPr>
              <w:fldChar w:fldCharType="begin"/>
            </w:r>
            <w:r w:rsidRPr="00345D0A">
              <w:rPr>
                <w:rFonts w:ascii="Arial" w:hAnsi="Arial" w:cs="Arial"/>
                <w:color w:val="222222"/>
                <w:sz w:val="22"/>
                <w:szCs w:val="22"/>
              </w:rPr>
              <w:instrText xml:space="preserve"> INCLUDEPICTURE "https://projects-static.raspberrypi.org/projects/cd-sebento-appinv-1/9913e6d23f3e57a37c9636fc9b657711b039edb9/en/images/Start%20new%20project.png" \* MERGEFORMATINET </w:instrText>
            </w:r>
            <w:r w:rsidRPr="00345D0A">
              <w:rPr>
                <w:rFonts w:ascii="Arial" w:hAnsi="Arial" w:cs="Arial"/>
                <w:color w:val="222222"/>
                <w:sz w:val="22"/>
                <w:szCs w:val="22"/>
              </w:rPr>
              <w:fldChar w:fldCharType="separate"/>
            </w:r>
            <w:r w:rsidRPr="00345D0A">
              <w:rPr>
                <w:rFonts w:ascii="Arial" w:hAnsi="Arial" w:cs="Arial"/>
                <w:noProof/>
                <w:color w:val="222222"/>
                <w:sz w:val="22"/>
                <w:szCs w:val="22"/>
              </w:rPr>
              <w:drawing>
                <wp:inline distT="0" distB="0" distL="0" distR="0" wp14:anchorId="2C0F71D3" wp14:editId="0F48CA12">
                  <wp:extent cx="4663440" cy="428625"/>
                  <wp:effectExtent l="0" t="0" r="0" b="3175"/>
                  <wp:docPr id="13" name="Picture 13" descr="https://projects-static.raspberrypi.org/projects/cd-sebento-appinv-1/9913e6d23f3e57a37c9636fc9b657711b039edb9/en/images/Start%20new%20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jects-static.raspberrypi.org/projects/cd-sebento-appinv-1/9913e6d23f3e57a37c9636fc9b657711b039edb9/en/images/Start%20new%20projec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3440" cy="428625"/>
                          </a:xfrm>
                          <a:prstGeom prst="rect">
                            <a:avLst/>
                          </a:prstGeom>
                          <a:noFill/>
                          <a:ln>
                            <a:noFill/>
                          </a:ln>
                        </pic:spPr>
                      </pic:pic>
                    </a:graphicData>
                  </a:graphic>
                </wp:inline>
              </w:drawing>
            </w:r>
            <w:r w:rsidRPr="00345D0A">
              <w:rPr>
                <w:rFonts w:ascii="Arial" w:hAnsi="Arial" w:cs="Arial"/>
                <w:color w:val="222222"/>
                <w:sz w:val="22"/>
                <w:szCs w:val="22"/>
              </w:rPr>
              <w:fldChar w:fldCharType="end"/>
            </w:r>
          </w:p>
          <w:p w14:paraId="207E1704" w14:textId="77777777" w:rsidR="00345D0A" w:rsidRPr="00345D0A" w:rsidRDefault="00345D0A" w:rsidP="002A36BD">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line="240" w:lineRule="auto"/>
              <w:ind w:left="0"/>
              <w:jc w:val="left"/>
              <w:outlineLvl w:val="9"/>
              <w:rPr>
                <w:rFonts w:ascii="Arial" w:hAnsi="Arial" w:cs="Arial"/>
                <w:color w:val="222222"/>
                <w:sz w:val="22"/>
                <w:szCs w:val="22"/>
              </w:rPr>
            </w:pPr>
            <w:r w:rsidRPr="00345D0A">
              <w:rPr>
                <w:rFonts w:ascii="Arial" w:hAnsi="Arial" w:cs="Arial"/>
                <w:color w:val="222222"/>
                <w:sz w:val="22"/>
                <w:szCs w:val="22"/>
              </w:rPr>
              <w:t>Call your project </w:t>
            </w:r>
            <w:proofErr w:type="spellStart"/>
            <w:r w:rsidRPr="00345D0A">
              <w:rPr>
                <w:rStyle w:val="HTMLCode"/>
                <w:rFonts w:ascii="Arial" w:eastAsia="Arial Unicode MS" w:hAnsi="Arial" w:cs="Arial"/>
                <w:color w:val="FFFFFF"/>
                <w:sz w:val="22"/>
                <w:szCs w:val="22"/>
                <w:shd w:val="clear" w:color="auto" w:fill="2D2D2D"/>
              </w:rPr>
              <w:t>MyQuizApp</w:t>
            </w:r>
            <w:proofErr w:type="spellEnd"/>
            <w:r w:rsidRPr="00345D0A">
              <w:rPr>
                <w:rFonts w:ascii="Arial" w:hAnsi="Arial" w:cs="Arial"/>
                <w:color w:val="222222"/>
                <w:sz w:val="22"/>
                <w:szCs w:val="22"/>
              </w:rPr>
              <w:t> and click </w:t>
            </w:r>
            <w:r w:rsidRPr="00345D0A">
              <w:rPr>
                <w:rStyle w:val="Strong"/>
                <w:rFonts w:ascii="Arial" w:hAnsi="Arial" w:cs="Arial"/>
                <w:b w:val="0"/>
                <w:bCs w:val="0"/>
                <w:color w:val="222222"/>
                <w:sz w:val="22"/>
                <w:szCs w:val="22"/>
              </w:rPr>
              <w:t>OK</w:t>
            </w:r>
            <w:r w:rsidRPr="00345D0A">
              <w:rPr>
                <w:rFonts w:ascii="Arial" w:hAnsi="Arial" w:cs="Arial"/>
                <w:color w:val="222222"/>
                <w:sz w:val="22"/>
                <w:szCs w:val="22"/>
              </w:rPr>
              <w:t>.</w:t>
            </w:r>
          </w:p>
          <w:p w14:paraId="2045BEB6" w14:textId="0FA285D4" w:rsidR="00345D0A" w:rsidRPr="00345D0A" w:rsidRDefault="00345D0A" w:rsidP="00345D0A">
            <w:pPr>
              <w:pStyle w:val="NormalWeb"/>
              <w:shd w:val="clear" w:color="auto" w:fill="FFFFFF"/>
              <w:spacing w:before="0" w:beforeAutospacing="0" w:after="240" w:afterAutospacing="0"/>
              <w:rPr>
                <w:rFonts w:ascii="Arial" w:hAnsi="Arial" w:cs="Arial"/>
                <w:color w:val="222222"/>
                <w:sz w:val="22"/>
                <w:szCs w:val="22"/>
              </w:rPr>
            </w:pPr>
            <w:r w:rsidRPr="00345D0A">
              <w:rPr>
                <w:rFonts w:ascii="Arial" w:hAnsi="Arial" w:cs="Arial"/>
                <w:color w:val="222222"/>
                <w:sz w:val="22"/>
                <w:szCs w:val="22"/>
              </w:rPr>
              <w:fldChar w:fldCharType="begin"/>
            </w:r>
            <w:r w:rsidRPr="00345D0A">
              <w:rPr>
                <w:rFonts w:ascii="Arial" w:hAnsi="Arial" w:cs="Arial"/>
                <w:color w:val="222222"/>
                <w:sz w:val="22"/>
                <w:szCs w:val="22"/>
              </w:rPr>
              <w:instrText xml:space="preserve"> INCLUDEPICTURE "https://projects-static.raspberrypi.org/projects/cd-sebento-appinv-1/9913e6d23f3e57a37c9636fc9b657711b039edb9/en/images/Project%20name.png" \* MERGEFORMATINET </w:instrText>
            </w:r>
            <w:r w:rsidRPr="00345D0A">
              <w:rPr>
                <w:rFonts w:ascii="Arial" w:hAnsi="Arial" w:cs="Arial"/>
                <w:color w:val="222222"/>
                <w:sz w:val="22"/>
                <w:szCs w:val="22"/>
              </w:rPr>
              <w:fldChar w:fldCharType="separate"/>
            </w:r>
            <w:r w:rsidRPr="00345D0A">
              <w:rPr>
                <w:rFonts w:ascii="Arial" w:hAnsi="Arial" w:cs="Arial"/>
                <w:noProof/>
                <w:color w:val="222222"/>
                <w:sz w:val="22"/>
                <w:szCs w:val="22"/>
              </w:rPr>
              <w:drawing>
                <wp:inline distT="0" distB="0" distL="0" distR="0" wp14:anchorId="678E7933" wp14:editId="482D5F01">
                  <wp:extent cx="3393440" cy="386080"/>
                  <wp:effectExtent l="0" t="0" r="0" b="0"/>
                  <wp:docPr id="12" name="Picture 12" descr="https://projects-static.raspberrypi.org/projects/cd-sebento-appinv-1/9913e6d23f3e57a37c9636fc9b657711b039edb9/en/images/Project%20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jects-static.raspberrypi.org/projects/cd-sebento-appinv-1/9913e6d23f3e57a37c9636fc9b657711b039edb9/en/images/Project%20nam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3440" cy="386080"/>
                          </a:xfrm>
                          <a:prstGeom prst="rect">
                            <a:avLst/>
                          </a:prstGeom>
                          <a:noFill/>
                          <a:ln>
                            <a:noFill/>
                          </a:ln>
                        </pic:spPr>
                      </pic:pic>
                    </a:graphicData>
                  </a:graphic>
                </wp:inline>
              </w:drawing>
            </w:r>
            <w:r w:rsidRPr="00345D0A">
              <w:rPr>
                <w:rFonts w:ascii="Arial" w:hAnsi="Arial" w:cs="Arial"/>
                <w:color w:val="222222"/>
                <w:sz w:val="22"/>
                <w:szCs w:val="22"/>
              </w:rPr>
              <w:fldChar w:fldCharType="end"/>
            </w:r>
          </w:p>
          <w:p w14:paraId="2EB1FFD2" w14:textId="77777777" w:rsidR="00345D0A" w:rsidRPr="00345D0A" w:rsidRDefault="00345D0A" w:rsidP="00345D0A">
            <w:pPr>
              <w:pStyle w:val="NormalWeb"/>
              <w:shd w:val="clear" w:color="auto" w:fill="FFFFFF"/>
              <w:spacing w:before="0" w:beforeAutospacing="0" w:after="240" w:afterAutospacing="0"/>
              <w:rPr>
                <w:rFonts w:ascii="Arial" w:hAnsi="Arial" w:cs="Arial"/>
                <w:color w:val="222222"/>
                <w:sz w:val="22"/>
                <w:szCs w:val="22"/>
              </w:rPr>
            </w:pPr>
            <w:r w:rsidRPr="00345D0A">
              <w:rPr>
                <w:rFonts w:ascii="Arial" w:hAnsi="Arial" w:cs="Arial"/>
                <w:color w:val="222222"/>
                <w:sz w:val="22"/>
                <w:szCs w:val="22"/>
              </w:rPr>
              <w:t>You’ll see a screen like this one, which means you’re ready to get coding!</w:t>
            </w:r>
          </w:p>
          <w:p w14:paraId="7DAFDB80" w14:textId="0C0E39D2" w:rsidR="00345D0A" w:rsidRPr="00345D0A" w:rsidRDefault="00345D0A" w:rsidP="00345D0A">
            <w:pPr>
              <w:pStyle w:val="NormalWeb"/>
              <w:shd w:val="clear" w:color="auto" w:fill="FFFFFF"/>
              <w:spacing w:before="0" w:beforeAutospacing="0" w:after="240" w:afterAutospacing="0"/>
              <w:rPr>
                <w:rFonts w:ascii="Arial" w:hAnsi="Arial" w:cs="Arial"/>
                <w:color w:val="222222"/>
                <w:sz w:val="22"/>
                <w:szCs w:val="22"/>
              </w:rPr>
            </w:pPr>
            <w:r w:rsidRPr="00345D0A">
              <w:rPr>
                <w:rFonts w:ascii="Arial" w:hAnsi="Arial" w:cs="Arial"/>
                <w:color w:val="222222"/>
                <w:sz w:val="22"/>
                <w:szCs w:val="22"/>
              </w:rPr>
              <w:fldChar w:fldCharType="begin"/>
            </w:r>
            <w:r w:rsidRPr="00345D0A">
              <w:rPr>
                <w:rFonts w:ascii="Arial" w:hAnsi="Arial" w:cs="Arial"/>
                <w:color w:val="222222"/>
                <w:sz w:val="22"/>
                <w:szCs w:val="22"/>
              </w:rPr>
              <w:instrText xml:space="preserve"> INCLUDEPICTURE "https://projects-static.raspberrypi.org/projects/cd-sebento-appinv-1/9913e6d23f3e57a37c9636fc9b657711b039edb9/en/images/Start%20screen.png" \* MERGEFORMATINET </w:instrText>
            </w:r>
            <w:r w:rsidRPr="00345D0A">
              <w:rPr>
                <w:rFonts w:ascii="Arial" w:hAnsi="Arial" w:cs="Arial"/>
                <w:color w:val="222222"/>
                <w:sz w:val="22"/>
                <w:szCs w:val="22"/>
              </w:rPr>
              <w:fldChar w:fldCharType="separate"/>
            </w:r>
            <w:r w:rsidRPr="00345D0A">
              <w:rPr>
                <w:rFonts w:ascii="Arial" w:hAnsi="Arial" w:cs="Arial"/>
                <w:noProof/>
                <w:color w:val="222222"/>
                <w:sz w:val="22"/>
                <w:szCs w:val="22"/>
              </w:rPr>
              <w:drawing>
                <wp:inline distT="0" distB="0" distL="0" distR="0" wp14:anchorId="5FCC99A7" wp14:editId="177C0666">
                  <wp:extent cx="4663440" cy="2350770"/>
                  <wp:effectExtent l="0" t="0" r="0" b="0"/>
                  <wp:docPr id="11" name="Picture 11" descr="https://projects-static.raspberrypi.org/projects/cd-sebento-appinv-1/9913e6d23f3e57a37c9636fc9b657711b039edb9/en/images/Start%20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jects-static.raspberrypi.org/projects/cd-sebento-appinv-1/9913e6d23f3e57a37c9636fc9b657711b039edb9/en/images/Start%20screen.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3440" cy="2350770"/>
                          </a:xfrm>
                          <a:prstGeom prst="rect">
                            <a:avLst/>
                          </a:prstGeom>
                          <a:noFill/>
                          <a:ln>
                            <a:noFill/>
                          </a:ln>
                        </pic:spPr>
                      </pic:pic>
                    </a:graphicData>
                  </a:graphic>
                </wp:inline>
              </w:drawing>
            </w:r>
            <w:r w:rsidRPr="00345D0A">
              <w:rPr>
                <w:rFonts w:ascii="Arial" w:hAnsi="Arial" w:cs="Arial"/>
                <w:color w:val="222222"/>
                <w:sz w:val="22"/>
                <w:szCs w:val="22"/>
              </w:rPr>
              <w:fldChar w:fldCharType="end"/>
            </w:r>
          </w:p>
          <w:p w14:paraId="5E84B0E3" w14:textId="79C7870D" w:rsidR="00345D0A" w:rsidRPr="00345D0A" w:rsidRDefault="00345D0A" w:rsidP="002A36BD">
            <w:pPr>
              <w:pStyle w:val="NormalWeb"/>
              <w:numPr>
                <w:ilvl w:val="0"/>
                <w:numId w:val="132"/>
              </w:numPr>
              <w:shd w:val="clear" w:color="auto" w:fill="FFFFFF"/>
              <w:spacing w:before="0" w:beforeAutospacing="0" w:after="240" w:afterAutospacing="0"/>
              <w:rPr>
                <w:rFonts w:ascii="Arial" w:hAnsi="Arial" w:cs="Arial"/>
                <w:color w:val="222222"/>
                <w:sz w:val="22"/>
                <w:szCs w:val="22"/>
              </w:rPr>
            </w:pPr>
            <w:r>
              <w:rPr>
                <w:rFonts w:ascii="Arial" w:hAnsi="Arial" w:cs="Arial"/>
                <w:color w:val="222222"/>
                <w:sz w:val="22"/>
                <w:szCs w:val="22"/>
              </w:rPr>
              <w:t xml:space="preserve">From this screenshot, you </w:t>
            </w:r>
            <w:r w:rsidRPr="00345D0A">
              <w:rPr>
                <w:rFonts w:ascii="Arial" w:hAnsi="Arial" w:cs="Arial"/>
                <w:color w:val="222222"/>
                <w:sz w:val="22"/>
                <w:szCs w:val="22"/>
              </w:rPr>
              <w:t>can see that the App Inventor </w:t>
            </w:r>
            <w:r w:rsidRPr="00345D0A">
              <w:rPr>
                <w:rStyle w:val="Strong"/>
                <w:rFonts w:ascii="Arial" w:hAnsi="Arial" w:cs="Arial"/>
                <w:b w:val="0"/>
                <w:bCs w:val="0"/>
                <w:color w:val="222222"/>
                <w:sz w:val="22"/>
                <w:szCs w:val="22"/>
              </w:rPr>
              <w:t>Designer</w:t>
            </w:r>
            <w:r w:rsidRPr="00345D0A">
              <w:rPr>
                <w:rFonts w:ascii="Arial" w:hAnsi="Arial" w:cs="Arial"/>
                <w:color w:val="222222"/>
                <w:sz w:val="22"/>
                <w:szCs w:val="22"/>
              </w:rPr>
              <w:t> view is broken into four key sections:</w:t>
            </w:r>
          </w:p>
          <w:p w14:paraId="2382EA2E" w14:textId="4ACA8C44" w:rsidR="00345D0A" w:rsidRPr="00345D0A" w:rsidRDefault="00345D0A" w:rsidP="002A36BD">
            <w:pPr>
              <w:pStyle w:val="ListParagraph"/>
              <w:numPr>
                <w:ilvl w:val="1"/>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outlineLvl w:val="9"/>
              <w:rPr>
                <w:rFonts w:ascii="Arial" w:hAnsi="Arial" w:cs="Arial"/>
                <w:color w:val="222222"/>
                <w:sz w:val="22"/>
                <w:szCs w:val="22"/>
              </w:rPr>
            </w:pPr>
            <w:r w:rsidRPr="00345D0A">
              <w:rPr>
                <w:rStyle w:val="Strong"/>
                <w:rFonts w:ascii="Arial" w:hAnsi="Arial" w:cs="Arial"/>
                <w:b w:val="0"/>
                <w:bCs w:val="0"/>
                <w:color w:val="222222"/>
                <w:sz w:val="22"/>
                <w:szCs w:val="22"/>
              </w:rPr>
              <w:t>Palette</w:t>
            </w:r>
            <w:r w:rsidRPr="00345D0A">
              <w:rPr>
                <w:rFonts w:ascii="Arial" w:hAnsi="Arial" w:cs="Arial"/>
                <w:color w:val="222222"/>
                <w:sz w:val="22"/>
                <w:szCs w:val="22"/>
              </w:rPr>
              <w:t xml:space="preserve">, from which </w:t>
            </w:r>
            <w:r>
              <w:rPr>
                <w:rFonts w:ascii="Arial" w:hAnsi="Arial" w:cs="Arial"/>
                <w:color w:val="222222"/>
                <w:sz w:val="22"/>
                <w:szCs w:val="22"/>
              </w:rPr>
              <w:t>the teachers</w:t>
            </w:r>
            <w:r w:rsidRPr="00345D0A">
              <w:rPr>
                <w:rFonts w:ascii="Arial" w:hAnsi="Arial" w:cs="Arial"/>
                <w:color w:val="222222"/>
                <w:sz w:val="22"/>
                <w:szCs w:val="22"/>
              </w:rPr>
              <w:t xml:space="preserve"> pick</w:t>
            </w:r>
            <w:r>
              <w:rPr>
                <w:rFonts w:ascii="Arial" w:hAnsi="Arial" w:cs="Arial"/>
                <w:color w:val="222222"/>
                <w:sz w:val="22"/>
                <w:szCs w:val="22"/>
              </w:rPr>
              <w:t>s</w:t>
            </w:r>
            <w:r w:rsidRPr="00345D0A">
              <w:rPr>
                <w:rFonts w:ascii="Arial" w:hAnsi="Arial" w:cs="Arial"/>
                <w:color w:val="222222"/>
                <w:sz w:val="22"/>
                <w:szCs w:val="22"/>
              </w:rPr>
              <w:t xml:space="preserve"> the components </w:t>
            </w:r>
            <w:r>
              <w:rPr>
                <w:rFonts w:ascii="Arial" w:hAnsi="Arial" w:cs="Arial"/>
                <w:color w:val="222222"/>
                <w:sz w:val="22"/>
                <w:szCs w:val="22"/>
              </w:rPr>
              <w:t>they</w:t>
            </w:r>
            <w:r w:rsidRPr="00345D0A">
              <w:rPr>
                <w:rFonts w:ascii="Arial" w:hAnsi="Arial" w:cs="Arial"/>
                <w:color w:val="222222"/>
                <w:sz w:val="22"/>
                <w:szCs w:val="22"/>
              </w:rPr>
              <w:t xml:space="preserve"> will use to build </w:t>
            </w:r>
            <w:r>
              <w:rPr>
                <w:rFonts w:ascii="Arial" w:hAnsi="Arial" w:cs="Arial"/>
                <w:color w:val="222222"/>
                <w:sz w:val="22"/>
                <w:szCs w:val="22"/>
              </w:rPr>
              <w:t xml:space="preserve">the </w:t>
            </w:r>
            <w:r w:rsidRPr="00345D0A">
              <w:rPr>
                <w:rFonts w:ascii="Arial" w:hAnsi="Arial" w:cs="Arial"/>
                <w:color w:val="222222"/>
                <w:sz w:val="22"/>
                <w:szCs w:val="22"/>
              </w:rPr>
              <w:t>app</w:t>
            </w:r>
          </w:p>
          <w:p w14:paraId="705EA7E5" w14:textId="713626DC" w:rsidR="00345D0A" w:rsidRPr="00345D0A" w:rsidRDefault="00345D0A" w:rsidP="002A36BD">
            <w:pPr>
              <w:pStyle w:val="ListParagraph"/>
              <w:numPr>
                <w:ilvl w:val="1"/>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outlineLvl w:val="9"/>
              <w:rPr>
                <w:rFonts w:ascii="Arial" w:hAnsi="Arial" w:cs="Arial"/>
                <w:color w:val="222222"/>
                <w:sz w:val="22"/>
                <w:szCs w:val="22"/>
              </w:rPr>
            </w:pPr>
            <w:r w:rsidRPr="00345D0A">
              <w:rPr>
                <w:rStyle w:val="Strong"/>
                <w:rFonts w:ascii="Arial" w:hAnsi="Arial" w:cs="Arial"/>
                <w:b w:val="0"/>
                <w:bCs w:val="0"/>
                <w:color w:val="222222"/>
                <w:sz w:val="22"/>
                <w:szCs w:val="22"/>
              </w:rPr>
              <w:t>Viewer</w:t>
            </w:r>
            <w:r w:rsidRPr="00345D0A">
              <w:rPr>
                <w:rFonts w:ascii="Arial" w:hAnsi="Arial" w:cs="Arial"/>
                <w:color w:val="222222"/>
                <w:sz w:val="22"/>
                <w:szCs w:val="22"/>
              </w:rPr>
              <w:t xml:space="preserve">, where </w:t>
            </w:r>
            <w:r>
              <w:rPr>
                <w:rFonts w:ascii="Arial" w:hAnsi="Arial" w:cs="Arial"/>
                <w:color w:val="222222"/>
                <w:sz w:val="22"/>
                <w:szCs w:val="22"/>
              </w:rPr>
              <w:t xml:space="preserve">they </w:t>
            </w:r>
            <w:r w:rsidRPr="00345D0A">
              <w:rPr>
                <w:rFonts w:ascii="Arial" w:hAnsi="Arial" w:cs="Arial"/>
                <w:color w:val="222222"/>
                <w:sz w:val="22"/>
                <w:szCs w:val="22"/>
              </w:rPr>
              <w:t xml:space="preserve">can see the app </w:t>
            </w:r>
            <w:r>
              <w:rPr>
                <w:rFonts w:ascii="Arial" w:hAnsi="Arial" w:cs="Arial"/>
                <w:color w:val="222222"/>
                <w:sz w:val="22"/>
                <w:szCs w:val="22"/>
              </w:rPr>
              <w:t>they</w:t>
            </w:r>
            <w:r w:rsidRPr="00345D0A">
              <w:rPr>
                <w:rFonts w:ascii="Arial" w:hAnsi="Arial" w:cs="Arial"/>
                <w:color w:val="222222"/>
                <w:sz w:val="22"/>
                <w:szCs w:val="22"/>
              </w:rPr>
              <w:t xml:space="preserve"> are working on, and rearrange and select components</w:t>
            </w:r>
          </w:p>
          <w:p w14:paraId="7A5BFD71" w14:textId="0649EF47" w:rsidR="00345D0A" w:rsidRPr="00345D0A" w:rsidRDefault="00345D0A" w:rsidP="002A36BD">
            <w:pPr>
              <w:pStyle w:val="ListParagraph"/>
              <w:numPr>
                <w:ilvl w:val="1"/>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outlineLvl w:val="9"/>
              <w:rPr>
                <w:rFonts w:ascii="Arial" w:hAnsi="Arial" w:cs="Arial"/>
                <w:color w:val="222222"/>
                <w:sz w:val="22"/>
                <w:szCs w:val="22"/>
              </w:rPr>
            </w:pPr>
            <w:r w:rsidRPr="00345D0A">
              <w:rPr>
                <w:rStyle w:val="Strong"/>
                <w:rFonts w:ascii="Arial" w:hAnsi="Arial" w:cs="Arial"/>
                <w:b w:val="0"/>
                <w:bCs w:val="0"/>
                <w:color w:val="222222"/>
                <w:sz w:val="22"/>
                <w:szCs w:val="22"/>
              </w:rPr>
              <w:t>Components</w:t>
            </w:r>
            <w:r w:rsidRPr="00345D0A">
              <w:rPr>
                <w:rFonts w:ascii="Arial" w:hAnsi="Arial" w:cs="Arial"/>
                <w:color w:val="222222"/>
                <w:sz w:val="22"/>
                <w:szCs w:val="22"/>
              </w:rPr>
              <w:t xml:space="preserve">, where </w:t>
            </w:r>
            <w:r>
              <w:rPr>
                <w:rFonts w:ascii="Arial" w:hAnsi="Arial" w:cs="Arial"/>
                <w:color w:val="222222"/>
                <w:sz w:val="22"/>
                <w:szCs w:val="22"/>
              </w:rPr>
              <w:t>they</w:t>
            </w:r>
            <w:r w:rsidRPr="00345D0A">
              <w:rPr>
                <w:rFonts w:ascii="Arial" w:hAnsi="Arial" w:cs="Arial"/>
                <w:color w:val="222222"/>
                <w:sz w:val="22"/>
                <w:szCs w:val="22"/>
              </w:rPr>
              <w:t xml:space="preserve"> can see a list of the components in </w:t>
            </w:r>
            <w:r>
              <w:rPr>
                <w:rFonts w:ascii="Arial" w:hAnsi="Arial" w:cs="Arial"/>
                <w:color w:val="222222"/>
                <w:sz w:val="22"/>
                <w:szCs w:val="22"/>
              </w:rPr>
              <w:t xml:space="preserve">their </w:t>
            </w:r>
            <w:r w:rsidRPr="00345D0A">
              <w:rPr>
                <w:rFonts w:ascii="Arial" w:hAnsi="Arial" w:cs="Arial"/>
                <w:color w:val="222222"/>
                <w:sz w:val="22"/>
                <w:szCs w:val="22"/>
              </w:rPr>
              <w:t>app and their relationships to each other</w:t>
            </w:r>
          </w:p>
          <w:p w14:paraId="3616BEA1" w14:textId="7727F9DB" w:rsidR="00345D0A" w:rsidRPr="00345D0A" w:rsidRDefault="00345D0A" w:rsidP="002A36BD">
            <w:pPr>
              <w:pStyle w:val="ListParagraph"/>
              <w:numPr>
                <w:ilvl w:val="1"/>
                <w:numId w:val="1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240" w:lineRule="auto"/>
              <w:jc w:val="left"/>
              <w:outlineLvl w:val="9"/>
              <w:rPr>
                <w:rFonts w:ascii="Arial" w:hAnsi="Arial" w:cs="Arial"/>
                <w:color w:val="222222"/>
                <w:sz w:val="22"/>
                <w:szCs w:val="22"/>
              </w:rPr>
            </w:pPr>
            <w:r w:rsidRPr="00345D0A">
              <w:rPr>
                <w:rStyle w:val="Strong"/>
                <w:rFonts w:ascii="Arial" w:hAnsi="Arial" w:cs="Arial"/>
                <w:b w:val="0"/>
                <w:bCs w:val="0"/>
                <w:color w:val="222222"/>
                <w:sz w:val="22"/>
                <w:szCs w:val="22"/>
              </w:rPr>
              <w:t>Properties</w:t>
            </w:r>
            <w:r w:rsidRPr="00345D0A">
              <w:rPr>
                <w:rFonts w:ascii="Arial" w:hAnsi="Arial" w:cs="Arial"/>
                <w:color w:val="222222"/>
                <w:sz w:val="22"/>
                <w:szCs w:val="22"/>
              </w:rPr>
              <w:t xml:space="preserve">, where </w:t>
            </w:r>
            <w:r>
              <w:rPr>
                <w:rFonts w:ascii="Arial" w:hAnsi="Arial" w:cs="Arial"/>
                <w:color w:val="222222"/>
                <w:sz w:val="22"/>
                <w:szCs w:val="22"/>
              </w:rPr>
              <w:t>they</w:t>
            </w:r>
            <w:r w:rsidRPr="00345D0A">
              <w:rPr>
                <w:rFonts w:ascii="Arial" w:hAnsi="Arial" w:cs="Arial"/>
                <w:color w:val="222222"/>
                <w:sz w:val="22"/>
                <w:szCs w:val="22"/>
              </w:rPr>
              <w:t xml:space="preserve"> can see and change the properties of the </w:t>
            </w:r>
            <w:proofErr w:type="gramStart"/>
            <w:r w:rsidRPr="00345D0A">
              <w:rPr>
                <w:rFonts w:ascii="Arial" w:hAnsi="Arial" w:cs="Arial"/>
                <w:color w:val="222222"/>
                <w:sz w:val="22"/>
                <w:szCs w:val="22"/>
              </w:rPr>
              <w:t>component</w:t>
            </w:r>
            <w:proofErr w:type="gramEnd"/>
            <w:r w:rsidRPr="00345D0A">
              <w:rPr>
                <w:rFonts w:ascii="Arial" w:hAnsi="Arial" w:cs="Arial"/>
                <w:color w:val="222222"/>
                <w:sz w:val="22"/>
                <w:szCs w:val="22"/>
              </w:rPr>
              <w:t xml:space="preserve"> </w:t>
            </w:r>
            <w:r>
              <w:rPr>
                <w:rFonts w:ascii="Arial" w:hAnsi="Arial" w:cs="Arial"/>
                <w:color w:val="222222"/>
                <w:sz w:val="22"/>
                <w:szCs w:val="22"/>
              </w:rPr>
              <w:t xml:space="preserve">they </w:t>
            </w:r>
            <w:r w:rsidRPr="00345D0A">
              <w:rPr>
                <w:rFonts w:ascii="Arial" w:hAnsi="Arial" w:cs="Arial"/>
                <w:color w:val="222222"/>
                <w:sz w:val="22"/>
                <w:szCs w:val="22"/>
              </w:rPr>
              <w:t>have selected at the moment</w:t>
            </w:r>
          </w:p>
          <w:p w14:paraId="219BF397" w14:textId="526B9C40" w:rsidR="00345D0A" w:rsidRDefault="00345D0A" w:rsidP="002A36BD">
            <w:pPr>
              <w:pStyle w:val="NormalWeb"/>
              <w:numPr>
                <w:ilvl w:val="0"/>
                <w:numId w:val="132"/>
              </w:numPr>
              <w:shd w:val="clear" w:color="auto" w:fill="FFFFFF"/>
              <w:spacing w:before="0" w:beforeAutospacing="0" w:after="240" w:afterAutospacing="0"/>
              <w:rPr>
                <w:rFonts w:ascii="Arial" w:hAnsi="Arial" w:cs="Arial"/>
                <w:color w:val="222222"/>
                <w:sz w:val="22"/>
                <w:szCs w:val="22"/>
              </w:rPr>
            </w:pPr>
            <w:r w:rsidRPr="00345D0A">
              <w:rPr>
                <w:rFonts w:ascii="Arial" w:hAnsi="Arial" w:cs="Arial"/>
                <w:color w:val="222222"/>
                <w:sz w:val="22"/>
                <w:szCs w:val="22"/>
              </w:rPr>
              <w:t xml:space="preserve">There are other buttons but these four sections </w:t>
            </w:r>
            <w:r>
              <w:rPr>
                <w:rFonts w:ascii="Arial" w:hAnsi="Arial" w:cs="Arial"/>
                <w:color w:val="222222"/>
                <w:sz w:val="22"/>
                <w:szCs w:val="22"/>
              </w:rPr>
              <w:t xml:space="preserve">that users will use to develop their app. </w:t>
            </w:r>
          </w:p>
          <w:p w14:paraId="13EE313F" w14:textId="3FD2AF7D" w:rsidR="00345D0A" w:rsidRPr="00345D0A" w:rsidRDefault="00345D0A" w:rsidP="002A36BD">
            <w:pPr>
              <w:pStyle w:val="NormalWeb"/>
              <w:numPr>
                <w:ilvl w:val="0"/>
                <w:numId w:val="132"/>
              </w:numPr>
              <w:shd w:val="clear" w:color="auto" w:fill="FFFFFF"/>
              <w:spacing w:before="0" w:beforeAutospacing="0" w:after="240" w:afterAutospacing="0"/>
              <w:rPr>
                <w:rFonts w:ascii="Arial" w:hAnsi="Arial" w:cs="Arial"/>
                <w:color w:val="222222"/>
                <w:sz w:val="22"/>
                <w:szCs w:val="22"/>
              </w:rPr>
            </w:pPr>
            <w:r>
              <w:rPr>
                <w:rFonts w:ascii="Arial" w:hAnsi="Arial" w:cs="Arial"/>
                <w:color w:val="222222"/>
                <w:sz w:val="22"/>
                <w:szCs w:val="22"/>
              </w:rPr>
              <w:t xml:space="preserve">For information on the next steps to take in developing their app, teachers should access the full guide, at this link: </w:t>
            </w:r>
            <w:hyperlink r:id="rId31" w:history="1">
              <w:r w:rsidRPr="00B92760">
                <w:rPr>
                  <w:rStyle w:val="Hyperlink"/>
                  <w:rFonts w:ascii="Arial" w:hAnsi="Arial" w:cs="Arial"/>
                  <w:sz w:val="22"/>
                  <w:szCs w:val="22"/>
                </w:rPr>
                <w:t>https://projects.raspberrypi.org/en/projects/cd-sebento-appinv-1/3</w:t>
              </w:r>
            </w:hyperlink>
            <w:r>
              <w:rPr>
                <w:rFonts w:ascii="Arial" w:hAnsi="Arial" w:cs="Arial"/>
                <w:color w:val="222222"/>
                <w:sz w:val="22"/>
                <w:szCs w:val="22"/>
              </w:rPr>
              <w:t xml:space="preserve"> </w:t>
            </w:r>
          </w:p>
        </w:tc>
      </w:tr>
      <w:tr w:rsidR="009E11D3" w:rsidRPr="00264012" w14:paraId="0F02D32A"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B75A588" w14:textId="77777777" w:rsidR="009E11D3" w:rsidRPr="00264012" w:rsidRDefault="009E11D3" w:rsidP="00315B5F">
            <w:pPr>
              <w:autoSpaceDE w:val="0"/>
              <w:autoSpaceDN w:val="0"/>
              <w:adjustRightInd w:val="0"/>
              <w:spacing w:line="360" w:lineRule="auto"/>
              <w:rPr>
                <w:rFonts w:ascii="Arial" w:hAnsi="Arial" w:cs="Arial"/>
                <w:b/>
                <w:bCs/>
                <w:color w:val="000000"/>
                <w:sz w:val="22"/>
                <w:szCs w:val="22"/>
              </w:rPr>
            </w:pPr>
            <w:r w:rsidRPr="00264012">
              <w:rPr>
                <w:rFonts w:ascii="Arial" w:hAnsi="Arial" w:cs="Arial"/>
                <w:b/>
                <w:bCs/>
                <w:color w:val="000000"/>
                <w:sz w:val="22"/>
                <w:szCs w:val="22"/>
              </w:rPr>
              <w:lastRenderedPageBreak/>
              <w:t>Digital skills taught through this example</w:t>
            </w:r>
          </w:p>
          <w:p w14:paraId="7B5C4259"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6A3869"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Using this activity, young learners will be able to use the App Inventor tool to create a simple quiz; they will also learn some basic coding skills which can be used and applied to other projects. </w:t>
            </w:r>
          </w:p>
        </w:tc>
      </w:tr>
      <w:tr w:rsidR="009E11D3" w:rsidRPr="00264012" w14:paraId="280EAF34"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A6B9C84" w14:textId="77777777" w:rsidR="009E11D3" w:rsidRPr="00264012" w:rsidRDefault="009E11D3" w:rsidP="00315B5F">
            <w:pPr>
              <w:autoSpaceDE w:val="0"/>
              <w:autoSpaceDN w:val="0"/>
              <w:adjustRightInd w:val="0"/>
              <w:spacing w:line="360" w:lineRule="auto"/>
              <w:rPr>
                <w:rFonts w:ascii="Arial" w:hAnsi="Arial" w:cs="Arial"/>
                <w:b/>
                <w:bCs/>
                <w:color w:val="000000"/>
                <w:sz w:val="22"/>
                <w:szCs w:val="22"/>
              </w:rPr>
            </w:pPr>
            <w:r w:rsidRPr="00264012">
              <w:rPr>
                <w:rFonts w:ascii="Arial" w:hAnsi="Arial" w:cs="Arial"/>
                <w:b/>
                <w:bCs/>
                <w:color w:val="000000"/>
                <w:sz w:val="22"/>
                <w:szCs w:val="22"/>
              </w:rPr>
              <w:t>Please explain how this method can improve the quality of teaching</w:t>
            </w:r>
          </w:p>
          <w:p w14:paraId="0D605EE1" w14:textId="77777777" w:rsidR="009E11D3" w:rsidRPr="00264012" w:rsidRDefault="009E11D3"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rPr>
            </w:pP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249902" w14:textId="77777777" w:rsidR="009E11D3" w:rsidRPr="00264012" w:rsidRDefault="009E11D3" w:rsidP="00315B5F">
            <w:pPr>
              <w:autoSpaceDE w:val="0"/>
              <w:autoSpaceDN w:val="0"/>
              <w:adjustRightInd w:val="0"/>
              <w:spacing w:line="360" w:lineRule="auto"/>
              <w:rPr>
                <w:rFonts w:ascii="Arial" w:hAnsi="Arial" w:cs="Arial"/>
                <w:kern w:val="1"/>
                <w:sz w:val="22"/>
                <w:szCs w:val="22"/>
              </w:rPr>
            </w:pPr>
            <w:r w:rsidRPr="00264012">
              <w:rPr>
                <w:rFonts w:ascii="Arial" w:hAnsi="Arial" w:cs="Arial"/>
                <w:color w:val="000000"/>
                <w:sz w:val="22"/>
                <w:szCs w:val="22"/>
              </w:rPr>
              <w:t xml:space="preserve">Using Coder Dojo in the classroom is an active teaching method, because it involves learners in developing a digital project - depending on the subject being taught, the project developed can be adapted and related to the curriculum subject.  As such, this is an engaging activity that will motivate young learners to develop their digital skills. </w:t>
            </w:r>
          </w:p>
        </w:tc>
      </w:tr>
      <w:tr w:rsidR="004D403A" w:rsidRPr="00264012" w14:paraId="2AC71264" w14:textId="77777777" w:rsidTr="00315B5F">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365004B" w14:textId="77777777" w:rsidR="004D403A" w:rsidRDefault="004D403A" w:rsidP="00315B5F">
            <w:pPr>
              <w:autoSpaceDE w:val="0"/>
              <w:autoSpaceDN w:val="0"/>
              <w:adjustRightInd w:val="0"/>
              <w:spacing w:line="360" w:lineRule="auto"/>
              <w:rPr>
                <w:rFonts w:ascii="Arial" w:hAnsi="Arial" w:cs="Arial"/>
                <w:b/>
                <w:bCs/>
                <w:color w:val="000000"/>
                <w:sz w:val="22"/>
                <w:szCs w:val="22"/>
              </w:rPr>
            </w:pPr>
            <w:r>
              <w:rPr>
                <w:rFonts w:ascii="Arial" w:hAnsi="Arial" w:cs="Arial"/>
                <w:b/>
                <w:bCs/>
                <w:color w:val="000000"/>
                <w:sz w:val="22"/>
                <w:szCs w:val="22"/>
              </w:rPr>
              <w:t>References:</w:t>
            </w:r>
          </w:p>
          <w:p w14:paraId="3382AAF9" w14:textId="000AA4E8" w:rsidR="00345D0A" w:rsidRPr="00264012" w:rsidRDefault="00345D0A" w:rsidP="00315B5F">
            <w:pPr>
              <w:autoSpaceDE w:val="0"/>
              <w:autoSpaceDN w:val="0"/>
              <w:adjustRightInd w:val="0"/>
              <w:spacing w:line="360" w:lineRule="auto"/>
              <w:rPr>
                <w:rFonts w:ascii="Arial" w:hAnsi="Arial" w:cs="Arial"/>
                <w:b/>
                <w:bCs/>
                <w:color w:val="000000"/>
                <w:sz w:val="22"/>
                <w:szCs w:val="22"/>
              </w:rPr>
            </w:pP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E5D91E" w14:textId="1149BA45" w:rsidR="004D403A" w:rsidRPr="00345D0A" w:rsidRDefault="00345D0A" w:rsidP="002A36BD">
            <w:pPr>
              <w:pStyle w:val="ListParagraph"/>
              <w:numPr>
                <w:ilvl w:val="0"/>
                <w:numId w:val="133"/>
              </w:numPr>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 xml:space="preserve">CoderDojo – Beginner App Inventor Sushi Cards: </w:t>
            </w:r>
            <w:hyperlink r:id="rId32" w:history="1">
              <w:r w:rsidRPr="00B92760">
                <w:rPr>
                  <w:rStyle w:val="Hyperlink"/>
                  <w:rFonts w:ascii="Arial" w:hAnsi="Arial" w:cs="Arial"/>
                  <w:sz w:val="22"/>
                  <w:szCs w:val="22"/>
                </w:rPr>
                <w:t>https://projects.raspberrypi.org/en/projects/cd-sebento-appinv-1/3</w:t>
              </w:r>
            </w:hyperlink>
            <w:r>
              <w:rPr>
                <w:rFonts w:ascii="Arial" w:hAnsi="Arial" w:cs="Arial"/>
                <w:color w:val="000000"/>
                <w:sz w:val="22"/>
                <w:szCs w:val="22"/>
              </w:rPr>
              <w:t xml:space="preserve"> </w:t>
            </w:r>
          </w:p>
        </w:tc>
      </w:tr>
    </w:tbl>
    <w:p w14:paraId="0D10AB9F" w14:textId="539498C0" w:rsidR="009E11D3" w:rsidRDefault="009E11D3" w:rsidP="009E11D3"/>
    <w:p w14:paraId="06B4DB1D" w14:textId="77777777" w:rsidR="009E11D3" w:rsidRPr="009E11D3" w:rsidRDefault="009E11D3" w:rsidP="009E11D3"/>
    <w:p w14:paraId="7DEADD3D" w14:textId="0898B61A" w:rsidR="00714D4E" w:rsidRPr="00264012" w:rsidRDefault="00714D4E" w:rsidP="00DC670F">
      <w:pPr>
        <w:pStyle w:val="Heading1"/>
        <w:rPr>
          <w:u w:color="000000"/>
        </w:rPr>
      </w:pPr>
      <w:bookmarkStart w:id="11" w:name="_Toc4162383"/>
      <w:r w:rsidRPr="00264012">
        <w:rPr>
          <w:u w:color="000000"/>
        </w:rPr>
        <w:t xml:space="preserve">Chapter 2 - Approaches and teaching methods to promote the students’ interest </w:t>
      </w:r>
      <w:r w:rsidR="00CF7F9C">
        <w:rPr>
          <w:u w:color="000000"/>
        </w:rPr>
        <w:t>in</w:t>
      </w:r>
      <w:r w:rsidRPr="00264012">
        <w:rPr>
          <w:u w:color="000000"/>
        </w:rPr>
        <w:t xml:space="preserve"> technology</w:t>
      </w:r>
      <w:bookmarkEnd w:id="11"/>
      <w:r w:rsidRPr="00264012">
        <w:rPr>
          <w:u w:color="000000"/>
        </w:rPr>
        <w:t xml:space="preserve"> </w:t>
      </w:r>
    </w:p>
    <w:p w14:paraId="36365CA8"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5E8D62D6" w14:textId="658EB9C4" w:rsidR="00714D4E" w:rsidRPr="00264012" w:rsidRDefault="00714D4E" w:rsidP="00DC670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This Chapter presents teachers and educators with a variety of different approaches and teaching methods which they can use to promote and develop a students’ interest in using technology for educational purposes.  The examples and activities presented in the following tables aim to encourage and motivate students to not only develop their digital skills, but to promote an appreciation among these learners so that they can apply their digital skills to a learning context.  </w:t>
      </w:r>
    </w:p>
    <w:p w14:paraId="7115825B"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p>
    <w:p w14:paraId="6136DC5C" w14:textId="6D57FA70" w:rsidR="00714D4E" w:rsidRDefault="00714D4E" w:rsidP="00DC670F">
      <w:pPr>
        <w:pStyle w:val="Heading2"/>
        <w:rPr>
          <w:u w:color="000000"/>
        </w:rPr>
      </w:pPr>
      <w:bookmarkStart w:id="12" w:name="_Toc4162384"/>
      <w:r w:rsidRPr="00264012">
        <w:rPr>
          <w:u w:color="000000"/>
        </w:rPr>
        <w:t>Catalogue of teaching methods and approaches</w:t>
      </w:r>
      <w:bookmarkEnd w:id="12"/>
    </w:p>
    <w:p w14:paraId="632F8708" w14:textId="315C30EC" w:rsidR="00E844D5" w:rsidRDefault="00E844D5" w:rsidP="00E844D5"/>
    <w:p w14:paraId="4397301A" w14:textId="1DFCD30E" w:rsidR="00E844D5" w:rsidRPr="00CF7F9C" w:rsidRDefault="00E844D5" w:rsidP="00E844D5">
      <w:pPr>
        <w:spacing w:line="360" w:lineRule="auto"/>
        <w:rPr>
          <w:rFonts w:ascii="Arial" w:hAnsi="Arial" w:cs="Arial"/>
          <w:color w:val="000000" w:themeColor="text1"/>
          <w:sz w:val="22"/>
          <w:szCs w:val="22"/>
        </w:rPr>
      </w:pPr>
      <w:r w:rsidRPr="00CF7F9C">
        <w:rPr>
          <w:rFonts w:ascii="Arial" w:hAnsi="Arial" w:cs="Arial"/>
          <w:color w:val="000000" w:themeColor="text1"/>
          <w:sz w:val="22"/>
          <w:szCs w:val="22"/>
        </w:rPr>
        <w:t xml:space="preserve">The activities and methods contained in the catalogue have been identified by researchers in all project countries through desk-research activities and in consultation with primary school teachers.  Specifically, </w:t>
      </w:r>
      <w:r w:rsidR="00CF7F9C">
        <w:rPr>
          <w:rFonts w:ascii="Arial" w:hAnsi="Arial" w:cs="Arial"/>
          <w:color w:val="000000" w:themeColor="text1"/>
          <w:sz w:val="22"/>
          <w:szCs w:val="22"/>
        </w:rPr>
        <w:t>this catalogue</w:t>
      </w:r>
      <w:r w:rsidRPr="00CF7F9C">
        <w:rPr>
          <w:rFonts w:ascii="Arial" w:hAnsi="Arial" w:cs="Arial"/>
          <w:color w:val="000000" w:themeColor="text1"/>
          <w:sz w:val="22"/>
          <w:szCs w:val="22"/>
        </w:rPr>
        <w:t xml:space="preserve"> contains methods and approaches which aim to develop the competence of young learners in relation to </w:t>
      </w:r>
      <w:r w:rsidR="00FB0481">
        <w:rPr>
          <w:rFonts w:ascii="Arial" w:hAnsi="Arial" w:cs="Arial"/>
          <w:color w:val="000000" w:themeColor="text1"/>
          <w:sz w:val="22"/>
          <w:szCs w:val="22"/>
        </w:rPr>
        <w:t xml:space="preserve">Information and Data Literacy, </w:t>
      </w:r>
      <w:r w:rsidRPr="00CF7F9C">
        <w:rPr>
          <w:rFonts w:ascii="Arial" w:hAnsi="Arial" w:cs="Arial"/>
          <w:color w:val="000000" w:themeColor="text1"/>
          <w:sz w:val="22"/>
          <w:szCs w:val="22"/>
        </w:rPr>
        <w:t>Communication and Collaboration</w:t>
      </w:r>
      <w:r w:rsidR="00FB0481">
        <w:rPr>
          <w:rFonts w:ascii="Arial" w:hAnsi="Arial" w:cs="Arial"/>
          <w:color w:val="000000" w:themeColor="text1"/>
          <w:sz w:val="22"/>
          <w:szCs w:val="22"/>
        </w:rPr>
        <w:t xml:space="preserve">, </w:t>
      </w:r>
      <w:r w:rsidRPr="00CF7F9C">
        <w:rPr>
          <w:rFonts w:ascii="Arial" w:hAnsi="Arial" w:cs="Arial"/>
          <w:color w:val="000000" w:themeColor="text1"/>
          <w:sz w:val="22"/>
          <w:szCs w:val="22"/>
        </w:rPr>
        <w:t xml:space="preserve">Digital Content Creation </w:t>
      </w:r>
      <w:r w:rsidR="00FB0481">
        <w:rPr>
          <w:rFonts w:ascii="Arial" w:hAnsi="Arial" w:cs="Arial"/>
          <w:color w:val="000000" w:themeColor="text1"/>
          <w:sz w:val="22"/>
          <w:szCs w:val="22"/>
        </w:rPr>
        <w:t xml:space="preserve">and Problem-solving </w:t>
      </w:r>
      <w:r w:rsidRPr="00CF7F9C">
        <w:rPr>
          <w:rFonts w:ascii="Arial" w:hAnsi="Arial" w:cs="Arial"/>
          <w:color w:val="000000" w:themeColor="text1"/>
          <w:sz w:val="22"/>
          <w:szCs w:val="22"/>
        </w:rPr>
        <w:t>as referenced in the DIGCOMP framework.</w:t>
      </w:r>
    </w:p>
    <w:p w14:paraId="1A1D2E76" w14:textId="77777777" w:rsidR="00E844D5" w:rsidRDefault="00E844D5" w:rsidP="00E844D5">
      <w:pPr>
        <w:autoSpaceDE w:val="0"/>
        <w:autoSpaceDN w:val="0"/>
        <w:adjustRightInd w:val="0"/>
        <w:rPr>
          <w:rFonts w:ascii="Arial" w:hAnsi="Arial" w:cs="Arial"/>
          <w:color w:val="000000"/>
          <w:sz w:val="22"/>
          <w:szCs w:val="22"/>
        </w:rPr>
      </w:pPr>
    </w:p>
    <w:p w14:paraId="02EEA66D" w14:textId="77777777" w:rsidR="006B2F48" w:rsidRPr="00264012" w:rsidRDefault="006B2F48" w:rsidP="006B2F48">
      <w:pPr>
        <w:pStyle w:val="Heading3"/>
        <w:rPr>
          <w:u w:color="000000"/>
        </w:rPr>
      </w:pPr>
      <w:bookmarkStart w:id="13" w:name="_Toc4162385"/>
      <w:r>
        <w:rPr>
          <w:u w:color="000000"/>
        </w:rPr>
        <w:lastRenderedPageBreak/>
        <w:t>Methods for Information and Data Literacy</w:t>
      </w:r>
      <w:bookmarkEnd w:id="13"/>
    </w:p>
    <w:p w14:paraId="18735521" w14:textId="77777777" w:rsidR="006B2F48" w:rsidRPr="00264012" w:rsidRDefault="006B2F48" w:rsidP="006B2F48">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620"/>
        <w:gridCol w:w="7560"/>
      </w:tblGrid>
      <w:tr w:rsidR="006B2F48" w:rsidRPr="00264012" w14:paraId="42D019FF" w14:textId="77777777" w:rsidTr="00315B5F">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B9588F1" w14:textId="77777777" w:rsidR="006B2F48" w:rsidRPr="00264012" w:rsidRDefault="006B2F48" w:rsidP="00315B5F">
            <w:pPr>
              <w:autoSpaceDE w:val="0"/>
              <w:autoSpaceDN w:val="0"/>
              <w:adjustRightInd w:val="0"/>
              <w:spacing w:after="200"/>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B347A3"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Self-Organised Learning Environments (SOLE)</w:t>
            </w:r>
          </w:p>
        </w:tc>
      </w:tr>
      <w:tr w:rsidR="006B2F48" w:rsidRPr="00264012" w14:paraId="531AA80C" w14:textId="77777777" w:rsidTr="00315B5F">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482270D" w14:textId="77777777" w:rsidR="006B2F48" w:rsidRPr="00264012" w:rsidRDefault="006B2F48" w:rsidP="00315B5F">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5020E847"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7BBB5F"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SOLEs are created when educators encourage students to work as a community to answer their own vibrant questions using the Internet. The whole process starts when either the teacher or the students pose a big question. In order to find answers, pupils form cooperative groups which can change later. They are allowed to move around class freely and share ideas with their class mates and are encouraged to formulate multiple answers to their questions. Finally, each group presents their findings.</w:t>
            </w:r>
          </w:p>
          <w:p w14:paraId="3ACFDB3E"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6B2F48" w:rsidRPr="00264012" w14:paraId="117715CD" w14:textId="77777777" w:rsidTr="00315B5F">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0ADBBFC"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119467"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9-12</w:t>
            </w:r>
          </w:p>
        </w:tc>
      </w:tr>
      <w:tr w:rsidR="006B2F48" w:rsidRPr="00264012" w14:paraId="2D3DC502" w14:textId="77777777" w:rsidTr="00315B5F">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08C1FE8"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B0D73B"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Groups of four (approx.) students.</w:t>
            </w:r>
          </w:p>
        </w:tc>
      </w:tr>
      <w:tr w:rsidR="006B2F48" w:rsidRPr="00264012" w14:paraId="25C6A321" w14:textId="77777777" w:rsidTr="00315B5F">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5BB97A6"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B57E70" w14:textId="1C973B1D"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Computers with large screens are better as they help facilitate group work. They also make the students’ work more visible which helps teacher see what they’re doing.</w:t>
            </w:r>
            <w:r w:rsidR="00345D0A">
              <w:rPr>
                <w:rFonts w:ascii="Arial" w:hAnsi="Arial" w:cs="Arial"/>
                <w:color w:val="000000"/>
                <w:sz w:val="22"/>
                <w:szCs w:val="22"/>
                <w:u w:color="000000"/>
              </w:rPr>
              <w:t xml:space="preserve"> </w:t>
            </w:r>
            <w:r w:rsidRPr="00264012">
              <w:rPr>
                <w:rFonts w:ascii="Arial" w:hAnsi="Arial" w:cs="Arial"/>
                <w:color w:val="000000"/>
                <w:sz w:val="22"/>
                <w:szCs w:val="22"/>
                <w:u w:color="000000"/>
              </w:rPr>
              <w:t>One computer per four (</w:t>
            </w:r>
            <w:r w:rsidR="00345D0A">
              <w:rPr>
                <w:rFonts w:ascii="Arial" w:hAnsi="Arial" w:cs="Arial"/>
                <w:color w:val="000000"/>
                <w:sz w:val="22"/>
                <w:szCs w:val="22"/>
                <w:u w:color="000000"/>
              </w:rPr>
              <w:t>approx.</w:t>
            </w:r>
            <w:r w:rsidRPr="00264012">
              <w:rPr>
                <w:rFonts w:ascii="Arial" w:hAnsi="Arial" w:cs="Arial"/>
                <w:color w:val="000000"/>
                <w:sz w:val="22"/>
                <w:szCs w:val="22"/>
                <w:u w:color="000000"/>
              </w:rPr>
              <w:t>) students. Internet access, webcam (optional). Whiteboard to write questions or comments on.</w:t>
            </w:r>
            <w:r w:rsidR="00345D0A">
              <w:rPr>
                <w:rFonts w:ascii="Arial" w:hAnsi="Arial" w:cs="Arial"/>
                <w:color w:val="000000"/>
                <w:sz w:val="22"/>
                <w:szCs w:val="22"/>
                <w:u w:color="000000"/>
              </w:rPr>
              <w:t xml:space="preserve"> </w:t>
            </w:r>
            <w:r w:rsidRPr="00264012">
              <w:rPr>
                <w:rFonts w:ascii="Arial" w:hAnsi="Arial" w:cs="Arial"/>
                <w:color w:val="000000"/>
                <w:sz w:val="22"/>
                <w:szCs w:val="22"/>
                <w:u w:color="000000"/>
              </w:rPr>
              <w:t>Large sheets of paper and pens for students to take notes and to help present their findings.</w:t>
            </w:r>
          </w:p>
          <w:p w14:paraId="65C0854C"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6B2F48" w:rsidRPr="00264012" w14:paraId="68D58B5D" w14:textId="77777777" w:rsidTr="00315B5F">
        <w:tblPrEx>
          <w:tblBorders>
            <w:top w:val="none" w:sz="0" w:space="0" w:color="auto"/>
          </w:tblBorders>
        </w:tblPrEx>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06CFFC1"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9C75FE"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The SOLE process evolves in three phases (see </w:t>
            </w:r>
            <w:hyperlink r:id="rId33" w:history="1">
              <w:r w:rsidRPr="00264012">
                <w:rPr>
                  <w:rFonts w:ascii="Arial" w:hAnsi="Arial" w:cs="Arial"/>
                  <w:color w:val="0000FF"/>
                  <w:sz w:val="22"/>
                  <w:szCs w:val="22"/>
                  <w:u w:val="single" w:color="0000FF"/>
                </w:rPr>
                <w:t>SOLE Toolkit</w:t>
              </w:r>
            </w:hyperlink>
            <w:r w:rsidRPr="00264012">
              <w:rPr>
                <w:rFonts w:ascii="Arial" w:hAnsi="Arial" w:cs="Arial"/>
                <w:color w:val="000000"/>
                <w:sz w:val="22"/>
                <w:szCs w:val="22"/>
                <w:u w:color="000000"/>
              </w:rPr>
              <w:t>):</w:t>
            </w:r>
          </w:p>
          <w:p w14:paraId="0D6753D0"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Phase 1 (5 min.): Question</w:t>
            </w:r>
          </w:p>
          <w:p w14:paraId="5007116E"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A question is formulated in such a way to ignite curiosity and a genuine process of discovery. Teacher gives guidance on how pupils are expected to work during the SOLE.</w:t>
            </w:r>
          </w:p>
          <w:p w14:paraId="3A347726"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p>
          <w:p w14:paraId="09CBC839"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Phase 2 (30-45 min): Investigation</w:t>
            </w:r>
          </w:p>
          <w:p w14:paraId="69CCD6E5"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Working groups use the internet to find out answers to the big questions. They resolve intergroup conflicts by themselves. </w:t>
            </w:r>
          </w:p>
          <w:p w14:paraId="725D0520"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p>
          <w:p w14:paraId="759A9914"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Phase 3 (10-20 min.): Review</w:t>
            </w:r>
          </w:p>
          <w:p w14:paraId="46EF893B"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Children share their discoveries and reflect on the wider SOLE process. </w:t>
            </w:r>
          </w:p>
          <w:p w14:paraId="6E7064BD"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6B2F48" w:rsidRPr="00264012" w14:paraId="56F2CCCD" w14:textId="77777777" w:rsidTr="00315B5F">
        <w:tc>
          <w:tcPr>
            <w:tcW w:w="16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3504D6B"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Expected outcome of the method</w:t>
            </w:r>
          </w:p>
        </w:tc>
        <w:tc>
          <w:tcPr>
            <w:tcW w:w="756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B6EB86" w14:textId="70C37B4F"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According to the </w:t>
            </w:r>
            <w:hyperlink r:id="rId34" w:history="1">
              <w:r w:rsidRPr="00264012">
                <w:rPr>
                  <w:rFonts w:ascii="Arial" w:hAnsi="Arial" w:cs="Arial"/>
                  <w:color w:val="0000FF"/>
                  <w:sz w:val="22"/>
                  <w:szCs w:val="22"/>
                  <w:u w:val="single" w:color="0000FF"/>
                </w:rPr>
                <w:t>SOLE toolkit</w:t>
              </w:r>
            </w:hyperlink>
            <w:r w:rsidR="00345D0A">
              <w:rPr>
                <w:rFonts w:ascii="Arial" w:hAnsi="Arial" w:cs="Arial"/>
                <w:color w:val="0000FF"/>
                <w:sz w:val="22"/>
                <w:szCs w:val="22"/>
                <w:u w:val="single" w:color="0000FF"/>
              </w:rPr>
              <w:t xml:space="preserve"> </w:t>
            </w:r>
            <w:r w:rsidRPr="00264012">
              <w:rPr>
                <w:rFonts w:ascii="Arial" w:hAnsi="Arial" w:cs="Arial"/>
                <w:color w:val="000000"/>
                <w:sz w:val="22"/>
                <w:szCs w:val="22"/>
                <w:u w:color="000000"/>
              </w:rPr>
              <w:t>(p.9) pupils benefit from the SOLEs in the following ways:</w:t>
            </w:r>
          </w:p>
          <w:p w14:paraId="76762B80"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Get empowered to take ownership of their learning experience</w:t>
            </w:r>
          </w:p>
          <w:p w14:paraId="2E6FB3B4"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Improve reading comprehension, behaviour, language, creativity and problem-solving abilities</w:t>
            </w:r>
          </w:p>
          <w:p w14:paraId="0E4DD0F1"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Enhance computer literacy</w:t>
            </w:r>
          </w:p>
          <w:p w14:paraId="5A556B24"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Develop the habits of a lifelong learner</w:t>
            </w:r>
          </w:p>
          <w:p w14:paraId="19FC29C2"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Develop stronger memory recall</w:t>
            </w:r>
          </w:p>
          <w:p w14:paraId="79DABD9B"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Strengthen interpersonal and presentation skills</w:t>
            </w:r>
          </w:p>
          <w:p w14:paraId="57A8E41C"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Get better at integrating what they already know into discussions both inside and out of the classroom</w:t>
            </w:r>
          </w:p>
          <w:p w14:paraId="0543E94E"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Develop a more trusting relationship with educators and adults generally</w:t>
            </w:r>
          </w:p>
          <w:p w14:paraId="195A14BA"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Become more motivated to learn about different subjects and ideas</w:t>
            </w:r>
          </w:p>
          <w:p w14:paraId="2FD9F0AC"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00"/>
              </w:rPr>
            </w:pPr>
          </w:p>
        </w:tc>
      </w:tr>
    </w:tbl>
    <w:p w14:paraId="34AE216F" w14:textId="6FD5E5FC" w:rsidR="006B2F48" w:rsidRDefault="006B2F48" w:rsidP="00E844D5">
      <w:pPr>
        <w:autoSpaceDE w:val="0"/>
        <w:autoSpaceDN w:val="0"/>
        <w:adjustRightInd w:val="0"/>
        <w:rPr>
          <w:rFonts w:ascii="Arial" w:hAnsi="Arial" w:cs="Arial"/>
          <w:color w:val="000000"/>
          <w:sz w:val="22"/>
          <w:szCs w:val="22"/>
        </w:rPr>
      </w:pPr>
    </w:p>
    <w:p w14:paraId="7BE4E529" w14:textId="17385666" w:rsidR="006B2F48" w:rsidRDefault="006B2F48" w:rsidP="00E844D5">
      <w:pPr>
        <w:autoSpaceDE w:val="0"/>
        <w:autoSpaceDN w:val="0"/>
        <w:adjustRightInd w:val="0"/>
        <w:rPr>
          <w:rFonts w:ascii="Arial" w:hAnsi="Arial" w:cs="Arial"/>
          <w:color w:val="000000"/>
          <w:sz w:val="22"/>
          <w:szCs w:val="22"/>
        </w:rPr>
      </w:pPr>
    </w:p>
    <w:tbl>
      <w:tblPr>
        <w:tblW w:w="0" w:type="auto"/>
        <w:tblInd w:w="-118" w:type="dxa"/>
        <w:tblBorders>
          <w:left w:val="nil"/>
          <w:right w:val="nil"/>
        </w:tblBorders>
        <w:tblLayout w:type="fixed"/>
        <w:tblLook w:val="0000" w:firstRow="0" w:lastRow="0" w:firstColumn="0" w:lastColumn="0" w:noHBand="0" w:noVBand="0"/>
      </w:tblPr>
      <w:tblGrid>
        <w:gridCol w:w="1640"/>
        <w:gridCol w:w="7620"/>
      </w:tblGrid>
      <w:tr w:rsidR="006B2F48" w:rsidRPr="00264012" w14:paraId="056655CA"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B6422F0"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9D1CCA"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Digital concept mapping</w:t>
            </w:r>
          </w:p>
        </w:tc>
      </w:tr>
      <w:tr w:rsidR="006B2F48" w:rsidRPr="00264012" w14:paraId="33524643"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1F5E925" w14:textId="77777777" w:rsidR="006B2F48" w:rsidRPr="00264012" w:rsidRDefault="006B2F48" w:rsidP="00315B5F">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11FE0437"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8F4684D"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Concept mapping is a teaching method that involves supporting students to make links between different and/or complex concepts and ideas through creating a visual or graphical representation of how the concepts are linked.  It is an effective means of assessing the students’ grasp and understanding of a complex concept.  With the development </w:t>
            </w:r>
            <w:proofErr w:type="spellStart"/>
            <w:r w:rsidRPr="00264012">
              <w:rPr>
                <w:rFonts w:ascii="Arial" w:hAnsi="Arial" w:cs="Arial"/>
                <w:color w:val="000000"/>
                <w:sz w:val="22"/>
                <w:szCs w:val="22"/>
                <w:u w:color="000000"/>
              </w:rPr>
              <w:t>o</w:t>
            </w:r>
            <w:proofErr w:type="spellEnd"/>
            <w:r w:rsidRPr="00264012">
              <w:rPr>
                <w:rFonts w:ascii="Arial" w:hAnsi="Arial" w:cs="Arial"/>
                <w:color w:val="000000"/>
                <w:sz w:val="22"/>
                <w:szCs w:val="22"/>
                <w:u w:color="000000"/>
              </w:rPr>
              <w:t xml:space="preserve"> digital concept mapping software, this activity can now be practiced in a digital environment which will help to develop the digital skills and motivation for students to use software programmes in the classroom. </w:t>
            </w:r>
          </w:p>
        </w:tc>
      </w:tr>
      <w:tr w:rsidR="006B2F48" w:rsidRPr="00264012" w14:paraId="71AD2E63"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65E4E94"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F98698"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8-12 years</w:t>
            </w:r>
          </w:p>
        </w:tc>
      </w:tr>
      <w:tr w:rsidR="006B2F48" w:rsidRPr="00264012" w14:paraId="33BDA63B"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BD97C82"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8A5A7A"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Students should work in groups of 2/3</w:t>
            </w:r>
          </w:p>
        </w:tc>
      </w:tr>
      <w:tr w:rsidR="006B2F48" w:rsidRPr="00264012" w14:paraId="0C6A9842"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D9EE9D9"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7DE298" w14:textId="165E733F"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Access to PC, laptop or smart device for all groups; Access to concept mapping software such as </w:t>
            </w:r>
            <w:proofErr w:type="spellStart"/>
            <w:r w:rsidRPr="00264012">
              <w:rPr>
                <w:rFonts w:ascii="Arial" w:hAnsi="Arial" w:cs="Arial"/>
                <w:color w:val="000000"/>
                <w:sz w:val="22"/>
                <w:szCs w:val="22"/>
                <w:u w:color="000000"/>
              </w:rPr>
              <w:t>Coggle</w:t>
            </w:r>
            <w:proofErr w:type="spellEnd"/>
            <w:r w:rsidRPr="00264012">
              <w:rPr>
                <w:rFonts w:ascii="Arial" w:hAnsi="Arial" w:cs="Arial"/>
                <w:color w:val="000000"/>
                <w:sz w:val="22"/>
                <w:szCs w:val="22"/>
                <w:u w:color="000000"/>
              </w:rPr>
              <w:t xml:space="preserve"> (fully online) or </w:t>
            </w:r>
            <w:proofErr w:type="spellStart"/>
            <w:r w:rsidRPr="00264012">
              <w:rPr>
                <w:rFonts w:ascii="Arial" w:hAnsi="Arial" w:cs="Arial"/>
                <w:color w:val="000000"/>
                <w:sz w:val="22"/>
                <w:szCs w:val="22"/>
                <w:u w:color="000000"/>
              </w:rPr>
              <w:t>MindMup</w:t>
            </w:r>
            <w:proofErr w:type="spellEnd"/>
            <w:r w:rsidRPr="00264012">
              <w:rPr>
                <w:rFonts w:ascii="Arial" w:hAnsi="Arial" w:cs="Arial"/>
                <w:color w:val="000000"/>
                <w:sz w:val="22"/>
                <w:szCs w:val="22"/>
                <w:u w:color="000000"/>
              </w:rPr>
              <w:t xml:space="preserve"> (must be downloaded to device but is free to use and creates unlimited concept maps). </w:t>
            </w:r>
          </w:p>
        </w:tc>
      </w:tr>
      <w:tr w:rsidR="006B2F48" w:rsidRPr="00264012" w14:paraId="1BCC14D3"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05FCC31"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C8FB36" w14:textId="77777777" w:rsidR="006B2F48"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With the development of specific programmes and software which allows teachers and students to create concept maps, it is easy for teachers to introduce technology into their teaching practice to support students to further develop their understanding of key concepts and events.  Depending on the </w:t>
            </w:r>
            <w:r w:rsidRPr="00264012">
              <w:rPr>
                <w:rFonts w:ascii="Arial" w:hAnsi="Arial" w:cs="Arial"/>
                <w:color w:val="000000"/>
                <w:sz w:val="22"/>
                <w:szCs w:val="22"/>
                <w:u w:color="000000"/>
              </w:rPr>
              <w:lastRenderedPageBreak/>
              <w:t xml:space="preserve">curriculum topic being taught, the teacher can set the groups or pairs working together by asking them to create concept maps to identify the similarities and differences between concepts; or to link sub-components of a concept, for example.  This could be applied to two historical events - such as the First and Second World Wars - and ask students to work together to create a map of how the two Wars were linked, what factors contributed to both and what the outcomes of both were, for example. Similarly, it could be applied to science or mathematics, where students are asked to outline the steps in a theorem using a concept map. Alternatively, it can be used for a creative project, where students are asked to brainstorm an idea for something completely novel and new.  The teacher can apply this technique as they see fit.   </w:t>
            </w:r>
          </w:p>
          <w:p w14:paraId="57E6B6D0" w14:textId="77777777" w:rsidR="00345D0A" w:rsidRDefault="00345D0A" w:rsidP="00315B5F">
            <w:pPr>
              <w:autoSpaceDE w:val="0"/>
              <w:autoSpaceDN w:val="0"/>
              <w:adjustRightInd w:val="0"/>
              <w:spacing w:line="360" w:lineRule="auto"/>
              <w:rPr>
                <w:rFonts w:ascii="Arial" w:hAnsi="Arial" w:cs="Arial"/>
                <w:kern w:val="1"/>
                <w:sz w:val="22"/>
                <w:szCs w:val="22"/>
                <w:u w:color="000000"/>
              </w:rPr>
            </w:pPr>
          </w:p>
          <w:p w14:paraId="5A93875E" w14:textId="77777777" w:rsidR="00345D0A" w:rsidRDefault="00345D0A" w:rsidP="00315B5F">
            <w:p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The teacher should follow these steps:</w:t>
            </w:r>
          </w:p>
          <w:p w14:paraId="5FC07C71" w14:textId="77777777" w:rsidR="00345D0A" w:rsidRDefault="00345D0A" w:rsidP="002A36BD">
            <w:pPr>
              <w:pStyle w:val="ListParagraph"/>
              <w:numPr>
                <w:ilvl w:val="0"/>
                <w:numId w:val="133"/>
              </w:num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The teacher can introduce a topic to the class group.</w:t>
            </w:r>
          </w:p>
          <w:p w14:paraId="53372894" w14:textId="1C123C75" w:rsidR="00345D0A" w:rsidRDefault="00345D0A" w:rsidP="002A36BD">
            <w:pPr>
              <w:pStyle w:val="ListParagraph"/>
              <w:numPr>
                <w:ilvl w:val="0"/>
                <w:numId w:val="133"/>
              </w:num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The teacher then divides the group into smaller groups of 3-4 students, depending on the class size.</w:t>
            </w:r>
          </w:p>
          <w:p w14:paraId="1445EF39" w14:textId="77777777" w:rsidR="00345D0A" w:rsidRDefault="00345D0A" w:rsidP="002A36BD">
            <w:pPr>
              <w:pStyle w:val="ListParagraph"/>
              <w:numPr>
                <w:ilvl w:val="0"/>
                <w:numId w:val="133"/>
              </w:num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The teacher then distributes laptops/tablets or smart devices to each group.</w:t>
            </w:r>
          </w:p>
          <w:p w14:paraId="76C6BF7D" w14:textId="7D44CB80" w:rsidR="00345D0A" w:rsidRDefault="00345D0A" w:rsidP="002A36BD">
            <w:pPr>
              <w:pStyle w:val="ListParagraph"/>
              <w:numPr>
                <w:ilvl w:val="0"/>
                <w:numId w:val="133"/>
              </w:num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 xml:space="preserve">The teacher introduces students to some concept mapping </w:t>
            </w:r>
            <w:r w:rsidR="007E0E9D">
              <w:rPr>
                <w:rFonts w:ascii="Arial" w:hAnsi="Arial" w:cs="Arial"/>
                <w:kern w:val="1"/>
                <w:sz w:val="22"/>
                <w:szCs w:val="22"/>
                <w:u w:color="000000"/>
              </w:rPr>
              <w:t xml:space="preserve">platforms, like </w:t>
            </w:r>
            <w:proofErr w:type="spellStart"/>
            <w:r w:rsidR="007E0E9D">
              <w:rPr>
                <w:rFonts w:ascii="Arial" w:hAnsi="Arial" w:cs="Arial"/>
                <w:kern w:val="1"/>
                <w:sz w:val="22"/>
                <w:szCs w:val="22"/>
                <w:u w:color="000000"/>
              </w:rPr>
              <w:t>MindMup</w:t>
            </w:r>
            <w:proofErr w:type="spellEnd"/>
            <w:r w:rsidR="007E0E9D">
              <w:rPr>
                <w:rFonts w:ascii="Arial" w:hAnsi="Arial" w:cs="Arial"/>
                <w:kern w:val="1"/>
                <w:sz w:val="22"/>
                <w:szCs w:val="22"/>
                <w:u w:color="000000"/>
              </w:rPr>
              <w:t xml:space="preserve">. </w:t>
            </w:r>
          </w:p>
          <w:p w14:paraId="364E9FA9" w14:textId="4162B579" w:rsidR="007E0E9D" w:rsidRDefault="007E0E9D" w:rsidP="002A36BD">
            <w:pPr>
              <w:pStyle w:val="ListParagraph"/>
              <w:numPr>
                <w:ilvl w:val="0"/>
                <w:numId w:val="133"/>
              </w:num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 xml:space="preserve">The teacher should create a free user account on </w:t>
            </w:r>
            <w:proofErr w:type="spellStart"/>
            <w:r>
              <w:rPr>
                <w:rFonts w:ascii="Arial" w:hAnsi="Arial" w:cs="Arial"/>
                <w:kern w:val="1"/>
                <w:sz w:val="22"/>
                <w:szCs w:val="22"/>
                <w:u w:color="000000"/>
              </w:rPr>
              <w:t>MindMup</w:t>
            </w:r>
            <w:proofErr w:type="spellEnd"/>
            <w:r>
              <w:rPr>
                <w:rFonts w:ascii="Arial" w:hAnsi="Arial" w:cs="Arial"/>
                <w:kern w:val="1"/>
                <w:sz w:val="22"/>
                <w:szCs w:val="22"/>
                <w:u w:color="000000"/>
              </w:rPr>
              <w:t xml:space="preserve"> and share the details with all groups so that they can log in to create their maps.</w:t>
            </w:r>
          </w:p>
          <w:p w14:paraId="3D18D810" w14:textId="77777777" w:rsidR="007E0E9D" w:rsidRDefault="007E0E9D" w:rsidP="002A36BD">
            <w:pPr>
              <w:pStyle w:val="ListParagraph"/>
              <w:numPr>
                <w:ilvl w:val="0"/>
                <w:numId w:val="133"/>
              </w:num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Once logged in, learners should click ‘Get Started’ and then ‘Create a New Map’.</w:t>
            </w:r>
          </w:p>
          <w:p w14:paraId="1D4E978C" w14:textId="77777777" w:rsidR="007E0E9D" w:rsidRDefault="007E0E9D" w:rsidP="002A36BD">
            <w:pPr>
              <w:pStyle w:val="ListParagraph"/>
              <w:numPr>
                <w:ilvl w:val="0"/>
                <w:numId w:val="133"/>
              </w:num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The learner groups can then work collaboratively to unpack the topic of the activity and to create their own concept maps using the platform.</w:t>
            </w:r>
          </w:p>
          <w:p w14:paraId="26295C71" w14:textId="34F86F02" w:rsidR="007E0E9D" w:rsidRPr="00345D0A" w:rsidRDefault="007E0E9D" w:rsidP="002A36BD">
            <w:pPr>
              <w:pStyle w:val="ListParagraph"/>
              <w:numPr>
                <w:ilvl w:val="0"/>
                <w:numId w:val="133"/>
              </w:num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 xml:space="preserve">After 20-30 minutes, the teacher can bring the whole group back together and invite different groups to share their concept maps with the </w:t>
            </w:r>
            <w:proofErr w:type="spellStart"/>
            <w:r>
              <w:rPr>
                <w:rFonts w:ascii="Arial" w:hAnsi="Arial" w:cs="Arial"/>
                <w:kern w:val="1"/>
                <w:sz w:val="22"/>
                <w:szCs w:val="22"/>
                <w:u w:color="000000"/>
              </w:rPr>
              <w:t>whol</w:t>
            </w:r>
            <w:proofErr w:type="spellEnd"/>
            <w:r>
              <w:rPr>
                <w:rFonts w:ascii="Arial" w:hAnsi="Arial" w:cs="Arial"/>
                <w:kern w:val="1"/>
                <w:sz w:val="22"/>
                <w:szCs w:val="22"/>
                <w:u w:color="000000"/>
              </w:rPr>
              <w:t xml:space="preserve"> class. </w:t>
            </w:r>
          </w:p>
        </w:tc>
      </w:tr>
      <w:tr w:rsidR="006B2F48" w:rsidRPr="00264012" w14:paraId="2ED24D58" w14:textId="77777777" w:rsidTr="00315B5F">
        <w:tblPrEx>
          <w:tblBorders>
            <w:top w:val="nil"/>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F4797D9"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Expected outcome of the method</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995EAF"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The benefits of using concept mapping tools is that they appeal to students with different learning styles; they encourage students to engage in higher order thinking and analysis; they encourage meaning-making and allow </w:t>
            </w:r>
            <w:r w:rsidRPr="00264012">
              <w:rPr>
                <w:rFonts w:ascii="Arial" w:hAnsi="Arial" w:cs="Arial"/>
                <w:color w:val="000000"/>
                <w:sz w:val="22"/>
                <w:szCs w:val="22"/>
                <w:u w:color="000000"/>
              </w:rPr>
              <w:lastRenderedPageBreak/>
              <w:t xml:space="preserve">students to elaborate and form understanding of concepts and events; and they also present students with a non-linear and visual means of representing their learning. As such, using digital concept mapping creates an active, meaningful and engaging learning activity for students. </w:t>
            </w:r>
          </w:p>
        </w:tc>
      </w:tr>
      <w:tr w:rsidR="007E0E9D" w:rsidRPr="00264012" w14:paraId="4018EC51" w14:textId="77777777" w:rsidTr="00315B5F">
        <w:tblPrEx>
          <w:tblBorders>
            <w:top w:val="nil"/>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7F2278B" w14:textId="659D008A" w:rsidR="007E0E9D" w:rsidRPr="00264012" w:rsidRDefault="007E0E9D" w:rsidP="00315B5F">
            <w:pPr>
              <w:autoSpaceDE w:val="0"/>
              <w:autoSpaceDN w:val="0"/>
              <w:adjustRightInd w:val="0"/>
              <w:rPr>
                <w:rFonts w:ascii="Arial" w:hAnsi="Arial" w:cs="Arial"/>
                <w:b/>
                <w:bCs/>
                <w:color w:val="000000"/>
                <w:sz w:val="22"/>
                <w:szCs w:val="22"/>
                <w:u w:color="000000"/>
              </w:rPr>
            </w:pPr>
            <w:r>
              <w:rPr>
                <w:rFonts w:ascii="Arial" w:hAnsi="Arial" w:cs="Arial"/>
                <w:b/>
                <w:bCs/>
                <w:color w:val="000000"/>
                <w:sz w:val="22"/>
                <w:szCs w:val="22"/>
                <w:u w:color="000000"/>
              </w:rPr>
              <w:lastRenderedPageBreak/>
              <w:t>References</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6AFAEA5" w14:textId="77777777" w:rsidR="007E0E9D" w:rsidRDefault="007E0E9D" w:rsidP="002A36BD">
            <w:pPr>
              <w:pStyle w:val="ListParagraph"/>
              <w:numPr>
                <w:ilvl w:val="0"/>
                <w:numId w:val="134"/>
              </w:numPr>
              <w:autoSpaceDE w:val="0"/>
              <w:autoSpaceDN w:val="0"/>
              <w:adjustRightInd w:val="0"/>
              <w:spacing w:line="360" w:lineRule="auto"/>
              <w:rPr>
                <w:rFonts w:ascii="Arial" w:hAnsi="Arial" w:cs="Arial"/>
                <w:color w:val="000000"/>
                <w:sz w:val="22"/>
                <w:szCs w:val="22"/>
                <w:u w:color="000000"/>
              </w:rPr>
            </w:pPr>
            <w:r w:rsidRPr="007E0E9D">
              <w:rPr>
                <w:rFonts w:ascii="Arial" w:hAnsi="Arial" w:cs="Arial"/>
                <w:color w:val="000000"/>
                <w:sz w:val="22"/>
                <w:szCs w:val="22"/>
                <w:u w:color="000000"/>
              </w:rPr>
              <w:t xml:space="preserve">Educational Technology and Mobile Learning (2018) ‘9 Great Concept Mapping Tools for Teachers and Students’ available at: </w:t>
            </w:r>
            <w:hyperlink r:id="rId35" w:history="1">
              <w:r w:rsidRPr="007E0E9D">
                <w:rPr>
                  <w:rStyle w:val="Hyperlink"/>
                  <w:rFonts w:ascii="Arial" w:hAnsi="Arial" w:cs="Arial"/>
                  <w:sz w:val="22"/>
                  <w:szCs w:val="22"/>
                </w:rPr>
                <w:t>https://www.educatorstechnology.com/2018/01/9-great-concept-mapping-tools-for.html</w:t>
              </w:r>
            </w:hyperlink>
            <w:r w:rsidRPr="007E0E9D">
              <w:rPr>
                <w:rFonts w:ascii="Arial" w:hAnsi="Arial" w:cs="Arial"/>
                <w:color w:val="000000"/>
                <w:sz w:val="22"/>
                <w:szCs w:val="22"/>
                <w:u w:color="000000"/>
              </w:rPr>
              <w:t xml:space="preserve"> </w:t>
            </w:r>
          </w:p>
          <w:p w14:paraId="5FE3C567" w14:textId="20DB95E5" w:rsidR="007E0E9D" w:rsidRPr="007E0E9D" w:rsidRDefault="007E0E9D" w:rsidP="002A36BD">
            <w:pPr>
              <w:pStyle w:val="ListParagraph"/>
              <w:numPr>
                <w:ilvl w:val="0"/>
                <w:numId w:val="134"/>
              </w:numPr>
              <w:autoSpaceDE w:val="0"/>
              <w:autoSpaceDN w:val="0"/>
              <w:adjustRightInd w:val="0"/>
              <w:spacing w:line="360" w:lineRule="auto"/>
              <w:rPr>
                <w:rFonts w:ascii="Arial" w:hAnsi="Arial" w:cs="Arial"/>
                <w:color w:val="000000"/>
                <w:sz w:val="22"/>
                <w:szCs w:val="22"/>
                <w:u w:color="000000"/>
              </w:rPr>
            </w:pPr>
            <w:proofErr w:type="spellStart"/>
            <w:r w:rsidRPr="007E0E9D">
              <w:rPr>
                <w:rFonts w:ascii="Arial" w:hAnsi="Arial" w:cs="Arial"/>
                <w:color w:val="000000"/>
                <w:sz w:val="22"/>
                <w:szCs w:val="22"/>
                <w:u w:color="000000"/>
              </w:rPr>
              <w:t>Tergen</w:t>
            </w:r>
            <w:proofErr w:type="spellEnd"/>
            <w:r w:rsidRPr="007E0E9D">
              <w:rPr>
                <w:rFonts w:ascii="Arial" w:hAnsi="Arial" w:cs="Arial"/>
                <w:color w:val="000000"/>
                <w:sz w:val="22"/>
                <w:szCs w:val="22"/>
                <w:u w:color="000000"/>
              </w:rPr>
              <w:t xml:space="preserve">, </w:t>
            </w:r>
            <w:proofErr w:type="spellStart"/>
            <w:r w:rsidRPr="007E0E9D">
              <w:rPr>
                <w:rFonts w:ascii="Arial" w:hAnsi="Arial" w:cs="Arial"/>
                <w:color w:val="000000"/>
                <w:sz w:val="22"/>
                <w:szCs w:val="22"/>
                <w:u w:color="000000"/>
              </w:rPr>
              <w:t>Sigmar</w:t>
            </w:r>
            <w:proofErr w:type="spellEnd"/>
            <w:r w:rsidRPr="007E0E9D">
              <w:rPr>
                <w:rFonts w:ascii="Arial" w:hAnsi="Arial" w:cs="Arial"/>
                <w:color w:val="000000"/>
                <w:sz w:val="22"/>
                <w:szCs w:val="22"/>
                <w:u w:color="000000"/>
              </w:rPr>
              <w:t>-Olaf (2005) ‘</w:t>
            </w:r>
            <w:r w:rsidRPr="007E0E9D">
              <w:rPr>
                <w:rFonts w:ascii="Arial" w:hAnsi="Arial" w:cs="Arial"/>
                <w:color w:val="111111"/>
                <w:sz w:val="22"/>
                <w:szCs w:val="22"/>
              </w:rPr>
              <w:t>Digital Concept Maps for Managing Knowledge and Information’, available at:</w:t>
            </w:r>
            <w:r>
              <w:rPr>
                <w:rFonts w:ascii="Arial" w:hAnsi="Arial" w:cs="Arial"/>
                <w:color w:val="111111"/>
                <w:sz w:val="22"/>
                <w:szCs w:val="22"/>
              </w:rPr>
              <w:t xml:space="preserve"> </w:t>
            </w:r>
            <w:hyperlink r:id="rId36" w:history="1">
              <w:r w:rsidRPr="00B92760">
                <w:rPr>
                  <w:rStyle w:val="Hyperlink"/>
                  <w:rFonts w:ascii="Arial" w:hAnsi="Arial" w:cs="Arial"/>
                  <w:sz w:val="22"/>
                  <w:szCs w:val="22"/>
                </w:rPr>
                <w:t>https://www.researchgate.net/publication/221520304_Digital_Concept_Maps_for_Managing_Knowledge_and_Information</w:t>
              </w:r>
            </w:hyperlink>
            <w:r>
              <w:rPr>
                <w:rFonts w:ascii="Arial" w:hAnsi="Arial" w:cs="Arial"/>
                <w:color w:val="111111"/>
                <w:sz w:val="22"/>
                <w:szCs w:val="22"/>
              </w:rPr>
              <w:t xml:space="preserve"> </w:t>
            </w:r>
          </w:p>
        </w:tc>
      </w:tr>
    </w:tbl>
    <w:p w14:paraId="67574E4F" w14:textId="022DC79E" w:rsidR="006B2F48" w:rsidRDefault="006B2F48" w:rsidP="00E844D5">
      <w:pPr>
        <w:autoSpaceDE w:val="0"/>
        <w:autoSpaceDN w:val="0"/>
        <w:adjustRightInd w:val="0"/>
        <w:rPr>
          <w:rFonts w:ascii="Arial" w:hAnsi="Arial" w:cs="Arial"/>
          <w:color w:val="000000"/>
          <w:sz w:val="22"/>
          <w:szCs w:val="22"/>
        </w:rPr>
      </w:pPr>
    </w:p>
    <w:p w14:paraId="0973AD31" w14:textId="77777777" w:rsidR="006B2F48" w:rsidRPr="00264012" w:rsidRDefault="006B2F48" w:rsidP="006B2F48">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640"/>
        <w:gridCol w:w="7682"/>
      </w:tblGrid>
      <w:tr w:rsidR="006B2F48" w:rsidRPr="00264012" w14:paraId="357DB141"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5C7F0DE" w14:textId="77777777" w:rsidR="006B2F48" w:rsidRPr="00264012" w:rsidRDefault="006B2F48" w:rsidP="00315B5F">
            <w:pPr>
              <w:autoSpaceDE w:val="0"/>
              <w:autoSpaceDN w:val="0"/>
              <w:adjustRightInd w:val="0"/>
              <w:spacing w:after="200" w:line="360" w:lineRule="auto"/>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7033BD"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Teaching/Learning of Computational Thinking</w:t>
            </w:r>
          </w:p>
        </w:tc>
      </w:tr>
      <w:tr w:rsidR="00E96DE2" w:rsidRPr="00264012" w14:paraId="5C030B1C"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205CB0E" w14:textId="77777777" w:rsidR="00E96DE2" w:rsidRPr="00264012" w:rsidRDefault="00E96DE2" w:rsidP="00E96DE2">
            <w:pPr>
              <w:autoSpaceDE w:val="0"/>
              <w:autoSpaceDN w:val="0"/>
              <w:adjustRightInd w:val="0"/>
              <w:spacing w:line="360" w:lineRule="auto"/>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234B93A8" w14:textId="77777777" w:rsidR="00E96DE2" w:rsidRPr="00264012" w:rsidRDefault="00E96DE2" w:rsidP="00E96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A069EC" w14:textId="10600707" w:rsidR="00E96DE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In the computer language, coding is intended as the layout of a program, that is a sequence of instructions performed by a calculator. It is tightly connected to that of computational thinking, a basic approach to the problems and their solutions.</w:t>
            </w:r>
          </w:p>
          <w:p w14:paraId="4EFA43FA" w14:textId="77777777" w:rsidR="00E96DE2" w:rsidRPr="00126ED2" w:rsidRDefault="00E96DE2" w:rsidP="00E96DE2">
            <w:pPr>
              <w:spacing w:line="360" w:lineRule="auto"/>
              <w:rPr>
                <w:rFonts w:ascii="Arial" w:hAnsi="Arial" w:cs="Arial"/>
                <w:sz w:val="22"/>
                <w:szCs w:val="22"/>
                <w:lang w:val="en-GB"/>
              </w:rPr>
            </w:pPr>
          </w:p>
          <w:p w14:paraId="0B0C4B6B" w14:textId="720E9CA4" w:rsidR="00E96DE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For this reason, the computational thinking is entering more and more in the Italian scholastic classrooms, demonstrating that didactics have included the importance of this tool.</w:t>
            </w:r>
          </w:p>
          <w:p w14:paraId="359C4314" w14:textId="77777777" w:rsidR="00E96DE2" w:rsidRPr="00126ED2" w:rsidRDefault="00E96DE2" w:rsidP="00E96DE2">
            <w:pPr>
              <w:spacing w:line="360" w:lineRule="auto"/>
              <w:rPr>
                <w:rFonts w:ascii="Arial" w:hAnsi="Arial" w:cs="Arial"/>
                <w:sz w:val="22"/>
                <w:szCs w:val="22"/>
                <w:lang w:val="en-GB"/>
              </w:rPr>
            </w:pPr>
          </w:p>
          <w:p w14:paraId="37914B50" w14:textId="71B602B0"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 xml:space="preserve">The Ministry of Instruction, University and Research is encouraging its diffusion in the whole national territory, and the National Plan for Digital School (PNSD) gave a particular importance to computational thinking, through the establishment of the figure of the digital animator, and by accelerating the diffusion of coding in the schools and making the teachers more skilled in this new useful language. </w:t>
            </w:r>
          </w:p>
        </w:tc>
      </w:tr>
      <w:tr w:rsidR="00E96DE2" w:rsidRPr="00264012" w14:paraId="11D103FE"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BCE2336"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29B9FE" w14:textId="5C57E8FE"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 xml:space="preserve">The diffusion of computational thinking is recommended by MIUR for the updating of the scholastic curricula, starting from the first year of primary </w:t>
            </w:r>
            <w:r w:rsidRPr="00126ED2">
              <w:rPr>
                <w:rFonts w:ascii="Arial" w:hAnsi="Arial" w:cs="Arial"/>
                <w:sz w:val="22"/>
                <w:szCs w:val="22"/>
                <w:lang w:val="en-GB"/>
              </w:rPr>
              <w:lastRenderedPageBreak/>
              <w:t>school. For this reason, a specific action of the National Plan is dedicated to the diffusion of computational thinking among primary school students.</w:t>
            </w:r>
          </w:p>
        </w:tc>
      </w:tr>
      <w:tr w:rsidR="00E96DE2" w:rsidRPr="00264012" w14:paraId="668F15C3"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A92DC07"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lastRenderedPageBreak/>
              <w:t>Group size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0FA73A" w14:textId="09DB9CBF"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 xml:space="preserve">Activities regarding Computational Thinking could be suitable to class-sizes of primary and first grade of secondary school. </w:t>
            </w:r>
          </w:p>
        </w:tc>
      </w:tr>
      <w:tr w:rsidR="00E96DE2" w:rsidRPr="00264012" w14:paraId="0D3FEA2B"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A42D4CD"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0EA72B9" w14:textId="5F6930C8"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 xml:space="preserve">The activities don’t require specific devices or tools, but some simple programming software for ordinary ICT tools setting in school, such as, </w:t>
            </w:r>
            <w:proofErr w:type="spellStart"/>
            <w:r w:rsidRPr="00126ED2">
              <w:rPr>
                <w:rFonts w:ascii="Arial" w:hAnsi="Arial" w:cs="Arial"/>
                <w:sz w:val="22"/>
                <w:szCs w:val="22"/>
                <w:lang w:val="en-GB"/>
              </w:rPr>
              <w:t>Scratcht</w:t>
            </w:r>
            <w:proofErr w:type="spellEnd"/>
            <w:r w:rsidRPr="00126ED2">
              <w:rPr>
                <w:rFonts w:ascii="Arial" w:hAnsi="Arial" w:cs="Arial"/>
                <w:sz w:val="22"/>
                <w:szCs w:val="22"/>
                <w:lang w:val="en-GB"/>
              </w:rPr>
              <w:t xml:space="preserve">! and </w:t>
            </w:r>
            <w:proofErr w:type="spellStart"/>
            <w:r w:rsidRPr="00126ED2">
              <w:rPr>
                <w:rFonts w:ascii="Arial" w:hAnsi="Arial" w:cs="Arial"/>
                <w:sz w:val="22"/>
                <w:szCs w:val="22"/>
                <w:lang w:val="en-GB"/>
              </w:rPr>
              <w:t>Schratch</w:t>
            </w:r>
            <w:proofErr w:type="spellEnd"/>
            <w:r w:rsidRPr="00126ED2">
              <w:rPr>
                <w:rFonts w:ascii="Arial" w:hAnsi="Arial" w:cs="Arial"/>
                <w:sz w:val="22"/>
                <w:szCs w:val="22"/>
                <w:lang w:val="en-GB"/>
              </w:rPr>
              <w:t xml:space="preserve"> Jr., developed by the MIT. </w:t>
            </w:r>
          </w:p>
        </w:tc>
      </w:tr>
      <w:tr w:rsidR="00E96DE2" w:rsidRPr="00264012" w14:paraId="77E399BC"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807279F"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DA6607"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Teaching coding in school is possible by using simple tools, such as Scratch or Scratch Jr. for the younger children, or exercises of the website code.org </w:t>
            </w:r>
            <w:r w:rsidRPr="00126ED2">
              <w:rPr>
                <w:rFonts w:ascii="Arial" w:hAnsi="Arial" w:cs="Arial"/>
                <w:color w:val="000000" w:themeColor="text1"/>
                <w:sz w:val="22"/>
                <w:szCs w:val="22"/>
                <w:lang w:val="en-GB"/>
              </w:rPr>
              <w:t>for older students</w:t>
            </w:r>
            <w:r w:rsidRPr="00126ED2">
              <w:rPr>
                <w:rFonts w:ascii="Arial" w:hAnsi="Arial" w:cs="Arial"/>
                <w:sz w:val="22"/>
                <w:szCs w:val="22"/>
                <w:lang w:val="en-GB"/>
              </w:rPr>
              <w:t xml:space="preserve">. </w:t>
            </w:r>
          </w:p>
          <w:p w14:paraId="6788F2E2" w14:textId="77777777" w:rsidR="00E96DE2" w:rsidRPr="00126ED2" w:rsidRDefault="00E96DE2" w:rsidP="00E96DE2">
            <w:pPr>
              <w:spacing w:line="360" w:lineRule="auto"/>
              <w:rPr>
                <w:rFonts w:ascii="Arial" w:hAnsi="Arial" w:cs="Arial"/>
                <w:sz w:val="22"/>
                <w:szCs w:val="22"/>
                <w:lang w:val="en-GB"/>
              </w:rPr>
            </w:pPr>
          </w:p>
          <w:p w14:paraId="0BDAA7DD"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At the following link, teachers can find the section dedicated to educators of the Scratch website, that guides them through the use of the platform:</w:t>
            </w:r>
          </w:p>
          <w:p w14:paraId="5E668201" w14:textId="77777777" w:rsidR="00E96DE2" w:rsidRPr="00126ED2" w:rsidRDefault="00E96DE2" w:rsidP="00E96DE2">
            <w:pPr>
              <w:spacing w:line="360" w:lineRule="auto"/>
              <w:rPr>
                <w:rFonts w:ascii="Arial" w:hAnsi="Arial" w:cs="Arial"/>
                <w:sz w:val="22"/>
                <w:szCs w:val="22"/>
                <w:lang w:val="en-GB"/>
              </w:rPr>
            </w:pPr>
          </w:p>
          <w:p w14:paraId="1D964D76" w14:textId="77777777" w:rsidR="00E96DE2" w:rsidRPr="00126ED2" w:rsidRDefault="00D824F1" w:rsidP="00E96DE2">
            <w:pPr>
              <w:spacing w:line="360" w:lineRule="auto"/>
              <w:rPr>
                <w:rFonts w:ascii="Arial" w:hAnsi="Arial" w:cs="Arial"/>
                <w:sz w:val="22"/>
                <w:szCs w:val="22"/>
                <w:lang w:val="en-GB"/>
              </w:rPr>
            </w:pPr>
            <w:hyperlink r:id="rId37" w:history="1">
              <w:r w:rsidR="00E96DE2" w:rsidRPr="00126ED2">
                <w:rPr>
                  <w:rStyle w:val="Hyperlink"/>
                  <w:rFonts w:ascii="Arial" w:hAnsi="Arial" w:cs="Arial"/>
                  <w:sz w:val="22"/>
                  <w:szCs w:val="22"/>
                  <w:lang w:val="en-GB"/>
                </w:rPr>
                <w:t>https://scratch.mit.edu/educators/</w:t>
              </w:r>
            </w:hyperlink>
          </w:p>
          <w:p w14:paraId="2A266D54" w14:textId="77777777" w:rsidR="00E96DE2" w:rsidRPr="00126ED2" w:rsidRDefault="00E96DE2" w:rsidP="00E96DE2">
            <w:pPr>
              <w:spacing w:line="360" w:lineRule="auto"/>
              <w:rPr>
                <w:rFonts w:ascii="Arial" w:hAnsi="Arial" w:cs="Arial"/>
                <w:sz w:val="22"/>
                <w:szCs w:val="22"/>
                <w:lang w:val="en-GB"/>
              </w:rPr>
            </w:pPr>
          </w:p>
          <w:p w14:paraId="1F3CF19B"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At the following links, teachers can find the homepage of the code.org website (first link), and a page of the website dedicated to educators, that contains a table displaying all the activities, organised in courses, that they can implement with students from different grades (see </w:t>
            </w:r>
            <w:r w:rsidRPr="00126ED2">
              <w:rPr>
                <w:rFonts w:ascii="Arial" w:hAnsi="Arial" w:cs="Arial"/>
                <w:i/>
                <w:iCs/>
                <w:sz w:val="22"/>
                <w:szCs w:val="22"/>
                <w:lang w:val="en-GB"/>
              </w:rPr>
              <w:t>Figure 1</w:t>
            </w:r>
            <w:r w:rsidRPr="00126ED2">
              <w:rPr>
                <w:rFonts w:ascii="Arial" w:hAnsi="Arial" w:cs="Arial"/>
                <w:sz w:val="22"/>
                <w:szCs w:val="22"/>
                <w:lang w:val="en-GB"/>
              </w:rPr>
              <w:t>), as well as different tools and one-lesson options (second link):</w:t>
            </w:r>
          </w:p>
          <w:p w14:paraId="000D82BB" w14:textId="77777777" w:rsidR="00E96DE2" w:rsidRPr="00126ED2" w:rsidRDefault="00E96DE2" w:rsidP="00E96DE2">
            <w:pPr>
              <w:spacing w:line="360" w:lineRule="auto"/>
              <w:rPr>
                <w:rFonts w:ascii="Arial" w:hAnsi="Arial" w:cs="Arial"/>
                <w:sz w:val="22"/>
                <w:szCs w:val="22"/>
                <w:lang w:val="en-GB"/>
              </w:rPr>
            </w:pPr>
          </w:p>
          <w:p w14:paraId="215CF4FC" w14:textId="77777777" w:rsidR="00E96DE2" w:rsidRPr="00126ED2" w:rsidRDefault="00D824F1" w:rsidP="00E96DE2">
            <w:pPr>
              <w:spacing w:line="360" w:lineRule="auto"/>
              <w:rPr>
                <w:rFonts w:ascii="Arial" w:hAnsi="Arial" w:cs="Arial"/>
                <w:sz w:val="22"/>
                <w:szCs w:val="22"/>
                <w:lang w:val="en-GB"/>
              </w:rPr>
            </w:pPr>
            <w:hyperlink r:id="rId38" w:history="1">
              <w:r w:rsidR="00E96DE2" w:rsidRPr="00126ED2">
                <w:rPr>
                  <w:rStyle w:val="Hyperlink"/>
                  <w:rFonts w:ascii="Arial" w:hAnsi="Arial" w:cs="Arial"/>
                  <w:sz w:val="22"/>
                  <w:szCs w:val="22"/>
                  <w:lang w:val="en-GB"/>
                </w:rPr>
                <w:t>https://code.org/</w:t>
              </w:r>
            </w:hyperlink>
          </w:p>
          <w:p w14:paraId="062F321B" w14:textId="77777777" w:rsidR="00E96DE2" w:rsidRPr="00126ED2" w:rsidRDefault="00E96DE2" w:rsidP="00E96DE2">
            <w:pPr>
              <w:spacing w:line="360" w:lineRule="auto"/>
              <w:rPr>
                <w:rFonts w:ascii="Arial" w:hAnsi="Arial" w:cs="Arial"/>
                <w:sz w:val="22"/>
                <w:szCs w:val="22"/>
                <w:lang w:val="en-GB"/>
              </w:rPr>
            </w:pPr>
          </w:p>
          <w:p w14:paraId="5BA1ECA8" w14:textId="77777777" w:rsidR="00E96DE2" w:rsidRPr="00126ED2" w:rsidRDefault="00D824F1" w:rsidP="00E96DE2">
            <w:pPr>
              <w:spacing w:line="360" w:lineRule="auto"/>
              <w:rPr>
                <w:rFonts w:ascii="Arial" w:hAnsi="Arial" w:cs="Arial"/>
                <w:sz w:val="22"/>
                <w:szCs w:val="22"/>
                <w:lang w:val="en-GB"/>
              </w:rPr>
            </w:pPr>
            <w:hyperlink r:id="rId39" w:history="1">
              <w:r w:rsidR="00E96DE2" w:rsidRPr="00126ED2">
                <w:rPr>
                  <w:rStyle w:val="Hyperlink"/>
                  <w:rFonts w:ascii="Arial" w:hAnsi="Arial" w:cs="Arial"/>
                  <w:sz w:val="22"/>
                  <w:szCs w:val="22"/>
                  <w:lang w:val="en-GB"/>
                </w:rPr>
                <w:t>https://studio.code.org/courses?view=teacher</w:t>
              </w:r>
            </w:hyperlink>
            <w:r w:rsidR="00E96DE2" w:rsidRPr="00126ED2">
              <w:rPr>
                <w:rFonts w:ascii="Arial" w:hAnsi="Arial" w:cs="Arial"/>
                <w:sz w:val="22"/>
                <w:szCs w:val="22"/>
                <w:lang w:val="en-GB"/>
              </w:rPr>
              <w:t xml:space="preserve"> </w:t>
            </w:r>
          </w:p>
          <w:p w14:paraId="6E00C15F" w14:textId="77777777" w:rsidR="00E96DE2" w:rsidRPr="00126ED2" w:rsidRDefault="00E96DE2" w:rsidP="00E96DE2">
            <w:pPr>
              <w:spacing w:line="360" w:lineRule="auto"/>
              <w:rPr>
                <w:rFonts w:ascii="Arial" w:hAnsi="Arial" w:cs="Arial"/>
                <w:sz w:val="22"/>
                <w:szCs w:val="22"/>
                <w:lang w:val="en-GB"/>
              </w:rPr>
            </w:pPr>
          </w:p>
          <w:p w14:paraId="2E073946" w14:textId="77777777" w:rsidR="00E96DE2" w:rsidRPr="00126ED2" w:rsidRDefault="00E96DE2" w:rsidP="00E96DE2">
            <w:pPr>
              <w:keepNext/>
              <w:spacing w:line="360" w:lineRule="auto"/>
              <w:rPr>
                <w:rFonts w:ascii="Arial" w:hAnsi="Arial" w:cs="Arial"/>
                <w:sz w:val="22"/>
                <w:szCs w:val="22"/>
              </w:rPr>
            </w:pPr>
            <w:r w:rsidRPr="00126ED2">
              <w:rPr>
                <w:rFonts w:ascii="Arial" w:hAnsi="Arial" w:cs="Arial"/>
                <w:noProof/>
                <w:sz w:val="22"/>
                <w:szCs w:val="22"/>
                <w:lang w:eastAsia="it-IT"/>
              </w:rPr>
              <w:lastRenderedPageBreak/>
              <w:drawing>
                <wp:inline distT="0" distB="0" distL="0" distR="0" wp14:anchorId="48B72028" wp14:editId="345987BB">
                  <wp:extent cx="3868288" cy="1748601"/>
                  <wp:effectExtent l="0" t="0" r="0" b="4445"/>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9-02-25 alle 13.10.1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83835" cy="1755629"/>
                          </a:xfrm>
                          <a:prstGeom prst="rect">
                            <a:avLst/>
                          </a:prstGeom>
                        </pic:spPr>
                      </pic:pic>
                    </a:graphicData>
                  </a:graphic>
                </wp:inline>
              </w:drawing>
            </w:r>
          </w:p>
          <w:p w14:paraId="662CEB4C" w14:textId="77777777" w:rsidR="00E96DE2" w:rsidRPr="00126ED2" w:rsidRDefault="00E96DE2" w:rsidP="00E96DE2">
            <w:pPr>
              <w:pStyle w:val="Caption"/>
              <w:jc w:val="center"/>
              <w:rPr>
                <w:rFonts w:ascii="Arial" w:hAnsi="Arial" w:cs="Arial"/>
                <w:sz w:val="22"/>
                <w:szCs w:val="22"/>
              </w:rPr>
            </w:pPr>
            <w:r w:rsidRPr="00126ED2">
              <w:rPr>
                <w:rFonts w:ascii="Arial" w:hAnsi="Arial" w:cs="Arial"/>
                <w:sz w:val="22"/>
                <w:szCs w:val="22"/>
              </w:rPr>
              <w:t xml:space="preserve">Figure </w:t>
            </w:r>
            <w:r w:rsidRPr="00126ED2">
              <w:rPr>
                <w:rFonts w:ascii="Arial" w:hAnsi="Arial" w:cs="Arial"/>
                <w:sz w:val="22"/>
                <w:szCs w:val="22"/>
              </w:rPr>
              <w:fldChar w:fldCharType="begin"/>
            </w:r>
            <w:r w:rsidRPr="00126ED2">
              <w:rPr>
                <w:rFonts w:ascii="Arial" w:hAnsi="Arial" w:cs="Arial"/>
                <w:sz w:val="22"/>
                <w:szCs w:val="22"/>
              </w:rPr>
              <w:instrText xml:space="preserve"> SEQ Figure \* ARABIC </w:instrText>
            </w:r>
            <w:r w:rsidRPr="00126ED2">
              <w:rPr>
                <w:rFonts w:ascii="Arial" w:hAnsi="Arial" w:cs="Arial"/>
                <w:sz w:val="22"/>
                <w:szCs w:val="22"/>
              </w:rPr>
              <w:fldChar w:fldCharType="separate"/>
            </w:r>
            <w:r w:rsidRPr="00126ED2">
              <w:rPr>
                <w:rFonts w:ascii="Arial" w:hAnsi="Arial" w:cs="Arial"/>
                <w:noProof/>
                <w:sz w:val="22"/>
                <w:szCs w:val="22"/>
              </w:rPr>
              <w:t>1</w:t>
            </w:r>
            <w:r w:rsidRPr="00126ED2">
              <w:rPr>
                <w:rFonts w:ascii="Arial" w:hAnsi="Arial" w:cs="Arial"/>
                <w:sz w:val="22"/>
                <w:szCs w:val="22"/>
              </w:rPr>
              <w:fldChar w:fldCharType="end"/>
            </w:r>
            <w:r w:rsidRPr="00126ED2">
              <w:rPr>
                <w:rFonts w:ascii="Arial" w:hAnsi="Arial" w:cs="Arial"/>
                <w:sz w:val="22"/>
                <w:szCs w:val="22"/>
              </w:rPr>
              <w:t xml:space="preserve"> - source: https://studio.code.org/courses</w:t>
            </w:r>
          </w:p>
          <w:p w14:paraId="7587DAD8" w14:textId="644BBDA4"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 xml:space="preserve">The activity is proposed in the form of a game, where problem-solving is stimulated by requesting the children to play and try to win every challenge. The pupils have to engage, in order to understand what the possible solutions to their challenge can be, and, when reaching the objective, </w:t>
            </w:r>
            <w:r w:rsidRPr="00126ED2">
              <w:rPr>
                <w:rFonts w:ascii="Arial" w:hAnsi="Arial" w:cs="Arial"/>
                <w:color w:val="000000" w:themeColor="text1"/>
                <w:sz w:val="22"/>
                <w:szCs w:val="22"/>
                <w:lang w:val="en-GB"/>
              </w:rPr>
              <w:t>they improve their computational and problem-solving competencies</w:t>
            </w:r>
            <w:r w:rsidRPr="00126ED2">
              <w:rPr>
                <w:rFonts w:ascii="Arial" w:hAnsi="Arial" w:cs="Arial"/>
                <w:sz w:val="22"/>
                <w:szCs w:val="22"/>
                <w:lang w:val="en-GB"/>
              </w:rPr>
              <w:t>. Meanwhile, they unconsciously write lines of computer code, even if on the concrete level they only moved some rectangular blocks, to each of which corresponds a function and a code (programming through blocks or visual programming).</w:t>
            </w:r>
          </w:p>
        </w:tc>
      </w:tr>
      <w:tr w:rsidR="00E96DE2" w:rsidRPr="00264012" w14:paraId="537E3770"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18DB881"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lastRenderedPageBreak/>
              <w:t>Expected outcome of the method</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EC2CC4" w14:textId="7635FE0C" w:rsidR="00E96DE2" w:rsidRPr="00264012" w:rsidRDefault="00E96DE2" w:rsidP="00E96DE2">
            <w:pPr>
              <w:autoSpaceDE w:val="0"/>
              <w:autoSpaceDN w:val="0"/>
              <w:adjustRightInd w:val="0"/>
              <w:spacing w:line="360" w:lineRule="auto"/>
              <w:rPr>
                <w:rFonts w:ascii="Arial" w:hAnsi="Arial" w:cs="Arial"/>
                <w:color w:val="000000"/>
                <w:sz w:val="22"/>
                <w:szCs w:val="22"/>
                <w:u w:color="000000"/>
              </w:rPr>
            </w:pPr>
            <w:r w:rsidRPr="00126ED2">
              <w:rPr>
                <w:rFonts w:ascii="Arial" w:hAnsi="Arial" w:cs="Arial"/>
                <w:sz w:val="22"/>
                <w:szCs w:val="22"/>
                <w:lang w:val="en-GB"/>
              </w:rPr>
              <w:t xml:space="preserve">The expected results for the pupils </w:t>
            </w:r>
            <w:proofErr w:type="gramStart"/>
            <w:r w:rsidRPr="00126ED2">
              <w:rPr>
                <w:rFonts w:ascii="Arial" w:hAnsi="Arial" w:cs="Arial"/>
                <w:sz w:val="22"/>
                <w:szCs w:val="22"/>
                <w:lang w:val="en-GB"/>
              </w:rPr>
              <w:t>is</w:t>
            </w:r>
            <w:proofErr w:type="gramEnd"/>
            <w:r w:rsidRPr="00126ED2">
              <w:rPr>
                <w:rFonts w:ascii="Arial" w:hAnsi="Arial" w:cs="Arial"/>
                <w:sz w:val="22"/>
                <w:szCs w:val="22"/>
                <w:lang w:val="en-GB"/>
              </w:rPr>
              <w:t xml:space="preserve"> the acquisition and application of the computational thinking: regardless of their knowledge on how to use a computer, they will be able to produce small programs like video games, or brief sequences, reflecting a model already in use in many European schools.</w:t>
            </w:r>
          </w:p>
        </w:tc>
      </w:tr>
      <w:tr w:rsidR="00E96DE2" w:rsidRPr="00264012" w14:paraId="19B85BA7"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71E7989" w14:textId="1398862D" w:rsidR="00E96DE2" w:rsidRPr="00264012" w:rsidRDefault="00E96DE2" w:rsidP="00E96DE2">
            <w:pPr>
              <w:autoSpaceDE w:val="0"/>
              <w:autoSpaceDN w:val="0"/>
              <w:adjustRightInd w:val="0"/>
              <w:spacing w:line="360" w:lineRule="auto"/>
              <w:rPr>
                <w:rFonts w:ascii="Arial" w:hAnsi="Arial" w:cs="Arial"/>
                <w:b/>
                <w:bCs/>
                <w:color w:val="000000"/>
                <w:sz w:val="22"/>
                <w:szCs w:val="22"/>
                <w:u w:color="000000"/>
              </w:rPr>
            </w:pPr>
            <w:r w:rsidRPr="00126ED2">
              <w:rPr>
                <w:rFonts w:ascii="Arial" w:hAnsi="Arial" w:cs="Arial"/>
                <w:b/>
                <w:sz w:val="22"/>
                <w:szCs w:val="22"/>
                <w:lang w:val="en-GB"/>
              </w:rPr>
              <w:t>References</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7340FE7" w14:textId="77777777" w:rsidR="00E96DE2" w:rsidRPr="00126ED2" w:rsidRDefault="00E96DE2" w:rsidP="002A36BD">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left"/>
              <w:outlineLvl w:val="9"/>
              <w:rPr>
                <w:rFonts w:ascii="Arial" w:hAnsi="Arial" w:cs="Arial"/>
                <w:sz w:val="22"/>
                <w:szCs w:val="22"/>
                <w:lang w:val="it-IT"/>
              </w:rPr>
            </w:pPr>
            <w:r w:rsidRPr="00126ED2">
              <w:rPr>
                <w:rFonts w:ascii="Arial" w:hAnsi="Arial" w:cs="Arial"/>
                <w:color w:val="231F20"/>
                <w:sz w:val="22"/>
                <w:szCs w:val="22"/>
                <w:lang w:val="it-IT" w:eastAsia="el-GR"/>
              </w:rPr>
              <w:t xml:space="preserve">Istituto Nazionale Documentazione Innovazione Ricerca Educativa / </w:t>
            </w:r>
            <w:r w:rsidRPr="00126ED2">
              <w:rPr>
                <w:rFonts w:ascii="Arial" w:hAnsi="Arial" w:cs="Arial"/>
                <w:i/>
                <w:color w:val="231F20"/>
                <w:sz w:val="22"/>
                <w:szCs w:val="22"/>
                <w:lang w:val="it-IT" w:eastAsia="el-GR"/>
              </w:rPr>
              <w:t xml:space="preserve">National </w:t>
            </w:r>
            <w:proofErr w:type="spellStart"/>
            <w:r w:rsidRPr="00126ED2">
              <w:rPr>
                <w:rFonts w:ascii="Arial" w:hAnsi="Arial" w:cs="Arial"/>
                <w:i/>
                <w:color w:val="231F20"/>
                <w:sz w:val="22"/>
                <w:szCs w:val="22"/>
                <w:lang w:val="it-IT" w:eastAsia="el-GR"/>
              </w:rPr>
              <w:t>Institute</w:t>
            </w:r>
            <w:proofErr w:type="spellEnd"/>
            <w:r w:rsidRPr="00126ED2">
              <w:rPr>
                <w:rFonts w:ascii="Arial" w:hAnsi="Arial" w:cs="Arial"/>
                <w:i/>
                <w:color w:val="231F20"/>
                <w:sz w:val="22"/>
                <w:szCs w:val="22"/>
                <w:lang w:val="it-IT" w:eastAsia="el-GR"/>
              </w:rPr>
              <w:t xml:space="preserve"> for </w:t>
            </w:r>
            <w:proofErr w:type="spellStart"/>
            <w:r w:rsidRPr="00126ED2">
              <w:rPr>
                <w:rFonts w:ascii="Arial" w:hAnsi="Arial" w:cs="Arial"/>
                <w:i/>
                <w:color w:val="231F20"/>
                <w:sz w:val="22"/>
                <w:szCs w:val="22"/>
                <w:lang w:val="it-IT" w:eastAsia="el-GR"/>
              </w:rPr>
              <w:t>Documentation</w:t>
            </w:r>
            <w:proofErr w:type="spellEnd"/>
            <w:r w:rsidRPr="00126ED2">
              <w:rPr>
                <w:rFonts w:ascii="Arial" w:hAnsi="Arial" w:cs="Arial"/>
                <w:i/>
                <w:color w:val="231F20"/>
                <w:sz w:val="22"/>
                <w:szCs w:val="22"/>
                <w:lang w:val="it-IT" w:eastAsia="el-GR"/>
              </w:rPr>
              <w:t xml:space="preserve"> </w:t>
            </w:r>
            <w:proofErr w:type="spellStart"/>
            <w:r w:rsidRPr="00126ED2">
              <w:rPr>
                <w:rFonts w:ascii="Arial" w:hAnsi="Arial" w:cs="Arial"/>
                <w:i/>
                <w:color w:val="231F20"/>
                <w:sz w:val="22"/>
                <w:szCs w:val="22"/>
                <w:lang w:val="it-IT" w:eastAsia="el-GR"/>
              </w:rPr>
              <w:t>Innovation</w:t>
            </w:r>
            <w:proofErr w:type="spellEnd"/>
            <w:r w:rsidRPr="00126ED2">
              <w:rPr>
                <w:rFonts w:ascii="Arial" w:hAnsi="Arial" w:cs="Arial"/>
                <w:i/>
                <w:color w:val="231F20"/>
                <w:sz w:val="22"/>
                <w:szCs w:val="22"/>
                <w:lang w:val="it-IT" w:eastAsia="el-GR"/>
              </w:rPr>
              <w:t xml:space="preserve"> Educational </w:t>
            </w:r>
            <w:proofErr w:type="spellStart"/>
            <w:r w:rsidRPr="00126ED2">
              <w:rPr>
                <w:rFonts w:ascii="Arial" w:hAnsi="Arial" w:cs="Arial"/>
                <w:i/>
                <w:color w:val="231F20"/>
                <w:sz w:val="22"/>
                <w:szCs w:val="22"/>
                <w:lang w:val="it-IT" w:eastAsia="el-GR"/>
              </w:rPr>
              <w:t>Research</w:t>
            </w:r>
            <w:proofErr w:type="spellEnd"/>
            <w:r w:rsidRPr="00126ED2">
              <w:rPr>
                <w:rFonts w:ascii="Arial" w:hAnsi="Arial" w:cs="Arial"/>
                <w:color w:val="231F20"/>
                <w:sz w:val="22"/>
                <w:szCs w:val="22"/>
                <w:lang w:val="it-IT" w:eastAsia="el-GR"/>
              </w:rPr>
              <w:t xml:space="preserve"> (INDIRE) </w:t>
            </w:r>
            <w:hyperlink r:id="rId41" w:history="1">
              <w:r w:rsidRPr="00126ED2">
                <w:rPr>
                  <w:rFonts w:ascii="Arial" w:hAnsi="Arial" w:cs="Arial"/>
                  <w:color w:val="0000FF"/>
                  <w:sz w:val="22"/>
                  <w:szCs w:val="22"/>
                  <w:u w:val="single"/>
                  <w:lang w:val="it-IT" w:eastAsia="el-GR"/>
                </w:rPr>
                <w:t>http://www.indire.it/</w:t>
              </w:r>
            </w:hyperlink>
          </w:p>
          <w:p w14:paraId="47296299" w14:textId="6352DE04" w:rsidR="00E96DE2" w:rsidRPr="00264012" w:rsidRDefault="00E96DE2" w:rsidP="00E96DE2">
            <w:pPr>
              <w:autoSpaceDE w:val="0"/>
              <w:autoSpaceDN w:val="0"/>
              <w:adjustRightInd w:val="0"/>
              <w:spacing w:line="360" w:lineRule="auto"/>
              <w:rPr>
                <w:rFonts w:ascii="Arial" w:hAnsi="Arial" w:cs="Arial"/>
                <w:color w:val="000000"/>
                <w:sz w:val="22"/>
                <w:szCs w:val="22"/>
                <w:u w:color="000000"/>
              </w:rPr>
            </w:pPr>
            <w:r w:rsidRPr="00126ED2">
              <w:rPr>
                <w:rFonts w:ascii="Arial" w:hAnsi="Arial" w:cs="Arial"/>
                <w:color w:val="231F20"/>
                <w:sz w:val="22"/>
                <w:szCs w:val="22"/>
                <w:lang w:val="it-IT" w:eastAsia="el-GR"/>
              </w:rPr>
              <w:t xml:space="preserve">Istituto Tecnologie Didattiche del Consiglio Nazionale delle Ricerche / </w:t>
            </w:r>
            <w:proofErr w:type="spellStart"/>
            <w:r w:rsidRPr="00126ED2">
              <w:rPr>
                <w:rFonts w:ascii="Arial" w:hAnsi="Arial" w:cs="Arial"/>
                <w:color w:val="231F20"/>
                <w:sz w:val="22"/>
                <w:szCs w:val="22"/>
                <w:lang w:val="it-IT" w:eastAsia="el-GR"/>
              </w:rPr>
              <w:t>Didactical</w:t>
            </w:r>
            <w:proofErr w:type="spellEnd"/>
            <w:r w:rsidRPr="00126ED2">
              <w:rPr>
                <w:rFonts w:ascii="Arial" w:hAnsi="Arial" w:cs="Arial"/>
                <w:color w:val="231F20"/>
                <w:sz w:val="22"/>
                <w:szCs w:val="22"/>
                <w:lang w:val="it-IT" w:eastAsia="el-GR"/>
              </w:rPr>
              <w:t xml:space="preserve"> Technologies </w:t>
            </w:r>
            <w:proofErr w:type="spellStart"/>
            <w:r w:rsidRPr="00126ED2">
              <w:rPr>
                <w:rFonts w:ascii="Arial" w:hAnsi="Arial" w:cs="Arial"/>
                <w:color w:val="231F20"/>
                <w:sz w:val="22"/>
                <w:szCs w:val="22"/>
                <w:lang w:val="it-IT" w:eastAsia="el-GR"/>
              </w:rPr>
              <w:t>Institute</w:t>
            </w:r>
            <w:proofErr w:type="spellEnd"/>
            <w:r w:rsidRPr="00126ED2">
              <w:rPr>
                <w:rFonts w:ascii="Arial" w:hAnsi="Arial" w:cs="Arial"/>
                <w:color w:val="231F20"/>
                <w:sz w:val="22"/>
                <w:szCs w:val="22"/>
                <w:lang w:val="it-IT" w:eastAsia="el-GR"/>
              </w:rPr>
              <w:t xml:space="preserve"> of National </w:t>
            </w:r>
            <w:proofErr w:type="spellStart"/>
            <w:r w:rsidRPr="00126ED2">
              <w:rPr>
                <w:rFonts w:ascii="Arial" w:hAnsi="Arial" w:cs="Arial"/>
                <w:color w:val="231F20"/>
                <w:sz w:val="22"/>
                <w:szCs w:val="22"/>
                <w:lang w:val="it-IT" w:eastAsia="el-GR"/>
              </w:rPr>
              <w:t>Research</w:t>
            </w:r>
            <w:proofErr w:type="spellEnd"/>
            <w:r w:rsidRPr="00126ED2">
              <w:rPr>
                <w:rFonts w:ascii="Arial" w:hAnsi="Arial" w:cs="Arial"/>
                <w:color w:val="231F20"/>
                <w:sz w:val="22"/>
                <w:szCs w:val="22"/>
                <w:lang w:val="it-IT" w:eastAsia="el-GR"/>
              </w:rPr>
              <w:t xml:space="preserve"> </w:t>
            </w:r>
            <w:proofErr w:type="spellStart"/>
            <w:r w:rsidRPr="00126ED2">
              <w:rPr>
                <w:rFonts w:ascii="Arial" w:hAnsi="Arial" w:cs="Arial"/>
                <w:color w:val="231F20"/>
                <w:sz w:val="22"/>
                <w:szCs w:val="22"/>
                <w:lang w:val="it-IT" w:eastAsia="el-GR"/>
              </w:rPr>
              <w:t>Council</w:t>
            </w:r>
            <w:proofErr w:type="spellEnd"/>
            <w:r w:rsidRPr="00126ED2">
              <w:rPr>
                <w:rFonts w:ascii="Arial" w:hAnsi="Arial" w:cs="Arial"/>
                <w:color w:val="231F20"/>
                <w:sz w:val="22"/>
                <w:szCs w:val="22"/>
                <w:lang w:val="it-IT" w:eastAsia="el-GR"/>
              </w:rPr>
              <w:t xml:space="preserve"> (ITD – CNR) </w:t>
            </w:r>
            <w:hyperlink r:id="rId42" w:history="1">
              <w:r w:rsidRPr="00126ED2">
                <w:rPr>
                  <w:rFonts w:ascii="Arial" w:hAnsi="Arial" w:cs="Arial"/>
                  <w:color w:val="0000FF"/>
                  <w:sz w:val="22"/>
                  <w:szCs w:val="22"/>
                  <w:u w:val="single"/>
                  <w:lang w:val="it-IT" w:eastAsia="el-GR"/>
                </w:rPr>
                <w:t>https://www.itd.cnr.it/</w:t>
              </w:r>
            </w:hyperlink>
          </w:p>
        </w:tc>
      </w:tr>
    </w:tbl>
    <w:p w14:paraId="2C21B488" w14:textId="77777777" w:rsidR="006B2F48" w:rsidRPr="00264012" w:rsidRDefault="006B2F48" w:rsidP="006B2F48">
      <w:pPr>
        <w:autoSpaceDE w:val="0"/>
        <w:autoSpaceDN w:val="0"/>
        <w:adjustRightInd w:val="0"/>
        <w:rPr>
          <w:rFonts w:ascii="Arial" w:hAnsi="Arial" w:cs="Arial"/>
          <w:color w:val="000000"/>
          <w:sz w:val="22"/>
          <w:szCs w:val="22"/>
          <w:u w:color="000000"/>
        </w:rPr>
      </w:pPr>
    </w:p>
    <w:p w14:paraId="1576CBC3" w14:textId="31EAE100" w:rsidR="006B2F48" w:rsidRDefault="006B2F48" w:rsidP="00E844D5">
      <w:pPr>
        <w:autoSpaceDE w:val="0"/>
        <w:autoSpaceDN w:val="0"/>
        <w:adjustRightInd w:val="0"/>
        <w:rPr>
          <w:rFonts w:ascii="Arial" w:hAnsi="Arial" w:cs="Arial"/>
          <w:color w:val="000000"/>
          <w:sz w:val="22"/>
          <w:szCs w:val="22"/>
        </w:rPr>
      </w:pPr>
    </w:p>
    <w:p w14:paraId="1AC69A37" w14:textId="5016E1F5" w:rsidR="00A13EFF" w:rsidRDefault="00A13EFF" w:rsidP="00E844D5">
      <w:pPr>
        <w:autoSpaceDE w:val="0"/>
        <w:autoSpaceDN w:val="0"/>
        <w:adjustRightInd w:val="0"/>
        <w:rPr>
          <w:rFonts w:ascii="Arial" w:hAnsi="Arial" w:cs="Arial"/>
          <w:color w:val="000000"/>
          <w:sz w:val="22"/>
          <w:szCs w:val="22"/>
        </w:rPr>
      </w:pPr>
    </w:p>
    <w:p w14:paraId="18E753C4" w14:textId="7D853EEC" w:rsidR="00A13EFF" w:rsidRDefault="00A13EFF" w:rsidP="00E844D5">
      <w:pPr>
        <w:autoSpaceDE w:val="0"/>
        <w:autoSpaceDN w:val="0"/>
        <w:adjustRightInd w:val="0"/>
        <w:rPr>
          <w:rFonts w:ascii="Arial" w:hAnsi="Arial" w:cs="Arial"/>
          <w:color w:val="000000"/>
          <w:sz w:val="22"/>
          <w:szCs w:val="22"/>
        </w:rPr>
      </w:pPr>
    </w:p>
    <w:p w14:paraId="7BCBD0D4" w14:textId="551740D6" w:rsidR="00A13EFF" w:rsidRDefault="00A13EFF" w:rsidP="00E844D5">
      <w:pPr>
        <w:autoSpaceDE w:val="0"/>
        <w:autoSpaceDN w:val="0"/>
        <w:adjustRightInd w:val="0"/>
        <w:rPr>
          <w:rFonts w:ascii="Arial" w:hAnsi="Arial" w:cs="Arial"/>
          <w:color w:val="000000"/>
          <w:sz w:val="22"/>
          <w:szCs w:val="22"/>
        </w:rPr>
      </w:pPr>
    </w:p>
    <w:p w14:paraId="781F3A44" w14:textId="610B2B74" w:rsidR="00A13EFF" w:rsidRDefault="00A13EFF" w:rsidP="00E844D5">
      <w:pPr>
        <w:autoSpaceDE w:val="0"/>
        <w:autoSpaceDN w:val="0"/>
        <w:adjustRightInd w:val="0"/>
        <w:rPr>
          <w:rFonts w:ascii="Arial" w:hAnsi="Arial" w:cs="Arial"/>
          <w:color w:val="000000"/>
          <w:sz w:val="22"/>
          <w:szCs w:val="22"/>
        </w:rPr>
      </w:pPr>
    </w:p>
    <w:p w14:paraId="048ED896" w14:textId="77777777" w:rsidR="00A13EFF" w:rsidRDefault="00A13EFF" w:rsidP="00E844D5">
      <w:pPr>
        <w:autoSpaceDE w:val="0"/>
        <w:autoSpaceDN w:val="0"/>
        <w:adjustRightInd w:val="0"/>
        <w:rPr>
          <w:rFonts w:ascii="Arial" w:hAnsi="Arial" w:cs="Arial"/>
          <w:color w:val="000000"/>
          <w:sz w:val="22"/>
          <w:szCs w:val="22"/>
        </w:rPr>
      </w:pPr>
    </w:p>
    <w:p w14:paraId="5D438914" w14:textId="77777777" w:rsidR="006B2F48" w:rsidRDefault="006B2F48" w:rsidP="00E844D5">
      <w:pPr>
        <w:autoSpaceDE w:val="0"/>
        <w:autoSpaceDN w:val="0"/>
        <w:adjustRightInd w:val="0"/>
        <w:rPr>
          <w:rFonts w:ascii="Arial" w:hAnsi="Arial" w:cs="Arial"/>
          <w:color w:val="000000"/>
          <w:sz w:val="22"/>
          <w:szCs w:val="22"/>
        </w:rPr>
      </w:pPr>
    </w:p>
    <w:p w14:paraId="38CDA09B" w14:textId="522C91D1" w:rsidR="00E844D5" w:rsidRPr="00E844D5" w:rsidRDefault="00E844D5" w:rsidP="00CF7F9C">
      <w:pPr>
        <w:pStyle w:val="Heading3"/>
      </w:pPr>
      <w:bookmarkStart w:id="14" w:name="_Toc4162386"/>
      <w:r>
        <w:lastRenderedPageBreak/>
        <w:t>Methods for Communication and Collaboration</w:t>
      </w:r>
      <w:bookmarkEnd w:id="14"/>
    </w:p>
    <w:p w14:paraId="10B0A6A4" w14:textId="77777777" w:rsidR="00714D4E" w:rsidRPr="00264012" w:rsidRDefault="00714D4E" w:rsidP="00714D4E">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720"/>
        <w:gridCol w:w="7602"/>
      </w:tblGrid>
      <w:tr w:rsidR="00714D4E" w:rsidRPr="00264012" w14:paraId="56C71F2C" w14:textId="77777777" w:rsidTr="006B2F48">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3F5A6A9"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2078D5D"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Learning and acquiring new words through my body </w:t>
            </w:r>
          </w:p>
        </w:tc>
      </w:tr>
      <w:tr w:rsidR="00714D4E" w:rsidRPr="00264012" w14:paraId="1490A5FB"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003B486"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Description of innovative teaching idea/method</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3154D8"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Combining body movements and physical interaction with learning material, specifically target abstract vocabulary </w:t>
            </w:r>
          </w:p>
        </w:tc>
      </w:tr>
      <w:tr w:rsidR="00714D4E" w:rsidRPr="00264012" w14:paraId="626644B8"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C3C5AEA"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78767D"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9-11</w:t>
            </w:r>
          </w:p>
        </w:tc>
      </w:tr>
      <w:tr w:rsidR="00714D4E" w:rsidRPr="00264012" w14:paraId="4D4B663B"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867203D"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74C8306"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Individual/ team work</w:t>
            </w:r>
          </w:p>
        </w:tc>
      </w:tr>
      <w:tr w:rsidR="00714D4E" w:rsidRPr="00264012" w14:paraId="2E1CC518"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09DB262"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D14859"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Motion-based games </w:t>
            </w:r>
          </w:p>
          <w:p w14:paraId="23D143A5"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14D4E" w:rsidRPr="00264012" w14:paraId="658EBA38"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0C1ED62"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BC7CE7" w14:textId="77777777" w:rsidR="00714D4E" w:rsidRPr="00264012" w:rsidRDefault="00714D4E" w:rsidP="002A36B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Create a list with target new vocabulary (adjustment on specific curriculum)</w:t>
            </w:r>
          </w:p>
          <w:p w14:paraId="3C107B84" w14:textId="77777777" w:rsidR="00714D4E" w:rsidRPr="00264012" w:rsidRDefault="00714D4E" w:rsidP="002A36B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Engage students in the learning process</w:t>
            </w:r>
          </w:p>
          <w:p w14:paraId="5F5F495F" w14:textId="77777777" w:rsidR="00714D4E" w:rsidRPr="00264012" w:rsidRDefault="00714D4E" w:rsidP="002A36B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kern w:val="1"/>
                <w:sz w:val="22"/>
                <w:szCs w:val="22"/>
                <w:u w:color="000000"/>
              </w:rPr>
            </w:pPr>
            <w:r w:rsidRPr="00264012">
              <w:rPr>
                <w:rFonts w:ascii="Arial" w:hAnsi="Arial" w:cs="Arial"/>
                <w:color w:val="000000"/>
                <w:sz w:val="22"/>
                <w:szCs w:val="22"/>
                <w:u w:color="000000"/>
              </w:rPr>
              <w:t>Class-wide activities with motion-based games</w:t>
            </w:r>
          </w:p>
        </w:tc>
      </w:tr>
      <w:tr w:rsidR="00714D4E" w:rsidRPr="00264012" w14:paraId="12378CC8" w14:textId="77777777" w:rsidTr="006B2F48">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F8AE816"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Expected outcome of the method</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F6637D" w14:textId="77777777" w:rsidR="00714D4E" w:rsidRPr="00264012" w:rsidRDefault="00714D4E" w:rsidP="002A36B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Development of cognitive abilities (i.e. memory ability, solving problem)</w:t>
            </w:r>
          </w:p>
          <w:p w14:paraId="4D53A7E6" w14:textId="77777777" w:rsidR="00714D4E" w:rsidRPr="00264012" w:rsidRDefault="00714D4E" w:rsidP="002A36B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Learning gains </w:t>
            </w:r>
          </w:p>
          <w:p w14:paraId="1D5CF534" w14:textId="5E87ABB9" w:rsidR="00714D4E" w:rsidRPr="00264012" w:rsidRDefault="00714D4E" w:rsidP="002A36B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Affective outcomes (i.e. emotional engagement into the process, motivation to participate, increased self-confidence </w:t>
            </w:r>
            <w:r w:rsidR="00CF7F9C" w:rsidRPr="00264012">
              <w:rPr>
                <w:rFonts w:ascii="Arial" w:hAnsi="Arial" w:cs="Arial"/>
                <w:color w:val="000000"/>
                <w:sz w:val="22"/>
                <w:szCs w:val="22"/>
                <w:u w:color="000000"/>
              </w:rPr>
              <w:t>etc.</w:t>
            </w:r>
            <w:r w:rsidRPr="00264012">
              <w:rPr>
                <w:rFonts w:ascii="Arial" w:hAnsi="Arial" w:cs="Arial"/>
                <w:color w:val="000000"/>
                <w:sz w:val="22"/>
                <w:szCs w:val="22"/>
                <w:u w:color="000000"/>
              </w:rPr>
              <w:t>)</w:t>
            </w:r>
          </w:p>
        </w:tc>
      </w:tr>
    </w:tbl>
    <w:p w14:paraId="716F6852" w14:textId="5A0217E9" w:rsidR="006B2F48" w:rsidRDefault="006B2F48" w:rsidP="00714D4E">
      <w:pPr>
        <w:autoSpaceDE w:val="0"/>
        <w:autoSpaceDN w:val="0"/>
        <w:adjustRightInd w:val="0"/>
        <w:rPr>
          <w:rFonts w:ascii="Arial" w:hAnsi="Arial" w:cs="Arial"/>
          <w:color w:val="000000"/>
          <w:sz w:val="22"/>
          <w:szCs w:val="22"/>
          <w:u w:color="000000"/>
        </w:rPr>
      </w:pPr>
    </w:p>
    <w:p w14:paraId="766F38D5" w14:textId="77777777" w:rsidR="006B2F48" w:rsidRPr="00264012" w:rsidRDefault="006B2F48" w:rsidP="006B2F48">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720"/>
        <w:gridCol w:w="7602"/>
      </w:tblGrid>
      <w:tr w:rsidR="006B2F48" w:rsidRPr="00264012" w14:paraId="4035C849" w14:textId="77777777" w:rsidTr="006B2F48">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3E42BE8"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7525BF"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Gamification through Kahoot response system </w:t>
            </w:r>
          </w:p>
        </w:tc>
      </w:tr>
      <w:tr w:rsidR="006B2F48" w:rsidRPr="00264012" w14:paraId="5738C3E5"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A515F53" w14:textId="77777777" w:rsidR="006B2F48" w:rsidRPr="00264012" w:rsidRDefault="006B2F48" w:rsidP="00315B5F">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4EC2E5F1"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5FC32E2"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Kahoot! is a game-based learning platform which combines the dynamics of the game with the ability to monitor learning which establishes the cultivation of a constructive learning approach (Correia &amp; Santos, 2017; Wang &amp; </w:t>
            </w:r>
            <w:proofErr w:type="spellStart"/>
            <w:r w:rsidRPr="00264012">
              <w:rPr>
                <w:rFonts w:ascii="Arial" w:hAnsi="Arial" w:cs="Arial"/>
                <w:color w:val="000000"/>
                <w:sz w:val="22"/>
                <w:szCs w:val="22"/>
                <w:u w:color="000000"/>
              </w:rPr>
              <w:t>Lieberoth</w:t>
            </w:r>
            <w:proofErr w:type="spellEnd"/>
            <w:r w:rsidRPr="00264012">
              <w:rPr>
                <w:rFonts w:ascii="Arial" w:hAnsi="Arial" w:cs="Arial"/>
                <w:color w:val="000000"/>
                <w:sz w:val="22"/>
                <w:szCs w:val="22"/>
                <w:u w:color="000000"/>
              </w:rPr>
              <w:t xml:space="preserve">, 2016; </w:t>
            </w:r>
            <w:proofErr w:type="spellStart"/>
            <w:r w:rsidRPr="00264012">
              <w:rPr>
                <w:rFonts w:ascii="Arial" w:hAnsi="Arial" w:cs="Arial"/>
                <w:color w:val="000000"/>
                <w:sz w:val="22"/>
                <w:szCs w:val="22"/>
                <w:u w:color="000000"/>
              </w:rPr>
              <w:t>Vuong</w:t>
            </w:r>
            <w:proofErr w:type="spellEnd"/>
            <w:r w:rsidRPr="00264012">
              <w:rPr>
                <w:rFonts w:ascii="Arial" w:hAnsi="Arial" w:cs="Arial"/>
                <w:color w:val="000000"/>
                <w:sz w:val="22"/>
                <w:szCs w:val="22"/>
                <w:u w:color="000000"/>
              </w:rPr>
              <w:t xml:space="preserve">, 2017). As for Kahoot's most popular feature, teachers choose between millions of free public games and simulate them if </w:t>
            </w:r>
            <w:proofErr w:type="gramStart"/>
            <w:r w:rsidRPr="00264012">
              <w:rPr>
                <w:rFonts w:ascii="Arial" w:hAnsi="Arial" w:cs="Arial"/>
                <w:color w:val="000000"/>
                <w:sz w:val="22"/>
                <w:szCs w:val="22"/>
                <w:u w:color="000000"/>
              </w:rPr>
              <w:t>necessary</w:t>
            </w:r>
            <w:proofErr w:type="gramEnd"/>
            <w:r w:rsidRPr="00264012">
              <w:rPr>
                <w:rFonts w:ascii="Arial" w:hAnsi="Arial" w:cs="Arial"/>
                <w:color w:val="000000"/>
                <w:sz w:val="22"/>
                <w:szCs w:val="22"/>
                <w:u w:color="000000"/>
              </w:rPr>
              <w:t xml:space="preserve"> for their own needs or re-create a quiz (Plump &amp; LaRosa, 2017). Kahoot transforms the learning process into more efficient and productive (</w:t>
            </w:r>
            <w:proofErr w:type="spellStart"/>
            <w:r w:rsidRPr="00264012">
              <w:rPr>
                <w:rFonts w:ascii="Arial" w:hAnsi="Arial" w:cs="Arial"/>
                <w:color w:val="000000"/>
                <w:sz w:val="22"/>
                <w:szCs w:val="22"/>
                <w:u w:color="000000"/>
              </w:rPr>
              <w:t>Chaiyo</w:t>
            </w:r>
            <w:proofErr w:type="spellEnd"/>
            <w:r w:rsidRPr="00264012">
              <w:rPr>
                <w:rFonts w:ascii="Arial" w:hAnsi="Arial" w:cs="Arial"/>
                <w:color w:val="000000"/>
                <w:sz w:val="22"/>
                <w:szCs w:val="22"/>
                <w:u w:color="000000"/>
              </w:rPr>
              <w:t xml:space="preserve"> &amp; </w:t>
            </w:r>
            <w:proofErr w:type="spellStart"/>
            <w:r w:rsidRPr="00264012">
              <w:rPr>
                <w:rFonts w:ascii="Arial" w:hAnsi="Arial" w:cs="Arial"/>
                <w:color w:val="000000"/>
                <w:sz w:val="22"/>
                <w:szCs w:val="22"/>
                <w:u w:color="000000"/>
              </w:rPr>
              <w:t>Nokham</w:t>
            </w:r>
            <w:proofErr w:type="spellEnd"/>
            <w:r w:rsidRPr="00264012">
              <w:rPr>
                <w:rFonts w:ascii="Arial" w:hAnsi="Arial" w:cs="Arial"/>
                <w:color w:val="000000"/>
                <w:sz w:val="22"/>
                <w:szCs w:val="22"/>
                <w:u w:color="000000"/>
              </w:rPr>
              <w:t>, 2017).</w:t>
            </w:r>
          </w:p>
        </w:tc>
      </w:tr>
      <w:tr w:rsidR="006B2F48" w:rsidRPr="00264012" w14:paraId="55E74BFF"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7C00015"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D001F0"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Any</w:t>
            </w:r>
          </w:p>
        </w:tc>
      </w:tr>
      <w:tr w:rsidR="006B2F48" w:rsidRPr="00264012" w14:paraId="0AA8EAD9"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55B607D"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914FA3"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Any</w:t>
            </w:r>
          </w:p>
        </w:tc>
      </w:tr>
      <w:tr w:rsidR="006B2F48" w:rsidRPr="00264012" w14:paraId="28194E39"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D463704"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B9400F" w14:textId="77777777" w:rsidR="006B2F48" w:rsidRPr="00264012" w:rsidRDefault="006B2F48" w:rsidP="00315B5F">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Kahoot game-based platform, response system, range of devices (PCs, tablets or smartphones, laptops, tablets), internet connection, projector</w:t>
            </w:r>
          </w:p>
          <w:p w14:paraId="32DB74B7"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6B2F48" w:rsidRPr="00264012" w14:paraId="7AC49AA0"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DDAADF5"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507441" w14:textId="77777777" w:rsidR="006B2F48" w:rsidRPr="00264012" w:rsidRDefault="006B2F48" w:rsidP="002A36B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Teachers need to create </w:t>
            </w:r>
            <w:proofErr w:type="spellStart"/>
            <w:r w:rsidRPr="00264012">
              <w:rPr>
                <w:rFonts w:ascii="Arial" w:hAnsi="Arial" w:cs="Arial"/>
                <w:color w:val="000000"/>
                <w:sz w:val="22"/>
                <w:szCs w:val="22"/>
                <w:u w:color="000000"/>
              </w:rPr>
              <w:t>kahoot</w:t>
            </w:r>
            <w:proofErr w:type="spellEnd"/>
            <w:r w:rsidRPr="00264012">
              <w:rPr>
                <w:rFonts w:ascii="Arial" w:hAnsi="Arial" w:cs="Arial"/>
                <w:color w:val="000000"/>
                <w:sz w:val="22"/>
                <w:szCs w:val="22"/>
                <w:u w:color="000000"/>
              </w:rPr>
              <w:t xml:space="preserve"> account (</w:t>
            </w:r>
            <w:hyperlink r:id="rId43" w:history="1">
              <w:r w:rsidRPr="00264012">
                <w:rPr>
                  <w:rFonts w:ascii="Arial" w:hAnsi="Arial" w:cs="Arial"/>
                  <w:color w:val="0000FF"/>
                  <w:sz w:val="22"/>
                  <w:szCs w:val="22"/>
                  <w:u w:val="single" w:color="0000FF"/>
                </w:rPr>
                <w:t>https://getkahoot.com/</w:t>
              </w:r>
            </w:hyperlink>
            <w:r w:rsidRPr="00264012">
              <w:rPr>
                <w:rFonts w:ascii="Arial" w:hAnsi="Arial" w:cs="Arial"/>
                <w:color w:val="000000"/>
                <w:sz w:val="22"/>
                <w:szCs w:val="22"/>
                <w:u w:color="000000"/>
              </w:rPr>
              <w:t>)</w:t>
            </w:r>
          </w:p>
          <w:p w14:paraId="1E88E351" w14:textId="77777777" w:rsidR="006B2F48" w:rsidRPr="00264012" w:rsidRDefault="006B2F48" w:rsidP="002A36B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Create a new Quiz. Follow the </w:t>
            </w:r>
            <w:hyperlink r:id="rId44" w:history="1">
              <w:r w:rsidRPr="00264012">
                <w:rPr>
                  <w:rFonts w:ascii="Arial" w:hAnsi="Arial" w:cs="Arial"/>
                  <w:color w:val="0000FF"/>
                  <w:sz w:val="22"/>
                  <w:szCs w:val="22"/>
                  <w:u w:val="single" w:color="0000FF"/>
                </w:rPr>
                <w:t>manual/ instructions guide</w:t>
              </w:r>
            </w:hyperlink>
            <w:r w:rsidRPr="00264012">
              <w:rPr>
                <w:rFonts w:ascii="Arial" w:hAnsi="Arial" w:cs="Arial"/>
                <w:color w:val="000000"/>
                <w:sz w:val="22"/>
                <w:szCs w:val="22"/>
                <w:u w:color="000000"/>
              </w:rPr>
              <w:t xml:space="preserve"> on how to create a new quiz </w:t>
            </w:r>
          </w:p>
          <w:p w14:paraId="04855E17" w14:textId="77777777" w:rsidR="006B2F48" w:rsidRPr="00264012" w:rsidRDefault="006B2F48" w:rsidP="002A36B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Make a Question for the Quiz</w:t>
            </w:r>
          </w:p>
          <w:p w14:paraId="0B774CA9" w14:textId="77777777" w:rsidR="006B2F48" w:rsidRPr="00264012" w:rsidRDefault="006B2F48" w:rsidP="002A36B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kern w:val="1"/>
                <w:sz w:val="22"/>
                <w:szCs w:val="22"/>
                <w:u w:color="000000"/>
              </w:rPr>
            </w:pPr>
            <w:proofErr w:type="spellStart"/>
            <w:r w:rsidRPr="00264012">
              <w:rPr>
                <w:rFonts w:ascii="Arial" w:hAnsi="Arial" w:cs="Arial"/>
                <w:color w:val="000000"/>
                <w:sz w:val="22"/>
                <w:szCs w:val="22"/>
                <w:u w:color="000000"/>
              </w:rPr>
              <w:t>Finalise</w:t>
            </w:r>
            <w:proofErr w:type="spellEnd"/>
            <w:r w:rsidRPr="00264012">
              <w:rPr>
                <w:rFonts w:ascii="Arial" w:hAnsi="Arial" w:cs="Arial"/>
                <w:color w:val="000000"/>
                <w:sz w:val="22"/>
                <w:szCs w:val="22"/>
                <w:u w:color="000000"/>
              </w:rPr>
              <w:t xml:space="preserve"> and run the quiz</w:t>
            </w:r>
          </w:p>
        </w:tc>
      </w:tr>
      <w:tr w:rsidR="006B2F48" w:rsidRPr="00264012" w14:paraId="22452BA7"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36CE4E8"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Expected outcome of the method</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9690FD"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Students engagement </w:t>
            </w:r>
            <w:proofErr w:type="spellStart"/>
            <w:r w:rsidRPr="00264012">
              <w:rPr>
                <w:rFonts w:ascii="Arial" w:hAnsi="Arial" w:cs="Arial"/>
                <w:color w:val="000000"/>
                <w:sz w:val="22"/>
                <w:szCs w:val="22"/>
                <w:u w:color="000000"/>
              </w:rPr>
              <w:t>snd</w:t>
            </w:r>
            <w:proofErr w:type="spellEnd"/>
            <w:r w:rsidRPr="00264012">
              <w:rPr>
                <w:rFonts w:ascii="Arial" w:hAnsi="Arial" w:cs="Arial"/>
                <w:color w:val="000000"/>
                <w:sz w:val="22"/>
                <w:szCs w:val="22"/>
                <w:u w:color="000000"/>
              </w:rPr>
              <w:t xml:space="preserve"> performance, creative skills, technological skills </w:t>
            </w:r>
          </w:p>
        </w:tc>
      </w:tr>
      <w:tr w:rsidR="006B2F48" w:rsidRPr="00264012" w14:paraId="5D94E2AF" w14:textId="77777777" w:rsidTr="006B2F48">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2A8752B"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References</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A3C1BF"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00"/>
              </w:rPr>
            </w:pPr>
          </w:p>
          <w:p w14:paraId="5C4C8F08" w14:textId="77777777" w:rsidR="006B2F48" w:rsidRPr="00264012" w:rsidRDefault="006B2F48" w:rsidP="00315B5F">
            <w:pPr>
              <w:autoSpaceDE w:val="0"/>
              <w:autoSpaceDN w:val="0"/>
              <w:adjustRightInd w:val="0"/>
              <w:ind w:left="567" w:hanging="567"/>
              <w:rPr>
                <w:rFonts w:ascii="Arial" w:hAnsi="Arial" w:cs="Arial"/>
                <w:color w:val="000000"/>
                <w:sz w:val="22"/>
                <w:szCs w:val="22"/>
                <w:u w:color="000000"/>
              </w:rPr>
            </w:pPr>
            <w:proofErr w:type="spellStart"/>
            <w:r w:rsidRPr="00264012">
              <w:rPr>
                <w:rFonts w:ascii="Arial" w:hAnsi="Arial" w:cs="Arial"/>
                <w:color w:val="000000"/>
                <w:sz w:val="22"/>
                <w:szCs w:val="22"/>
                <w:u w:color="000000"/>
              </w:rPr>
              <w:t>Chaiyo</w:t>
            </w:r>
            <w:proofErr w:type="spellEnd"/>
            <w:r w:rsidRPr="00264012">
              <w:rPr>
                <w:rFonts w:ascii="Arial" w:hAnsi="Arial" w:cs="Arial"/>
                <w:color w:val="000000"/>
                <w:sz w:val="22"/>
                <w:szCs w:val="22"/>
                <w:u w:color="000000"/>
              </w:rPr>
              <w:t xml:space="preserve">, Y., &amp; </w:t>
            </w:r>
            <w:proofErr w:type="spellStart"/>
            <w:r w:rsidRPr="00264012">
              <w:rPr>
                <w:rFonts w:ascii="Arial" w:hAnsi="Arial" w:cs="Arial"/>
                <w:color w:val="000000"/>
                <w:sz w:val="22"/>
                <w:szCs w:val="22"/>
                <w:u w:color="000000"/>
              </w:rPr>
              <w:t>Nokham</w:t>
            </w:r>
            <w:proofErr w:type="spellEnd"/>
            <w:r w:rsidRPr="00264012">
              <w:rPr>
                <w:rFonts w:ascii="Arial" w:hAnsi="Arial" w:cs="Arial"/>
                <w:color w:val="000000"/>
                <w:sz w:val="22"/>
                <w:szCs w:val="22"/>
                <w:u w:color="000000"/>
              </w:rPr>
              <w:t>, R. (2017, March). The effect of Kahoot, Quizizz and Google Forms on the student's perception in the classrooms response system. In Digital Arts, Media and Technology (ICDAMT), International Conference on (pp. 178-182). IEEE.</w:t>
            </w:r>
          </w:p>
          <w:p w14:paraId="00180D29" w14:textId="77777777" w:rsidR="006B2F48" w:rsidRPr="00264012" w:rsidRDefault="006B2F48" w:rsidP="00315B5F">
            <w:pPr>
              <w:autoSpaceDE w:val="0"/>
              <w:autoSpaceDN w:val="0"/>
              <w:adjustRightInd w:val="0"/>
              <w:rPr>
                <w:rFonts w:ascii="Arial" w:hAnsi="Arial" w:cs="Arial"/>
                <w:color w:val="000000"/>
                <w:sz w:val="22"/>
                <w:szCs w:val="22"/>
                <w:u w:color="000000"/>
              </w:rPr>
            </w:pPr>
          </w:p>
          <w:p w14:paraId="35BD9CE9" w14:textId="77777777" w:rsidR="006B2F48" w:rsidRPr="00264012" w:rsidRDefault="006B2F48" w:rsidP="00315B5F">
            <w:pPr>
              <w:autoSpaceDE w:val="0"/>
              <w:autoSpaceDN w:val="0"/>
              <w:adjustRightInd w:val="0"/>
              <w:ind w:left="567" w:hanging="567"/>
              <w:rPr>
                <w:rFonts w:ascii="Arial" w:hAnsi="Arial" w:cs="Arial"/>
                <w:color w:val="000000"/>
                <w:sz w:val="22"/>
                <w:szCs w:val="22"/>
                <w:u w:color="000000"/>
              </w:rPr>
            </w:pPr>
            <w:r w:rsidRPr="00264012">
              <w:rPr>
                <w:rFonts w:ascii="Arial" w:hAnsi="Arial" w:cs="Arial"/>
                <w:color w:val="000000"/>
                <w:sz w:val="22"/>
                <w:szCs w:val="22"/>
                <w:u w:color="000000"/>
              </w:rPr>
              <w:t>Correia, M., &amp; Santos, R. (2017, November). Game-based learning: The use of Kahoot in teacher education. In Computers in Education (SIIE), 2017 International Symposium on (pp. 1-4). IEEE.</w:t>
            </w:r>
          </w:p>
          <w:p w14:paraId="46396745" w14:textId="77777777" w:rsidR="006B2F48" w:rsidRPr="00264012" w:rsidRDefault="006B2F48" w:rsidP="00315B5F">
            <w:pPr>
              <w:autoSpaceDE w:val="0"/>
              <w:autoSpaceDN w:val="0"/>
              <w:adjustRightInd w:val="0"/>
              <w:rPr>
                <w:rFonts w:ascii="Arial" w:hAnsi="Arial" w:cs="Arial"/>
                <w:color w:val="000000"/>
                <w:sz w:val="22"/>
                <w:szCs w:val="22"/>
                <w:u w:color="000000"/>
              </w:rPr>
            </w:pPr>
          </w:p>
          <w:p w14:paraId="233B9444" w14:textId="77777777" w:rsidR="006B2F48" w:rsidRPr="00264012" w:rsidRDefault="006B2F48" w:rsidP="00315B5F">
            <w:pPr>
              <w:autoSpaceDE w:val="0"/>
              <w:autoSpaceDN w:val="0"/>
              <w:adjustRightInd w:val="0"/>
              <w:ind w:left="567" w:hanging="567"/>
              <w:rPr>
                <w:rFonts w:ascii="Arial" w:hAnsi="Arial" w:cs="Arial"/>
                <w:color w:val="000000"/>
                <w:sz w:val="22"/>
                <w:szCs w:val="22"/>
                <w:u w:color="000000"/>
              </w:rPr>
            </w:pPr>
            <w:r w:rsidRPr="00264012">
              <w:rPr>
                <w:rFonts w:ascii="Arial" w:hAnsi="Arial" w:cs="Arial"/>
                <w:color w:val="000000"/>
                <w:sz w:val="22"/>
                <w:szCs w:val="22"/>
                <w:u w:color="000000"/>
              </w:rPr>
              <w:t xml:space="preserve">Iwamoto, D. H., Hargis, J., </w:t>
            </w:r>
            <w:proofErr w:type="spellStart"/>
            <w:r w:rsidRPr="00264012">
              <w:rPr>
                <w:rFonts w:ascii="Arial" w:hAnsi="Arial" w:cs="Arial"/>
                <w:color w:val="000000"/>
                <w:sz w:val="22"/>
                <w:szCs w:val="22"/>
                <w:u w:color="000000"/>
              </w:rPr>
              <w:t>Taitano</w:t>
            </w:r>
            <w:proofErr w:type="spellEnd"/>
            <w:r w:rsidRPr="00264012">
              <w:rPr>
                <w:rFonts w:ascii="Arial" w:hAnsi="Arial" w:cs="Arial"/>
                <w:color w:val="000000"/>
                <w:sz w:val="22"/>
                <w:szCs w:val="22"/>
                <w:u w:color="000000"/>
              </w:rPr>
              <w:t xml:space="preserve">, E. J., &amp; </w:t>
            </w:r>
            <w:proofErr w:type="spellStart"/>
            <w:r w:rsidRPr="00264012">
              <w:rPr>
                <w:rFonts w:ascii="Arial" w:hAnsi="Arial" w:cs="Arial"/>
                <w:color w:val="000000"/>
                <w:sz w:val="22"/>
                <w:szCs w:val="22"/>
                <w:u w:color="000000"/>
              </w:rPr>
              <w:t>Vuong</w:t>
            </w:r>
            <w:proofErr w:type="spellEnd"/>
            <w:r w:rsidRPr="00264012">
              <w:rPr>
                <w:rFonts w:ascii="Arial" w:hAnsi="Arial" w:cs="Arial"/>
                <w:color w:val="000000"/>
                <w:sz w:val="22"/>
                <w:szCs w:val="22"/>
                <w:u w:color="000000"/>
              </w:rPr>
              <w:t xml:space="preserve">, K. (2017). </w:t>
            </w:r>
            <w:proofErr w:type="spellStart"/>
            <w:r w:rsidRPr="00264012">
              <w:rPr>
                <w:rFonts w:ascii="Arial" w:hAnsi="Arial" w:cs="Arial"/>
                <w:color w:val="000000"/>
                <w:sz w:val="22"/>
                <w:szCs w:val="22"/>
                <w:u w:color="000000"/>
              </w:rPr>
              <w:t>Analysing</w:t>
            </w:r>
            <w:proofErr w:type="spellEnd"/>
            <w:r w:rsidRPr="00264012">
              <w:rPr>
                <w:rFonts w:ascii="Arial" w:hAnsi="Arial" w:cs="Arial"/>
                <w:color w:val="000000"/>
                <w:sz w:val="22"/>
                <w:szCs w:val="22"/>
                <w:u w:color="000000"/>
              </w:rPr>
              <w:t xml:space="preserve"> the Efficacy of the Testing Effect Using Kahoot™ on Student Performance. Turkish Online Journal of Distance Education, 18(2), 80-93.</w:t>
            </w:r>
          </w:p>
          <w:p w14:paraId="3FB3B225" w14:textId="77777777" w:rsidR="006B2F48" w:rsidRPr="00264012" w:rsidRDefault="006B2F48" w:rsidP="00315B5F">
            <w:pPr>
              <w:autoSpaceDE w:val="0"/>
              <w:autoSpaceDN w:val="0"/>
              <w:adjustRightInd w:val="0"/>
              <w:ind w:left="567" w:hanging="567"/>
              <w:rPr>
                <w:rFonts w:ascii="Arial" w:hAnsi="Arial" w:cs="Arial"/>
                <w:color w:val="000000"/>
                <w:sz w:val="22"/>
                <w:szCs w:val="22"/>
                <w:u w:color="000000"/>
              </w:rPr>
            </w:pPr>
          </w:p>
          <w:p w14:paraId="6BC60D2E" w14:textId="77777777" w:rsidR="006B2F48" w:rsidRPr="00264012" w:rsidRDefault="006B2F48" w:rsidP="00315B5F">
            <w:pPr>
              <w:autoSpaceDE w:val="0"/>
              <w:autoSpaceDN w:val="0"/>
              <w:adjustRightInd w:val="0"/>
              <w:ind w:left="567" w:hanging="567"/>
              <w:rPr>
                <w:rFonts w:ascii="Arial" w:hAnsi="Arial" w:cs="Arial"/>
                <w:color w:val="000000"/>
                <w:sz w:val="22"/>
                <w:szCs w:val="22"/>
                <w:u w:color="000000"/>
              </w:rPr>
            </w:pPr>
            <w:r w:rsidRPr="00264012">
              <w:rPr>
                <w:rFonts w:ascii="Arial" w:hAnsi="Arial" w:cs="Arial"/>
                <w:color w:val="000000"/>
                <w:sz w:val="22"/>
                <w:szCs w:val="22"/>
                <w:u w:color="000000"/>
              </w:rPr>
              <w:t>Kahoot (2017). The Kahoot! guide to creating &amp; playing learning games (3rd edition). Retrieved from</w:t>
            </w:r>
          </w:p>
          <w:p w14:paraId="27F49273" w14:textId="77777777" w:rsidR="006B2F48" w:rsidRPr="00264012" w:rsidRDefault="00D824F1" w:rsidP="00315B5F">
            <w:pPr>
              <w:autoSpaceDE w:val="0"/>
              <w:autoSpaceDN w:val="0"/>
              <w:adjustRightInd w:val="0"/>
              <w:ind w:left="567" w:hanging="567"/>
              <w:rPr>
                <w:rFonts w:ascii="Arial" w:hAnsi="Arial" w:cs="Arial"/>
                <w:color w:val="000000"/>
                <w:sz w:val="22"/>
                <w:szCs w:val="22"/>
                <w:u w:color="000000"/>
              </w:rPr>
            </w:pPr>
            <w:hyperlink r:id="rId45" w:history="1">
              <w:r w:rsidR="006B2F48" w:rsidRPr="00264012">
                <w:rPr>
                  <w:rFonts w:ascii="Arial" w:hAnsi="Arial" w:cs="Arial"/>
                  <w:color w:val="000000"/>
                  <w:sz w:val="22"/>
                  <w:szCs w:val="22"/>
                  <w:u w:color="000000"/>
                </w:rPr>
                <w:t>https://kahoot.com/files/2017/07/Kahoot_guide_to_creating_and_playing_learning_games.pdf</w:t>
              </w:r>
            </w:hyperlink>
          </w:p>
          <w:p w14:paraId="6CA31F9D" w14:textId="77777777" w:rsidR="006B2F48" w:rsidRPr="00264012" w:rsidRDefault="006B2F48" w:rsidP="00315B5F">
            <w:pPr>
              <w:autoSpaceDE w:val="0"/>
              <w:autoSpaceDN w:val="0"/>
              <w:adjustRightInd w:val="0"/>
              <w:ind w:left="567" w:hanging="567"/>
              <w:rPr>
                <w:rFonts w:ascii="Arial" w:hAnsi="Arial" w:cs="Arial"/>
                <w:color w:val="000000"/>
                <w:sz w:val="22"/>
                <w:szCs w:val="22"/>
                <w:u w:color="000000"/>
              </w:rPr>
            </w:pPr>
          </w:p>
          <w:p w14:paraId="4900C212" w14:textId="77777777" w:rsidR="006B2F48" w:rsidRPr="00264012" w:rsidRDefault="006B2F48" w:rsidP="00315B5F">
            <w:pPr>
              <w:autoSpaceDE w:val="0"/>
              <w:autoSpaceDN w:val="0"/>
              <w:adjustRightInd w:val="0"/>
              <w:ind w:left="567" w:hanging="567"/>
              <w:rPr>
                <w:rFonts w:ascii="Arial" w:hAnsi="Arial" w:cs="Arial"/>
                <w:color w:val="000000"/>
                <w:sz w:val="22"/>
                <w:szCs w:val="22"/>
                <w:u w:color="000000"/>
              </w:rPr>
            </w:pPr>
            <w:r w:rsidRPr="00264012">
              <w:rPr>
                <w:rFonts w:ascii="Arial" w:hAnsi="Arial" w:cs="Arial"/>
                <w:color w:val="000000"/>
                <w:sz w:val="22"/>
                <w:szCs w:val="22"/>
                <w:u w:color="000000"/>
              </w:rPr>
              <w:t>Plump, C. M., &amp; LaRosa, J. (2017). Using Kahoot! in the classroom to create engagement and active learning: a game-based technology solution for e-learning novices. Management Teaching Review, 2(2), 151-158.</w:t>
            </w:r>
          </w:p>
          <w:p w14:paraId="3D220614" w14:textId="77777777" w:rsidR="006B2F48" w:rsidRPr="00264012" w:rsidRDefault="006B2F48" w:rsidP="00315B5F">
            <w:pPr>
              <w:autoSpaceDE w:val="0"/>
              <w:autoSpaceDN w:val="0"/>
              <w:adjustRightInd w:val="0"/>
              <w:ind w:left="567" w:hanging="567"/>
              <w:rPr>
                <w:rFonts w:ascii="Arial" w:hAnsi="Arial" w:cs="Arial"/>
                <w:color w:val="000000"/>
                <w:sz w:val="22"/>
                <w:szCs w:val="22"/>
                <w:u w:color="000000"/>
              </w:rPr>
            </w:pPr>
          </w:p>
          <w:p w14:paraId="5D50096D" w14:textId="77777777" w:rsidR="006B2F48" w:rsidRPr="00264012" w:rsidRDefault="006B2F48" w:rsidP="00315B5F">
            <w:pPr>
              <w:autoSpaceDE w:val="0"/>
              <w:autoSpaceDN w:val="0"/>
              <w:adjustRightInd w:val="0"/>
              <w:ind w:left="567" w:hanging="567"/>
              <w:rPr>
                <w:rFonts w:ascii="Arial" w:hAnsi="Arial" w:cs="Arial"/>
                <w:color w:val="000000"/>
                <w:sz w:val="22"/>
                <w:szCs w:val="22"/>
                <w:u w:color="000000"/>
              </w:rPr>
            </w:pPr>
            <w:r w:rsidRPr="00264012">
              <w:rPr>
                <w:rFonts w:ascii="Arial" w:hAnsi="Arial" w:cs="Arial"/>
                <w:color w:val="000000"/>
                <w:sz w:val="22"/>
                <w:szCs w:val="22"/>
                <w:u w:color="000000"/>
              </w:rPr>
              <w:t xml:space="preserve">Wang, A. I., &amp; </w:t>
            </w:r>
            <w:proofErr w:type="spellStart"/>
            <w:r w:rsidRPr="00264012">
              <w:rPr>
                <w:rFonts w:ascii="Arial" w:hAnsi="Arial" w:cs="Arial"/>
                <w:color w:val="000000"/>
                <w:sz w:val="22"/>
                <w:szCs w:val="22"/>
                <w:u w:color="000000"/>
              </w:rPr>
              <w:t>Lieberoth</w:t>
            </w:r>
            <w:proofErr w:type="spellEnd"/>
            <w:r w:rsidRPr="00264012">
              <w:rPr>
                <w:rFonts w:ascii="Arial" w:hAnsi="Arial" w:cs="Arial"/>
                <w:color w:val="000000"/>
                <w:sz w:val="22"/>
                <w:szCs w:val="22"/>
                <w:u w:color="000000"/>
              </w:rPr>
              <w:t>, A. (2016, January). The effect of points and audio on concentration, engagement, enjoyment, learning, motivation, and classroom dynamics using Kahoot. In European Conference on Games Based Learning (p. 738). Academic Conferences International Limited.</w:t>
            </w:r>
          </w:p>
          <w:p w14:paraId="62868478"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00"/>
              </w:rPr>
            </w:pPr>
          </w:p>
        </w:tc>
      </w:tr>
    </w:tbl>
    <w:p w14:paraId="33C92D6A" w14:textId="77777777" w:rsidR="006B2F48" w:rsidRDefault="006B2F48" w:rsidP="006B2F48">
      <w:pPr>
        <w:autoSpaceDE w:val="0"/>
        <w:autoSpaceDN w:val="0"/>
        <w:adjustRightInd w:val="0"/>
        <w:rPr>
          <w:rFonts w:ascii="Arial" w:hAnsi="Arial" w:cs="Arial"/>
          <w:color w:val="000000"/>
          <w:sz w:val="22"/>
          <w:szCs w:val="22"/>
          <w:u w:color="000000"/>
        </w:rPr>
      </w:pPr>
    </w:p>
    <w:p w14:paraId="1D5C3BCF" w14:textId="7728173D" w:rsidR="006B2F48" w:rsidRDefault="006B2F48" w:rsidP="00714D4E">
      <w:pPr>
        <w:autoSpaceDE w:val="0"/>
        <w:autoSpaceDN w:val="0"/>
        <w:adjustRightInd w:val="0"/>
        <w:rPr>
          <w:rFonts w:ascii="Arial" w:hAnsi="Arial" w:cs="Arial"/>
          <w:color w:val="000000"/>
          <w:sz w:val="22"/>
          <w:szCs w:val="22"/>
          <w:u w:color="000000"/>
        </w:rPr>
      </w:pPr>
    </w:p>
    <w:tbl>
      <w:tblPr>
        <w:tblW w:w="0" w:type="auto"/>
        <w:tblInd w:w="-118" w:type="dxa"/>
        <w:tblBorders>
          <w:left w:val="nil"/>
          <w:right w:val="nil"/>
        </w:tblBorders>
        <w:tblLayout w:type="fixed"/>
        <w:tblLook w:val="0000" w:firstRow="0" w:lastRow="0" w:firstColumn="0" w:lastColumn="0" w:noHBand="0" w:noVBand="0"/>
      </w:tblPr>
      <w:tblGrid>
        <w:gridCol w:w="1640"/>
        <w:gridCol w:w="7620"/>
      </w:tblGrid>
      <w:tr w:rsidR="006B2F48" w:rsidRPr="00264012" w14:paraId="1F7C3B85"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D3D75BD"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DA8711"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Peer teaching partnerships</w:t>
            </w:r>
          </w:p>
        </w:tc>
      </w:tr>
      <w:tr w:rsidR="006B2F48" w:rsidRPr="00264012" w14:paraId="6C4F615E"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C041476" w14:textId="77777777" w:rsidR="006B2F48" w:rsidRPr="00264012" w:rsidRDefault="006B2F48" w:rsidP="00315B5F">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4391E715"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5ADFFA" w14:textId="63C0BAD4"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Peer teaching is not a new concept, but it is being applied to primary school teaching practices in recent times because it can encourage learning of both peer-teachers and peer-learners where there is mixed ability in the class group; and it is also a cost-effective means of providing more </w:t>
            </w:r>
            <w:proofErr w:type="spellStart"/>
            <w:r w:rsidRPr="00264012">
              <w:rPr>
                <w:rFonts w:ascii="Arial" w:hAnsi="Arial" w:cs="Arial"/>
                <w:color w:val="000000"/>
                <w:sz w:val="22"/>
                <w:szCs w:val="22"/>
                <w:u w:color="000000"/>
              </w:rPr>
              <w:t>personalised</w:t>
            </w:r>
            <w:proofErr w:type="spellEnd"/>
            <w:r w:rsidRPr="00264012">
              <w:rPr>
                <w:rFonts w:ascii="Arial" w:hAnsi="Arial" w:cs="Arial"/>
                <w:color w:val="000000"/>
                <w:sz w:val="22"/>
                <w:szCs w:val="22"/>
                <w:u w:color="000000"/>
              </w:rPr>
              <w:t xml:space="preserve"> and targeted learning to students, where resources in schools are limited.  As there are benefits to both the peer-teacher and peer-learner, outlined below, </w:t>
            </w:r>
            <w:r w:rsidRPr="00264012">
              <w:rPr>
                <w:rFonts w:ascii="Arial" w:hAnsi="Arial" w:cs="Arial"/>
                <w:color w:val="000000"/>
                <w:sz w:val="22"/>
                <w:szCs w:val="22"/>
                <w:u w:color="000000"/>
              </w:rPr>
              <w:lastRenderedPageBreak/>
              <w:t xml:space="preserve">this can be a very effective teaching method to increase both students’ motivation to engage in digital learning.  The reason being that in peer-teaching and learning, students tend to speak each other’s; discourse, so it can be a very motivational exercise for both parties involved and is a good example of active learning. </w:t>
            </w:r>
          </w:p>
        </w:tc>
      </w:tr>
      <w:tr w:rsidR="006B2F48" w:rsidRPr="00264012" w14:paraId="28F11AE1"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C575466"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Target age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4DB3A1"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10-12 years </w:t>
            </w:r>
          </w:p>
        </w:tc>
      </w:tr>
      <w:tr w:rsidR="006B2F48" w:rsidRPr="00264012" w14:paraId="58CEB762"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4A0F916"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80A88A"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Students work in pairs</w:t>
            </w:r>
          </w:p>
        </w:tc>
      </w:tr>
      <w:tr w:rsidR="006B2F48" w:rsidRPr="00264012" w14:paraId="7DFEC801"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D5E112F"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C5DEBC"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Laptop or smart devices for each pair</w:t>
            </w:r>
          </w:p>
        </w:tc>
      </w:tr>
      <w:tr w:rsidR="006B2F48" w:rsidRPr="00264012" w14:paraId="00A8C57A"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24BDC5B"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B971C6" w14:textId="77777777" w:rsidR="004B5CD5" w:rsidRDefault="004B5CD5" w:rsidP="00315B5F">
            <w:pPr>
              <w:autoSpaceDE w:val="0"/>
              <w:autoSpaceDN w:val="0"/>
              <w:adjustRightInd w:val="0"/>
              <w:spacing w:line="360" w:lineRule="auto"/>
              <w:rPr>
                <w:rFonts w:ascii="Arial" w:hAnsi="Arial" w:cs="Arial"/>
                <w:color w:val="000000"/>
                <w:sz w:val="22"/>
                <w:szCs w:val="22"/>
                <w:u w:color="000000"/>
              </w:rPr>
            </w:pPr>
            <w:r>
              <w:rPr>
                <w:rFonts w:ascii="Arial" w:hAnsi="Arial" w:cs="Arial"/>
                <w:color w:val="000000"/>
                <w:sz w:val="22"/>
                <w:szCs w:val="22"/>
                <w:u w:color="000000"/>
              </w:rPr>
              <w:t>The teacher follows these steps:</w:t>
            </w:r>
          </w:p>
          <w:p w14:paraId="5F9DF1BD" w14:textId="77777777" w:rsidR="004B5CD5" w:rsidRPr="004B5CD5" w:rsidRDefault="006B2F48" w:rsidP="002A36BD">
            <w:pPr>
              <w:pStyle w:val="ListParagraph"/>
              <w:numPr>
                <w:ilvl w:val="0"/>
                <w:numId w:val="135"/>
              </w:numPr>
              <w:autoSpaceDE w:val="0"/>
              <w:autoSpaceDN w:val="0"/>
              <w:adjustRightInd w:val="0"/>
              <w:spacing w:line="360" w:lineRule="auto"/>
              <w:rPr>
                <w:rFonts w:ascii="Arial" w:hAnsi="Arial" w:cs="Arial"/>
                <w:kern w:val="1"/>
                <w:sz w:val="22"/>
                <w:szCs w:val="22"/>
                <w:u w:color="000000"/>
              </w:rPr>
            </w:pPr>
            <w:r w:rsidRPr="004B5CD5">
              <w:rPr>
                <w:rFonts w:ascii="Arial" w:hAnsi="Arial" w:cs="Arial"/>
                <w:color w:val="000000"/>
                <w:sz w:val="22"/>
                <w:szCs w:val="22"/>
                <w:u w:color="000000"/>
              </w:rPr>
              <w:t>The teacher divides the students into pairs</w:t>
            </w:r>
            <w:r w:rsidR="004B5CD5">
              <w:rPr>
                <w:rFonts w:ascii="Arial" w:hAnsi="Arial" w:cs="Arial"/>
                <w:color w:val="000000"/>
                <w:sz w:val="22"/>
                <w:szCs w:val="22"/>
                <w:u w:color="000000"/>
              </w:rPr>
              <w:t>.</w:t>
            </w:r>
          </w:p>
          <w:p w14:paraId="4E67FD4F" w14:textId="77777777" w:rsidR="004B5CD5" w:rsidRPr="004B5CD5" w:rsidRDefault="004B5CD5" w:rsidP="002A36BD">
            <w:pPr>
              <w:pStyle w:val="ListParagraph"/>
              <w:numPr>
                <w:ilvl w:val="0"/>
                <w:numId w:val="135"/>
              </w:numPr>
              <w:autoSpaceDE w:val="0"/>
              <w:autoSpaceDN w:val="0"/>
              <w:adjustRightInd w:val="0"/>
              <w:spacing w:line="360" w:lineRule="auto"/>
              <w:rPr>
                <w:rFonts w:ascii="Arial" w:hAnsi="Arial" w:cs="Arial"/>
                <w:kern w:val="1"/>
                <w:sz w:val="22"/>
                <w:szCs w:val="22"/>
                <w:u w:color="000000"/>
              </w:rPr>
            </w:pPr>
            <w:r>
              <w:rPr>
                <w:rFonts w:ascii="Arial" w:hAnsi="Arial" w:cs="Arial"/>
                <w:color w:val="000000"/>
                <w:sz w:val="22"/>
                <w:szCs w:val="22"/>
                <w:u w:color="000000"/>
              </w:rPr>
              <w:t>The teacher then distributes a smart device or tablet to all pairs – if there is a lack of technology available in the classroom, they first step can be completed using a pen and paper.</w:t>
            </w:r>
          </w:p>
          <w:p w14:paraId="32DD075A" w14:textId="77777777" w:rsidR="006B2F48" w:rsidRPr="004B5CD5" w:rsidRDefault="004B5CD5" w:rsidP="002A36BD">
            <w:pPr>
              <w:pStyle w:val="ListParagraph"/>
              <w:numPr>
                <w:ilvl w:val="0"/>
                <w:numId w:val="135"/>
              </w:numPr>
              <w:autoSpaceDE w:val="0"/>
              <w:autoSpaceDN w:val="0"/>
              <w:adjustRightInd w:val="0"/>
              <w:spacing w:line="360" w:lineRule="auto"/>
              <w:rPr>
                <w:rFonts w:ascii="Arial" w:hAnsi="Arial" w:cs="Arial"/>
                <w:kern w:val="1"/>
                <w:sz w:val="22"/>
                <w:szCs w:val="22"/>
                <w:u w:color="000000"/>
              </w:rPr>
            </w:pPr>
            <w:r>
              <w:rPr>
                <w:rFonts w:ascii="Arial" w:hAnsi="Arial" w:cs="Arial"/>
                <w:color w:val="000000"/>
                <w:sz w:val="22"/>
                <w:szCs w:val="22"/>
                <w:u w:color="000000"/>
              </w:rPr>
              <w:t xml:space="preserve">The teacher then leads </w:t>
            </w:r>
            <w:r w:rsidR="006B2F48" w:rsidRPr="004B5CD5">
              <w:rPr>
                <w:rFonts w:ascii="Arial" w:hAnsi="Arial" w:cs="Arial"/>
                <w:color w:val="000000"/>
                <w:sz w:val="22"/>
                <w:szCs w:val="22"/>
                <w:u w:color="000000"/>
              </w:rPr>
              <w:t xml:space="preserve">a short exercise with the students so that they can identify digital skills that one student has that the other can learn - this could be related to playing a game, or something more technical like completing a Coder Dojo project, for example.  </w:t>
            </w:r>
          </w:p>
          <w:p w14:paraId="0A7AD6F5" w14:textId="77777777" w:rsidR="004B5CD5" w:rsidRDefault="004B5CD5" w:rsidP="002A36BD">
            <w:pPr>
              <w:pStyle w:val="ListParagraph"/>
              <w:numPr>
                <w:ilvl w:val="0"/>
                <w:numId w:val="135"/>
              </w:num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Once the skills have been identified, the teacher allows all pairs to spend 10-20 minutes teaching one another how to use this new skill/complete this task.</w:t>
            </w:r>
          </w:p>
          <w:p w14:paraId="5C0580D6" w14:textId="77777777" w:rsidR="004B5CD5" w:rsidRDefault="004B5CD5" w:rsidP="002A36BD">
            <w:pPr>
              <w:pStyle w:val="ListParagraph"/>
              <w:numPr>
                <w:ilvl w:val="0"/>
                <w:numId w:val="135"/>
              </w:num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 xml:space="preserve">An offline version of this activity can be replicated for any curriculum subject if there </w:t>
            </w:r>
            <w:proofErr w:type="gramStart"/>
            <w:r>
              <w:rPr>
                <w:rFonts w:ascii="Arial" w:hAnsi="Arial" w:cs="Arial"/>
                <w:kern w:val="1"/>
                <w:sz w:val="22"/>
                <w:szCs w:val="22"/>
                <w:u w:color="000000"/>
              </w:rPr>
              <w:t>is</w:t>
            </w:r>
            <w:proofErr w:type="gramEnd"/>
            <w:r>
              <w:rPr>
                <w:rFonts w:ascii="Arial" w:hAnsi="Arial" w:cs="Arial"/>
                <w:kern w:val="1"/>
                <w:sz w:val="22"/>
                <w:szCs w:val="22"/>
                <w:u w:color="000000"/>
              </w:rPr>
              <w:t xml:space="preserve"> not enough available devices for all pairs in the classroom. </w:t>
            </w:r>
          </w:p>
          <w:p w14:paraId="23514AA1" w14:textId="044812CA" w:rsidR="004B5CD5" w:rsidRPr="004B5CD5" w:rsidRDefault="004B5CD5" w:rsidP="004B5CD5">
            <w:pPr>
              <w:pStyle w:val="ListParagraph"/>
              <w:autoSpaceDE w:val="0"/>
              <w:autoSpaceDN w:val="0"/>
              <w:adjustRightInd w:val="0"/>
              <w:spacing w:line="360" w:lineRule="auto"/>
              <w:rPr>
                <w:rFonts w:ascii="Arial" w:hAnsi="Arial" w:cs="Arial"/>
                <w:kern w:val="1"/>
                <w:sz w:val="22"/>
                <w:szCs w:val="22"/>
                <w:u w:color="000000"/>
              </w:rPr>
            </w:pPr>
          </w:p>
        </w:tc>
      </w:tr>
      <w:tr w:rsidR="006B2F48" w:rsidRPr="00264012" w14:paraId="2A3BDE35"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5AC9BA1"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Expected outcome of the method</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DB662D"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Research shows that through peer-teaching and learning, the students can expect to experience the following benefits: </w:t>
            </w:r>
          </w:p>
          <w:p w14:paraId="60EBA6DC" w14:textId="77777777" w:rsidR="006B2F48" w:rsidRPr="00264012" w:rsidRDefault="006B2F48" w:rsidP="002A36B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spacing w:line="360" w:lineRule="auto"/>
              <w:ind w:left="189" w:hanging="190"/>
              <w:outlineLvl w:val="9"/>
              <w:rPr>
                <w:rFonts w:ascii="Arial" w:hAnsi="Arial" w:cs="Arial"/>
                <w:color w:val="000000"/>
                <w:sz w:val="22"/>
                <w:szCs w:val="22"/>
                <w:u w:color="000000"/>
              </w:rPr>
            </w:pPr>
            <w:r w:rsidRPr="00264012">
              <w:rPr>
                <w:rFonts w:ascii="Arial" w:hAnsi="Arial" w:cs="Arial"/>
                <w:color w:val="000000"/>
                <w:sz w:val="22"/>
                <w:szCs w:val="22"/>
                <w:u w:color="000000"/>
              </w:rPr>
              <w:t>Peer-teachers reinforce their own learning by teaching others.</w:t>
            </w:r>
          </w:p>
          <w:p w14:paraId="4B6D2FF2" w14:textId="44C93DA5" w:rsidR="006B2F48" w:rsidRPr="00264012" w:rsidRDefault="006B2F48" w:rsidP="002A36B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spacing w:line="360" w:lineRule="auto"/>
              <w:ind w:left="189" w:hanging="190"/>
              <w:outlineLvl w:val="9"/>
              <w:rPr>
                <w:rFonts w:ascii="Arial" w:hAnsi="Arial" w:cs="Arial"/>
                <w:color w:val="000000"/>
                <w:sz w:val="22"/>
                <w:szCs w:val="22"/>
                <w:u w:color="000000"/>
              </w:rPr>
            </w:pPr>
            <w:r w:rsidRPr="00264012">
              <w:rPr>
                <w:rFonts w:ascii="Arial" w:hAnsi="Arial" w:cs="Arial"/>
                <w:color w:val="000000"/>
                <w:sz w:val="22"/>
                <w:szCs w:val="22"/>
                <w:u w:color="000000"/>
              </w:rPr>
              <w:t>Peer-learners receive more individualized support to develop their understanding of new skills and concepts.</w:t>
            </w:r>
          </w:p>
          <w:p w14:paraId="36D53194" w14:textId="77777777" w:rsidR="006B2F48" w:rsidRPr="00264012" w:rsidRDefault="006B2F48" w:rsidP="002A36BD">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spacing w:line="360" w:lineRule="auto"/>
              <w:ind w:left="189" w:hanging="19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The interaction between students through these partnerships promotes active learning. </w:t>
            </w:r>
          </w:p>
          <w:p w14:paraId="2BDBCC5D"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4B5CD5" w:rsidRPr="00264012" w14:paraId="45517C13" w14:textId="77777777" w:rsidTr="00315B5F">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2CC346C" w14:textId="77DD21FA" w:rsidR="004B5CD5" w:rsidRPr="00264012" w:rsidRDefault="004B5CD5" w:rsidP="00315B5F">
            <w:pPr>
              <w:autoSpaceDE w:val="0"/>
              <w:autoSpaceDN w:val="0"/>
              <w:adjustRightInd w:val="0"/>
              <w:rPr>
                <w:rFonts w:ascii="Arial" w:hAnsi="Arial" w:cs="Arial"/>
                <w:b/>
                <w:bCs/>
                <w:color w:val="000000"/>
                <w:sz w:val="22"/>
                <w:szCs w:val="22"/>
                <w:u w:color="000000"/>
              </w:rPr>
            </w:pPr>
            <w:r>
              <w:rPr>
                <w:rFonts w:ascii="Arial" w:hAnsi="Arial" w:cs="Arial"/>
                <w:b/>
                <w:bCs/>
                <w:color w:val="000000"/>
                <w:sz w:val="22"/>
                <w:szCs w:val="22"/>
                <w:u w:color="000000"/>
              </w:rPr>
              <w:lastRenderedPageBreak/>
              <w:t>References</w:t>
            </w:r>
          </w:p>
        </w:tc>
        <w:tc>
          <w:tcPr>
            <w:tcW w:w="76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03F16C" w14:textId="11369D99" w:rsidR="004B5CD5" w:rsidRPr="004B5CD5" w:rsidRDefault="004B5CD5" w:rsidP="002A36BD">
            <w:pPr>
              <w:pStyle w:val="ListParagraph"/>
              <w:numPr>
                <w:ilvl w:val="0"/>
                <w:numId w:val="136"/>
              </w:numPr>
              <w:autoSpaceDE w:val="0"/>
              <w:autoSpaceDN w:val="0"/>
              <w:adjustRightInd w:val="0"/>
              <w:spacing w:line="360" w:lineRule="auto"/>
              <w:rPr>
                <w:rFonts w:ascii="Arial" w:hAnsi="Arial" w:cs="Arial"/>
                <w:color w:val="000000"/>
                <w:sz w:val="22"/>
                <w:szCs w:val="22"/>
                <w:u w:color="000000"/>
              </w:rPr>
            </w:pPr>
            <w:r>
              <w:rPr>
                <w:rFonts w:ascii="Arial" w:hAnsi="Arial" w:cs="Arial"/>
                <w:color w:val="000000"/>
                <w:sz w:val="22"/>
                <w:szCs w:val="22"/>
                <w:u w:color="000000"/>
              </w:rPr>
              <w:t>T</w:t>
            </w:r>
            <w:r w:rsidRPr="004B5CD5">
              <w:rPr>
                <w:rFonts w:ascii="Arial" w:hAnsi="Arial" w:cs="Arial"/>
                <w:color w:val="000000"/>
                <w:sz w:val="22"/>
                <w:szCs w:val="22"/>
                <w:u w:color="000000"/>
              </w:rPr>
              <w:t xml:space="preserve">hurston, Allen &amp; Van de </w:t>
            </w:r>
            <w:proofErr w:type="spellStart"/>
            <w:r w:rsidRPr="004B5CD5">
              <w:rPr>
                <w:rFonts w:ascii="Arial" w:hAnsi="Arial" w:cs="Arial"/>
                <w:color w:val="000000"/>
                <w:sz w:val="22"/>
                <w:szCs w:val="22"/>
                <w:u w:color="000000"/>
              </w:rPr>
              <w:t>Keere</w:t>
            </w:r>
            <w:proofErr w:type="spellEnd"/>
            <w:r w:rsidRPr="004B5CD5">
              <w:rPr>
                <w:rFonts w:ascii="Arial" w:hAnsi="Arial" w:cs="Arial"/>
                <w:color w:val="000000"/>
                <w:sz w:val="22"/>
                <w:szCs w:val="22"/>
                <w:u w:color="000000"/>
              </w:rPr>
              <w:t xml:space="preserve">, K &amp; J. Topping, Keith &amp; </w:t>
            </w:r>
            <w:proofErr w:type="spellStart"/>
            <w:r w:rsidRPr="004B5CD5">
              <w:rPr>
                <w:rFonts w:ascii="Arial" w:hAnsi="Arial" w:cs="Arial"/>
                <w:color w:val="000000"/>
                <w:sz w:val="22"/>
                <w:szCs w:val="22"/>
                <w:u w:color="000000"/>
              </w:rPr>
              <w:t>Kosack</w:t>
            </w:r>
            <w:proofErr w:type="spellEnd"/>
            <w:r w:rsidRPr="004B5CD5">
              <w:rPr>
                <w:rFonts w:ascii="Arial" w:hAnsi="Arial" w:cs="Arial"/>
                <w:color w:val="000000"/>
                <w:sz w:val="22"/>
                <w:szCs w:val="22"/>
                <w:u w:color="000000"/>
              </w:rPr>
              <w:t xml:space="preserve">, W &amp; </w:t>
            </w:r>
            <w:proofErr w:type="spellStart"/>
            <w:r w:rsidRPr="004B5CD5">
              <w:rPr>
                <w:rFonts w:ascii="Arial" w:hAnsi="Arial" w:cs="Arial"/>
                <w:color w:val="000000"/>
                <w:sz w:val="22"/>
                <w:szCs w:val="22"/>
                <w:u w:color="000000"/>
              </w:rPr>
              <w:t>Gatt</w:t>
            </w:r>
            <w:proofErr w:type="spellEnd"/>
            <w:r w:rsidRPr="004B5CD5">
              <w:rPr>
                <w:rFonts w:ascii="Arial" w:hAnsi="Arial" w:cs="Arial"/>
                <w:color w:val="000000"/>
                <w:sz w:val="22"/>
                <w:szCs w:val="22"/>
                <w:u w:color="000000"/>
              </w:rPr>
              <w:t xml:space="preserve">, Suzanne &amp; </w:t>
            </w:r>
            <w:proofErr w:type="spellStart"/>
            <w:r w:rsidRPr="004B5CD5">
              <w:rPr>
                <w:rFonts w:ascii="Arial" w:hAnsi="Arial" w:cs="Arial"/>
                <w:color w:val="000000"/>
                <w:sz w:val="22"/>
                <w:szCs w:val="22"/>
                <w:u w:color="000000"/>
              </w:rPr>
              <w:t>Marchal</w:t>
            </w:r>
            <w:proofErr w:type="spellEnd"/>
            <w:r w:rsidRPr="004B5CD5">
              <w:rPr>
                <w:rFonts w:ascii="Arial" w:hAnsi="Arial" w:cs="Arial"/>
                <w:color w:val="000000"/>
                <w:sz w:val="22"/>
                <w:szCs w:val="22"/>
                <w:u w:color="000000"/>
              </w:rPr>
              <w:t xml:space="preserve">, J &amp; </w:t>
            </w:r>
            <w:proofErr w:type="spellStart"/>
            <w:r w:rsidRPr="004B5CD5">
              <w:rPr>
                <w:rFonts w:ascii="Arial" w:hAnsi="Arial" w:cs="Arial"/>
                <w:color w:val="000000"/>
                <w:sz w:val="22"/>
                <w:szCs w:val="22"/>
                <w:u w:color="000000"/>
              </w:rPr>
              <w:t>Mestdagh</w:t>
            </w:r>
            <w:proofErr w:type="spellEnd"/>
            <w:r w:rsidRPr="004B5CD5">
              <w:rPr>
                <w:rFonts w:ascii="Arial" w:hAnsi="Arial" w:cs="Arial"/>
                <w:color w:val="000000"/>
                <w:sz w:val="22"/>
                <w:szCs w:val="22"/>
                <w:u w:color="000000"/>
              </w:rPr>
              <w:t xml:space="preserve">, N &amp; </w:t>
            </w:r>
            <w:proofErr w:type="spellStart"/>
            <w:r w:rsidRPr="004B5CD5">
              <w:rPr>
                <w:rFonts w:ascii="Arial" w:hAnsi="Arial" w:cs="Arial"/>
                <w:color w:val="000000"/>
                <w:sz w:val="22"/>
                <w:szCs w:val="22"/>
                <w:u w:color="000000"/>
              </w:rPr>
              <w:t>Schmeinck</w:t>
            </w:r>
            <w:proofErr w:type="spellEnd"/>
            <w:r w:rsidRPr="004B5CD5">
              <w:rPr>
                <w:rFonts w:ascii="Arial" w:hAnsi="Arial" w:cs="Arial"/>
                <w:color w:val="000000"/>
                <w:sz w:val="22"/>
                <w:szCs w:val="22"/>
                <w:u w:color="000000"/>
              </w:rPr>
              <w:t xml:space="preserve">, D &amp; </w:t>
            </w:r>
            <w:proofErr w:type="spellStart"/>
            <w:r w:rsidRPr="004B5CD5">
              <w:rPr>
                <w:rFonts w:ascii="Arial" w:hAnsi="Arial" w:cs="Arial"/>
                <w:color w:val="000000"/>
                <w:sz w:val="22"/>
                <w:szCs w:val="22"/>
                <w:u w:color="000000"/>
              </w:rPr>
              <w:t>Sidor</w:t>
            </w:r>
            <w:proofErr w:type="spellEnd"/>
            <w:r w:rsidRPr="004B5CD5">
              <w:rPr>
                <w:rFonts w:ascii="Arial" w:hAnsi="Arial" w:cs="Arial"/>
                <w:color w:val="000000"/>
                <w:sz w:val="22"/>
                <w:szCs w:val="22"/>
                <w:u w:color="000000"/>
              </w:rPr>
              <w:t xml:space="preserve">, W &amp; </w:t>
            </w:r>
            <w:proofErr w:type="spellStart"/>
            <w:r w:rsidRPr="004B5CD5">
              <w:rPr>
                <w:rFonts w:ascii="Arial" w:hAnsi="Arial" w:cs="Arial"/>
                <w:color w:val="000000"/>
                <w:sz w:val="22"/>
                <w:szCs w:val="22"/>
                <w:u w:color="000000"/>
              </w:rPr>
              <w:t>Donnert</w:t>
            </w:r>
            <w:proofErr w:type="spellEnd"/>
            <w:r w:rsidRPr="004B5CD5">
              <w:rPr>
                <w:rFonts w:ascii="Arial" w:hAnsi="Arial" w:cs="Arial"/>
                <w:color w:val="000000"/>
                <w:sz w:val="22"/>
                <w:szCs w:val="22"/>
                <w:u w:color="000000"/>
              </w:rPr>
              <w:t xml:space="preserve">, K. (2007). Peer learning in primary school </w:t>
            </w:r>
            <w:proofErr w:type="spellStart"/>
            <w:proofErr w:type="gramStart"/>
            <w:r w:rsidRPr="004B5CD5">
              <w:rPr>
                <w:rFonts w:ascii="Arial" w:hAnsi="Arial" w:cs="Arial"/>
                <w:color w:val="000000"/>
                <w:sz w:val="22"/>
                <w:szCs w:val="22"/>
                <w:u w:color="000000"/>
              </w:rPr>
              <w:t>science:Theoretical</w:t>
            </w:r>
            <w:proofErr w:type="spellEnd"/>
            <w:proofErr w:type="gramEnd"/>
            <w:r w:rsidRPr="004B5CD5">
              <w:rPr>
                <w:rFonts w:ascii="Arial" w:hAnsi="Arial" w:cs="Arial"/>
                <w:color w:val="000000"/>
                <w:sz w:val="22"/>
                <w:szCs w:val="22"/>
                <w:u w:color="000000"/>
              </w:rPr>
              <w:t xml:space="preserve"> perspectives and implications for classroom practice. Electronic Journal of Research in Educational Psychology. 5.</w:t>
            </w:r>
          </w:p>
        </w:tc>
      </w:tr>
    </w:tbl>
    <w:p w14:paraId="581087FA" w14:textId="77777777" w:rsidR="006B2F48" w:rsidRDefault="006B2F48" w:rsidP="00714D4E">
      <w:pPr>
        <w:autoSpaceDE w:val="0"/>
        <w:autoSpaceDN w:val="0"/>
        <w:adjustRightInd w:val="0"/>
        <w:rPr>
          <w:rFonts w:ascii="Arial" w:hAnsi="Arial" w:cs="Arial"/>
          <w:color w:val="000000"/>
          <w:sz w:val="22"/>
          <w:szCs w:val="22"/>
          <w:u w:color="000000"/>
        </w:rPr>
      </w:pPr>
    </w:p>
    <w:p w14:paraId="07168EC1" w14:textId="77777777" w:rsidR="006B2F48" w:rsidRDefault="006B2F48" w:rsidP="00CF7F9C">
      <w:pPr>
        <w:pStyle w:val="Heading3"/>
        <w:rPr>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640"/>
        <w:gridCol w:w="7682"/>
      </w:tblGrid>
      <w:tr w:rsidR="006B2F48" w:rsidRPr="00264012" w14:paraId="7E4DB6EF"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3E4AFB3" w14:textId="77777777" w:rsidR="006B2F48" w:rsidRPr="00264012" w:rsidRDefault="006B2F48" w:rsidP="00315B5F">
            <w:pPr>
              <w:autoSpaceDE w:val="0"/>
              <w:autoSpaceDN w:val="0"/>
              <w:adjustRightInd w:val="0"/>
              <w:spacing w:after="200" w:line="360" w:lineRule="auto"/>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352EB5"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Social Network Classroom Environment</w:t>
            </w:r>
          </w:p>
        </w:tc>
      </w:tr>
      <w:tr w:rsidR="00E96DE2" w:rsidRPr="00264012" w14:paraId="00B0C18F"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66FDF38" w14:textId="77777777" w:rsidR="00E96DE2" w:rsidRPr="00264012" w:rsidRDefault="00E96DE2" w:rsidP="00E96DE2">
            <w:pPr>
              <w:autoSpaceDE w:val="0"/>
              <w:autoSpaceDN w:val="0"/>
              <w:adjustRightInd w:val="0"/>
              <w:spacing w:line="360" w:lineRule="auto"/>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0CD32C82" w14:textId="77777777" w:rsidR="00E96DE2" w:rsidRPr="00264012" w:rsidRDefault="00E96DE2" w:rsidP="00E96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3355502" w14:textId="77777777" w:rsidR="00E96DE2" w:rsidRDefault="00E96DE2" w:rsidP="00E96DE2">
            <w:pPr>
              <w:spacing w:line="360" w:lineRule="auto"/>
              <w:rPr>
                <w:rFonts w:ascii="Arial" w:hAnsi="Arial" w:cs="Arial"/>
                <w:lang w:val="en-GB"/>
              </w:rPr>
            </w:pPr>
            <w:r w:rsidRPr="00126ED2">
              <w:rPr>
                <w:rFonts w:ascii="Arial" w:hAnsi="Arial" w:cs="Arial"/>
                <w:sz w:val="22"/>
                <w:szCs w:val="22"/>
                <w:lang w:val="en-GB"/>
              </w:rPr>
              <w:t xml:space="preserve">The innovative idea behind this teaching method is the creation of a virtual social network for a class or a school, using the scholastic computer network, and aimed to implement a laboratorial activity, which highlights the importance of respecting the privacy in the Web and transmits the main rules of netiquette. </w:t>
            </w:r>
          </w:p>
          <w:p w14:paraId="200AF2BD" w14:textId="77777777" w:rsidR="00E96DE2" w:rsidRPr="00126ED2" w:rsidRDefault="00E96DE2" w:rsidP="00E96DE2">
            <w:pPr>
              <w:spacing w:line="360" w:lineRule="auto"/>
              <w:rPr>
                <w:rFonts w:ascii="Arial" w:hAnsi="Arial" w:cs="Arial"/>
                <w:sz w:val="22"/>
                <w:szCs w:val="22"/>
                <w:lang w:val="en-GB"/>
              </w:rPr>
            </w:pPr>
          </w:p>
          <w:p w14:paraId="07F943F5" w14:textId="5F0EFB4C"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It can offer a participative and interactive approach in order to face the problem of the education to digital citizenship and, particularly, to use the social networks in the respect of the privacy and safety of communication.</w:t>
            </w:r>
          </w:p>
        </w:tc>
      </w:tr>
      <w:tr w:rsidR="00E96DE2" w:rsidRPr="00264012" w14:paraId="307676B5"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7FE3D3B"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F7FAF58" w14:textId="14D8EA78"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 xml:space="preserve">The activity requires the participation of the whole primary school class group, that will interact on line, </w:t>
            </w:r>
            <w:r w:rsidRPr="00126ED2">
              <w:rPr>
                <w:rFonts w:ascii="Arial" w:hAnsi="Arial" w:cs="Arial"/>
                <w:color w:val="000000" w:themeColor="text1"/>
                <w:sz w:val="22"/>
                <w:szCs w:val="22"/>
                <w:lang w:val="en-GB"/>
              </w:rPr>
              <w:t>even if they are in the</w:t>
            </w:r>
            <w:r w:rsidRPr="00126ED2">
              <w:rPr>
                <w:rFonts w:ascii="Arial" w:hAnsi="Arial" w:cs="Arial"/>
                <w:sz w:val="22"/>
                <w:szCs w:val="22"/>
                <w:lang w:val="en-GB"/>
              </w:rPr>
              <w:t>. If well planned and managed by the teachers, it can be possible to widen the group, up to the involvement of the entire school. This type of activity is more appropriate for children starting from 10-11 years of age, because this is the age where they begin to access the social networks and to use online communication, starting to face the problems of interaction in the World Wide Web.</w:t>
            </w:r>
          </w:p>
        </w:tc>
      </w:tr>
      <w:tr w:rsidR="00E96DE2" w:rsidRPr="00264012" w14:paraId="1887B494"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BB4D4A2"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4E28FF" w14:textId="1EE732B1"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The activity should involve the use by the single students of their own personal devices. They would be interacting only on line with the rest of their classmates or other students of the school. So, for this possibility of wide connections with other remote users, it’s difficult to identify a size for the group that it’s possible to involve in such activity.</w:t>
            </w:r>
          </w:p>
        </w:tc>
      </w:tr>
      <w:tr w:rsidR="00E96DE2" w:rsidRPr="00264012" w14:paraId="2DD4FC14"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92741A6"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D6D5CD" w14:textId="5F629416" w:rsidR="00E96DE2" w:rsidRPr="00A13EFF" w:rsidRDefault="00E96DE2" w:rsidP="00A13EFF">
            <w:pPr>
              <w:spacing w:line="360" w:lineRule="auto"/>
              <w:rPr>
                <w:rFonts w:ascii="Arial" w:hAnsi="Arial" w:cs="Arial"/>
                <w:sz w:val="22"/>
                <w:szCs w:val="22"/>
                <w:lang w:val="en-GB"/>
              </w:rPr>
            </w:pPr>
            <w:r w:rsidRPr="00126ED2">
              <w:rPr>
                <w:rFonts w:ascii="Arial" w:hAnsi="Arial" w:cs="Arial"/>
                <w:sz w:val="22"/>
                <w:szCs w:val="22"/>
                <w:lang w:val="en-GB"/>
              </w:rPr>
              <w:t>The social network simulator requires a specific technological environment: it could be applied in a computer room, equipped with PC desktops, laptops or tablets.</w:t>
            </w:r>
            <w:r w:rsidR="00A13EFF">
              <w:rPr>
                <w:rFonts w:ascii="Arial" w:hAnsi="Arial" w:cs="Arial"/>
                <w:sz w:val="22"/>
                <w:szCs w:val="22"/>
                <w:lang w:val="en-GB"/>
              </w:rPr>
              <w:t xml:space="preserve">  </w:t>
            </w:r>
            <w:r w:rsidRPr="00126ED2">
              <w:rPr>
                <w:rFonts w:ascii="Arial" w:hAnsi="Arial" w:cs="Arial"/>
                <w:sz w:val="22"/>
                <w:szCs w:val="22"/>
                <w:lang w:val="en-GB"/>
              </w:rPr>
              <w:t xml:space="preserve">It is necessary to be supported by the development of a web </w:t>
            </w:r>
            <w:r w:rsidRPr="00126ED2">
              <w:rPr>
                <w:rFonts w:ascii="Arial" w:hAnsi="Arial" w:cs="Arial"/>
                <w:sz w:val="22"/>
                <w:szCs w:val="22"/>
                <w:lang w:val="en-GB"/>
              </w:rPr>
              <w:lastRenderedPageBreak/>
              <w:t>application operating in a specific web space, like in the Italian best practice Social4School project.</w:t>
            </w:r>
          </w:p>
        </w:tc>
      </w:tr>
      <w:tr w:rsidR="00E96DE2" w:rsidRPr="00264012" w14:paraId="0001EA26"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ED7669A"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lastRenderedPageBreak/>
              <w:t>Instructions for teacher</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5AFCD0" w14:textId="5D90DB86"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Teachers can find the link of the Social4School project and social network simulator at the following link:</w:t>
            </w:r>
            <w:r>
              <w:rPr>
                <w:rFonts w:ascii="Arial" w:hAnsi="Arial" w:cs="Arial"/>
                <w:sz w:val="22"/>
                <w:szCs w:val="22"/>
                <w:lang w:val="en-GB"/>
              </w:rPr>
              <w:t xml:space="preserve">  </w:t>
            </w:r>
            <w:hyperlink r:id="rId46" w:history="1">
              <w:r w:rsidRPr="00B92760">
                <w:rPr>
                  <w:rStyle w:val="Hyperlink"/>
                  <w:rFonts w:ascii="Arial" w:hAnsi="Arial" w:cs="Arial"/>
                  <w:sz w:val="22"/>
                  <w:szCs w:val="22"/>
                  <w:lang w:val="en-GB"/>
                </w:rPr>
                <w:t>https://www.social4school.eu/</w:t>
              </w:r>
            </w:hyperlink>
          </w:p>
          <w:p w14:paraId="71A19B11" w14:textId="77777777" w:rsidR="00E96DE2" w:rsidRPr="00126ED2" w:rsidRDefault="00E96DE2" w:rsidP="00E96DE2">
            <w:pPr>
              <w:spacing w:line="360" w:lineRule="auto"/>
              <w:rPr>
                <w:rFonts w:ascii="Arial" w:hAnsi="Arial" w:cs="Arial"/>
                <w:sz w:val="22"/>
                <w:szCs w:val="22"/>
                <w:lang w:val="en-GB"/>
              </w:rPr>
            </w:pPr>
          </w:p>
          <w:p w14:paraId="5FC6BD68"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In order to use the platform, the teachers (or the school) will need to register on the platform, obtaining a code that can be used by the pupils to access the platform, create their avatar and play. </w:t>
            </w:r>
          </w:p>
          <w:p w14:paraId="665D1DB7" w14:textId="77777777" w:rsidR="00E96DE2" w:rsidRPr="00126ED2" w:rsidRDefault="00E96DE2" w:rsidP="00E96DE2">
            <w:pPr>
              <w:spacing w:line="360" w:lineRule="auto"/>
              <w:rPr>
                <w:rFonts w:ascii="Arial" w:hAnsi="Arial" w:cs="Arial"/>
                <w:sz w:val="22"/>
                <w:szCs w:val="22"/>
                <w:lang w:val="en-GB"/>
              </w:rPr>
            </w:pPr>
          </w:p>
          <w:p w14:paraId="1D49D4A4"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This simulation of a social network in the class/school can offer to teachers a practical tool for:</w:t>
            </w:r>
          </w:p>
          <w:p w14:paraId="346F6548" w14:textId="77777777" w:rsidR="00E96DE2" w:rsidRPr="00126ED2" w:rsidRDefault="00E96DE2" w:rsidP="002A36BD">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sz w:val="22"/>
                <w:szCs w:val="22"/>
                <w:lang w:val="en-GB"/>
              </w:rPr>
            </w:pPr>
            <w:r w:rsidRPr="00126ED2">
              <w:rPr>
                <w:rFonts w:ascii="Arial" w:hAnsi="Arial" w:cs="Arial"/>
                <w:sz w:val="22"/>
                <w:szCs w:val="22"/>
                <w:lang w:val="en-GB"/>
              </w:rPr>
              <w:t>creating a personal profile for each student which reflects their own identity (with a name and a personalized avatar);</w:t>
            </w:r>
          </w:p>
          <w:p w14:paraId="308D3C7F" w14:textId="77777777" w:rsidR="00E96DE2" w:rsidRPr="00126ED2" w:rsidRDefault="00E96DE2" w:rsidP="002A36BD">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sz w:val="22"/>
                <w:szCs w:val="22"/>
                <w:lang w:val="en-GB"/>
              </w:rPr>
            </w:pPr>
            <w:r w:rsidRPr="00126ED2">
              <w:rPr>
                <w:rFonts w:ascii="Arial" w:hAnsi="Arial" w:cs="Arial"/>
                <w:sz w:val="22"/>
                <w:szCs w:val="22"/>
                <w:lang w:val="en-GB"/>
              </w:rPr>
              <w:t>interacting through writing and reading, participating in a real social session where the students post sentences in a gaming situation;</w:t>
            </w:r>
          </w:p>
          <w:p w14:paraId="35569699" w14:textId="77777777" w:rsidR="00E96DE2" w:rsidRPr="00126ED2" w:rsidRDefault="00E96DE2" w:rsidP="002A36BD">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sz w:val="22"/>
                <w:szCs w:val="22"/>
                <w:lang w:val="en-GB"/>
              </w:rPr>
            </w:pPr>
            <w:r w:rsidRPr="00126ED2">
              <w:rPr>
                <w:rFonts w:ascii="Arial" w:hAnsi="Arial" w:cs="Arial"/>
                <w:sz w:val="22"/>
                <w:szCs w:val="22"/>
                <w:lang w:val="en-GB"/>
              </w:rPr>
              <w:t>controlling and monitoring personal attitudes or social issues in each student;</w:t>
            </w:r>
          </w:p>
          <w:p w14:paraId="55DC49D7" w14:textId="77777777" w:rsidR="00E96DE2" w:rsidRPr="00126ED2" w:rsidRDefault="00E96DE2" w:rsidP="002A36BD">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sz w:val="22"/>
                <w:szCs w:val="22"/>
                <w:lang w:val="en-GB"/>
              </w:rPr>
            </w:pPr>
            <w:r w:rsidRPr="00126ED2">
              <w:rPr>
                <w:rFonts w:ascii="Arial" w:hAnsi="Arial" w:cs="Arial"/>
                <w:sz w:val="22"/>
                <w:szCs w:val="22"/>
                <w:lang w:val="en-GB"/>
              </w:rPr>
              <w:t>studying and analysing the quality of the relationship of the group/class;</w:t>
            </w:r>
          </w:p>
          <w:p w14:paraId="7F09AA46" w14:textId="4CBC667B" w:rsidR="00E96DE2" w:rsidRDefault="00E96DE2" w:rsidP="002A36BD">
            <w:pPr>
              <w:pStyle w:val="ListParagraph"/>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sz w:val="22"/>
                <w:szCs w:val="22"/>
                <w:lang w:val="en-GB"/>
              </w:rPr>
            </w:pPr>
            <w:r w:rsidRPr="00126ED2">
              <w:rPr>
                <w:rFonts w:ascii="Arial" w:hAnsi="Arial" w:cs="Arial"/>
                <w:sz w:val="22"/>
                <w:szCs w:val="22"/>
                <w:lang w:val="en-GB"/>
              </w:rPr>
              <w:t xml:space="preserve">teaching digital responsible citizenship skills and competencies. </w:t>
            </w:r>
          </w:p>
          <w:p w14:paraId="72B45745" w14:textId="77777777" w:rsidR="00E96DE2" w:rsidRPr="00126ED2" w:rsidRDefault="00E96DE2" w:rsidP="00E96DE2">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outlineLvl w:val="9"/>
              <w:rPr>
                <w:rFonts w:ascii="Arial" w:hAnsi="Arial" w:cs="Arial"/>
                <w:sz w:val="22"/>
                <w:szCs w:val="22"/>
                <w:lang w:val="en-GB"/>
              </w:rPr>
            </w:pPr>
          </w:p>
          <w:p w14:paraId="578E0FD3" w14:textId="30D63239"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The teacher has, then, a complete tool that can be used in different ways, in classes that go from a minimum of six students to an indefinite maximum, and that can be a stimulus for deeper discussions on the meaning of privacy in the web.</w:t>
            </w:r>
          </w:p>
        </w:tc>
      </w:tr>
      <w:tr w:rsidR="00E96DE2" w:rsidRPr="00264012" w14:paraId="7129E5FF"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48054C5" w14:textId="77777777" w:rsidR="00E96DE2" w:rsidRPr="00264012" w:rsidRDefault="00E96DE2" w:rsidP="00A13EFF">
            <w:pPr>
              <w:autoSpaceDE w:val="0"/>
              <w:autoSpaceDN w:val="0"/>
              <w:adjustRightInd w:val="0"/>
              <w:spacing w:line="360" w:lineRule="auto"/>
              <w:jc w:val="left"/>
              <w:rPr>
                <w:rFonts w:ascii="Arial" w:hAnsi="Arial" w:cs="Arial"/>
                <w:kern w:val="1"/>
                <w:sz w:val="22"/>
                <w:szCs w:val="22"/>
                <w:u w:color="000000"/>
              </w:rPr>
            </w:pPr>
            <w:r w:rsidRPr="00264012">
              <w:rPr>
                <w:rFonts w:ascii="Arial" w:hAnsi="Arial" w:cs="Arial"/>
                <w:b/>
                <w:bCs/>
                <w:color w:val="000000"/>
                <w:sz w:val="22"/>
                <w:szCs w:val="22"/>
                <w:u w:color="000000"/>
              </w:rPr>
              <w:t>Expected outcome of the method</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3A912A3" w14:textId="3F18EB78" w:rsidR="00E96DE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The main expected outcome of the application of this idea is the improvement of perception and rising awareness among students of primary schools of the proper personal and other people's privacy in the web, particularly in the social networks online.</w:t>
            </w:r>
          </w:p>
          <w:p w14:paraId="3A0E2C0B" w14:textId="77777777" w:rsidR="00E96DE2" w:rsidRPr="00126ED2" w:rsidRDefault="00E96DE2" w:rsidP="00E96DE2">
            <w:pPr>
              <w:spacing w:line="360" w:lineRule="auto"/>
              <w:rPr>
                <w:rFonts w:ascii="Arial" w:hAnsi="Arial" w:cs="Arial"/>
                <w:sz w:val="22"/>
                <w:szCs w:val="22"/>
                <w:lang w:val="en-GB"/>
              </w:rPr>
            </w:pPr>
          </w:p>
          <w:p w14:paraId="1BADAF47" w14:textId="683CF578" w:rsidR="00E96DE2" w:rsidRPr="00264012" w:rsidRDefault="00E96DE2" w:rsidP="00E96DE2">
            <w:pPr>
              <w:autoSpaceDE w:val="0"/>
              <w:autoSpaceDN w:val="0"/>
              <w:adjustRightInd w:val="0"/>
              <w:spacing w:line="360" w:lineRule="auto"/>
              <w:rPr>
                <w:rFonts w:ascii="Arial" w:hAnsi="Arial" w:cs="Arial"/>
                <w:b/>
                <w:bCs/>
                <w:color w:val="FC7518"/>
                <w:sz w:val="22"/>
                <w:szCs w:val="22"/>
                <w:u w:color="000000"/>
              </w:rPr>
            </w:pPr>
            <w:r w:rsidRPr="00126ED2">
              <w:rPr>
                <w:rFonts w:ascii="Arial" w:hAnsi="Arial" w:cs="Arial"/>
                <w:sz w:val="22"/>
                <w:szCs w:val="22"/>
                <w:lang w:val="en-GB"/>
              </w:rPr>
              <w:t>Another important result would be the experimentation of a participative and interactive approach to face in an effective way the problem of the education to the digital citizenship and, particularly, to the use of the social networks in the respect of the privacy.</w:t>
            </w:r>
          </w:p>
        </w:tc>
      </w:tr>
      <w:tr w:rsidR="00E96DE2" w:rsidRPr="00264012" w14:paraId="1ED6CB80"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C1A836C" w14:textId="0BFA3483" w:rsidR="00E96DE2" w:rsidRPr="00264012" w:rsidRDefault="00E96DE2" w:rsidP="00E96DE2">
            <w:pPr>
              <w:autoSpaceDE w:val="0"/>
              <w:autoSpaceDN w:val="0"/>
              <w:adjustRightInd w:val="0"/>
              <w:spacing w:line="360" w:lineRule="auto"/>
              <w:rPr>
                <w:rFonts w:ascii="Arial" w:hAnsi="Arial" w:cs="Arial"/>
                <w:b/>
                <w:bCs/>
                <w:color w:val="000000"/>
                <w:sz w:val="22"/>
                <w:szCs w:val="22"/>
                <w:u w:color="000000"/>
              </w:rPr>
            </w:pPr>
            <w:r w:rsidRPr="00126ED2">
              <w:rPr>
                <w:rFonts w:ascii="Arial" w:hAnsi="Arial" w:cs="Arial"/>
                <w:b/>
                <w:sz w:val="22"/>
                <w:szCs w:val="22"/>
                <w:lang w:val="en-GB"/>
              </w:rPr>
              <w:lastRenderedPageBreak/>
              <w:t>References</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C80948" w14:textId="77777777" w:rsidR="00E96DE2" w:rsidRDefault="00E96DE2" w:rsidP="002A36BD">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outlineLvl w:val="9"/>
              <w:rPr>
                <w:rFonts w:ascii="Arial" w:hAnsi="Arial" w:cs="Arial"/>
                <w:sz w:val="22"/>
                <w:szCs w:val="22"/>
                <w:u w:val="single"/>
                <w:lang w:val="it-IT" w:eastAsia="el-GR"/>
              </w:rPr>
            </w:pPr>
            <w:r w:rsidRPr="00126ED2">
              <w:rPr>
                <w:rFonts w:ascii="Arial" w:hAnsi="Arial" w:cs="Arial"/>
                <w:sz w:val="22"/>
                <w:szCs w:val="22"/>
                <w:lang w:val="it-IT" w:eastAsia="el-GR"/>
              </w:rPr>
              <w:t xml:space="preserve">Istituto Nazionale Documentazione Innovazione Ricerca Educativa / </w:t>
            </w:r>
            <w:r w:rsidRPr="00126ED2">
              <w:rPr>
                <w:rFonts w:ascii="Arial" w:hAnsi="Arial" w:cs="Arial"/>
                <w:i/>
                <w:sz w:val="22"/>
                <w:szCs w:val="22"/>
                <w:lang w:val="it-IT" w:eastAsia="el-GR"/>
              </w:rPr>
              <w:t xml:space="preserve">National </w:t>
            </w:r>
            <w:proofErr w:type="spellStart"/>
            <w:r w:rsidRPr="00126ED2">
              <w:rPr>
                <w:rFonts w:ascii="Arial" w:hAnsi="Arial" w:cs="Arial"/>
                <w:i/>
                <w:sz w:val="22"/>
                <w:szCs w:val="22"/>
                <w:lang w:val="it-IT" w:eastAsia="el-GR"/>
              </w:rPr>
              <w:t>Institute</w:t>
            </w:r>
            <w:proofErr w:type="spellEnd"/>
            <w:r w:rsidRPr="00126ED2">
              <w:rPr>
                <w:rFonts w:ascii="Arial" w:hAnsi="Arial" w:cs="Arial"/>
                <w:i/>
                <w:sz w:val="22"/>
                <w:szCs w:val="22"/>
                <w:lang w:val="it-IT" w:eastAsia="el-GR"/>
              </w:rPr>
              <w:t xml:space="preserve"> for </w:t>
            </w:r>
            <w:proofErr w:type="spellStart"/>
            <w:r w:rsidRPr="00126ED2">
              <w:rPr>
                <w:rFonts w:ascii="Arial" w:hAnsi="Arial" w:cs="Arial"/>
                <w:i/>
                <w:sz w:val="22"/>
                <w:szCs w:val="22"/>
                <w:lang w:val="it-IT" w:eastAsia="el-GR"/>
              </w:rPr>
              <w:t>Documentation</w:t>
            </w:r>
            <w:proofErr w:type="spellEnd"/>
            <w:r w:rsidRPr="00126ED2">
              <w:rPr>
                <w:rFonts w:ascii="Arial" w:hAnsi="Arial" w:cs="Arial"/>
                <w:i/>
                <w:sz w:val="22"/>
                <w:szCs w:val="22"/>
                <w:lang w:val="it-IT" w:eastAsia="el-GR"/>
              </w:rPr>
              <w:t xml:space="preserve"> </w:t>
            </w:r>
            <w:proofErr w:type="spellStart"/>
            <w:r w:rsidRPr="00126ED2">
              <w:rPr>
                <w:rFonts w:ascii="Arial" w:hAnsi="Arial" w:cs="Arial"/>
                <w:i/>
                <w:sz w:val="22"/>
                <w:szCs w:val="22"/>
                <w:lang w:val="it-IT" w:eastAsia="el-GR"/>
              </w:rPr>
              <w:t>Innovation</w:t>
            </w:r>
            <w:proofErr w:type="spellEnd"/>
            <w:r w:rsidRPr="00126ED2">
              <w:rPr>
                <w:rFonts w:ascii="Arial" w:hAnsi="Arial" w:cs="Arial"/>
                <w:i/>
                <w:sz w:val="22"/>
                <w:szCs w:val="22"/>
                <w:lang w:val="it-IT" w:eastAsia="el-GR"/>
              </w:rPr>
              <w:t xml:space="preserve"> Educational </w:t>
            </w:r>
            <w:proofErr w:type="spellStart"/>
            <w:r w:rsidRPr="00126ED2">
              <w:rPr>
                <w:rFonts w:ascii="Arial" w:hAnsi="Arial" w:cs="Arial"/>
                <w:i/>
                <w:sz w:val="22"/>
                <w:szCs w:val="22"/>
                <w:lang w:val="it-IT" w:eastAsia="el-GR"/>
              </w:rPr>
              <w:t>Research</w:t>
            </w:r>
            <w:proofErr w:type="spellEnd"/>
            <w:r w:rsidRPr="00126ED2">
              <w:rPr>
                <w:rFonts w:ascii="Arial" w:hAnsi="Arial" w:cs="Arial"/>
                <w:sz w:val="22"/>
                <w:szCs w:val="22"/>
                <w:lang w:val="it-IT" w:eastAsia="el-GR"/>
              </w:rPr>
              <w:t xml:space="preserve"> (INDIRE) </w:t>
            </w:r>
            <w:hyperlink r:id="rId47" w:history="1">
              <w:r w:rsidRPr="00126ED2">
                <w:rPr>
                  <w:rStyle w:val="Hyperlink"/>
                  <w:rFonts w:ascii="Arial" w:hAnsi="Arial" w:cs="Arial"/>
                  <w:sz w:val="22"/>
                  <w:szCs w:val="22"/>
                  <w:lang w:val="it-IT" w:eastAsia="el-GR"/>
                </w:rPr>
                <w:t>http://www.indire.it/</w:t>
              </w:r>
            </w:hyperlink>
            <w:r w:rsidRPr="00126ED2">
              <w:rPr>
                <w:rFonts w:ascii="Arial" w:hAnsi="Arial" w:cs="Arial"/>
                <w:sz w:val="22"/>
                <w:szCs w:val="22"/>
                <w:u w:val="single"/>
                <w:lang w:val="it-IT" w:eastAsia="el-GR"/>
              </w:rPr>
              <w:t xml:space="preserve"> </w:t>
            </w:r>
          </w:p>
          <w:p w14:paraId="40307A76" w14:textId="24AD98B4" w:rsidR="00E96DE2" w:rsidRPr="00E96DE2" w:rsidRDefault="00E96DE2" w:rsidP="002A36BD">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outlineLvl w:val="9"/>
              <w:rPr>
                <w:rFonts w:ascii="Arial" w:hAnsi="Arial" w:cs="Arial"/>
                <w:sz w:val="22"/>
                <w:szCs w:val="22"/>
                <w:u w:val="single"/>
                <w:lang w:val="it-IT" w:eastAsia="el-GR"/>
              </w:rPr>
            </w:pPr>
            <w:r w:rsidRPr="00E96DE2">
              <w:rPr>
                <w:rFonts w:ascii="Arial" w:hAnsi="Arial" w:cs="Arial"/>
                <w:sz w:val="22"/>
                <w:szCs w:val="22"/>
                <w:lang w:val="en-GB" w:eastAsia="el-GR"/>
              </w:rPr>
              <w:t xml:space="preserve">Social4School project </w:t>
            </w:r>
            <w:hyperlink r:id="rId48" w:history="1">
              <w:r w:rsidRPr="00E96DE2">
                <w:rPr>
                  <w:rStyle w:val="Hyperlink"/>
                  <w:rFonts w:ascii="Arial" w:hAnsi="Arial" w:cs="Arial"/>
                  <w:sz w:val="22"/>
                  <w:szCs w:val="22"/>
                  <w:lang w:val="en-GB" w:eastAsia="el-GR"/>
                </w:rPr>
                <w:t>http://www.social4school.eu</w:t>
              </w:r>
            </w:hyperlink>
            <w:r w:rsidRPr="00E96DE2">
              <w:rPr>
                <w:rFonts w:ascii="Arial" w:hAnsi="Arial" w:cs="Arial"/>
                <w:sz w:val="22"/>
                <w:szCs w:val="22"/>
                <w:u w:val="single"/>
                <w:lang w:val="en-GB" w:eastAsia="el-GR"/>
              </w:rPr>
              <w:t xml:space="preserve">  </w:t>
            </w:r>
          </w:p>
        </w:tc>
      </w:tr>
    </w:tbl>
    <w:p w14:paraId="542E816C" w14:textId="1727E69A" w:rsidR="006B2F48" w:rsidRDefault="006B2F48" w:rsidP="006B2F48"/>
    <w:p w14:paraId="041E1E08" w14:textId="194288D6" w:rsidR="006B2F48" w:rsidRDefault="006B2F48" w:rsidP="006B2F48">
      <w:pPr>
        <w:autoSpaceDE w:val="0"/>
        <w:autoSpaceDN w:val="0"/>
        <w:adjustRightInd w:val="0"/>
        <w:rPr>
          <w:rFonts w:ascii="Arial" w:hAnsi="Arial" w:cs="Arial"/>
          <w:color w:val="000000"/>
          <w:sz w:val="22"/>
          <w:szCs w:val="22"/>
          <w:u w:color="000000"/>
        </w:rPr>
      </w:pPr>
    </w:p>
    <w:p w14:paraId="28883576" w14:textId="77777777" w:rsidR="00E96DE2" w:rsidRPr="00264012" w:rsidRDefault="00E96DE2" w:rsidP="006B2F48">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580"/>
        <w:gridCol w:w="7742"/>
      </w:tblGrid>
      <w:tr w:rsidR="006B2F48" w:rsidRPr="00264012" w14:paraId="48F7BCF0" w14:textId="77777777" w:rsidTr="00315B5F">
        <w:tc>
          <w:tcPr>
            <w:tcW w:w="15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272C365" w14:textId="77777777" w:rsidR="006B2F48" w:rsidRPr="00264012" w:rsidRDefault="006B2F48" w:rsidP="00315B5F">
            <w:pPr>
              <w:autoSpaceDE w:val="0"/>
              <w:autoSpaceDN w:val="0"/>
              <w:adjustRightInd w:val="0"/>
              <w:spacing w:after="200" w:line="360" w:lineRule="auto"/>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7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BEACCB"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Immersive didactic/Massive Multiplayer Online World</w:t>
            </w:r>
          </w:p>
        </w:tc>
      </w:tr>
      <w:tr w:rsidR="00E96DE2" w:rsidRPr="00264012" w14:paraId="65364651" w14:textId="77777777" w:rsidTr="00315B5F">
        <w:tblPrEx>
          <w:tblBorders>
            <w:top w:val="none" w:sz="0" w:space="0" w:color="auto"/>
          </w:tblBorders>
        </w:tblPrEx>
        <w:tc>
          <w:tcPr>
            <w:tcW w:w="15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318312E" w14:textId="77777777" w:rsidR="00E96DE2" w:rsidRPr="00264012" w:rsidRDefault="00E96DE2" w:rsidP="00E96DE2">
            <w:pPr>
              <w:autoSpaceDE w:val="0"/>
              <w:autoSpaceDN w:val="0"/>
              <w:adjustRightInd w:val="0"/>
              <w:spacing w:line="360" w:lineRule="auto"/>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3223A46D" w14:textId="77777777" w:rsidR="00E96DE2" w:rsidRPr="00264012" w:rsidRDefault="00E96DE2" w:rsidP="00E96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7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E1799A2"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"Immersive didactic" is a method of teaching that uses technology and, especially, the virtual reality.</w:t>
            </w:r>
          </w:p>
          <w:p w14:paraId="6A6DD190" w14:textId="77777777" w:rsidR="00E96DE2" w:rsidRPr="00126ED2" w:rsidRDefault="00E96DE2" w:rsidP="00E96DE2">
            <w:pPr>
              <w:spacing w:line="360" w:lineRule="auto"/>
              <w:rPr>
                <w:rFonts w:ascii="Arial" w:hAnsi="Arial" w:cs="Arial"/>
                <w:color w:val="FF0000"/>
                <w:sz w:val="22"/>
                <w:szCs w:val="22"/>
              </w:rPr>
            </w:pPr>
            <w:r w:rsidRPr="00126ED2">
              <w:rPr>
                <w:rFonts w:ascii="Arial" w:hAnsi="Arial" w:cs="Arial"/>
                <w:sz w:val="22"/>
                <w:szCs w:val="22"/>
                <w:lang w:val="en-GB"/>
              </w:rPr>
              <w:t xml:space="preserve">Massively multiplayer online world (MMOW) is a simulated environment, populated by many other users which can create a personal avatar and simultaneously explore the virtual world, participating in its activities and communicating with others. These avatars can be bi or tri-dimensional textual or graphic representations. </w:t>
            </w:r>
          </w:p>
          <w:p w14:paraId="7E1420AB" w14:textId="120D68F1"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rPr>
              <w:t>The user can manipulate the elements of this world and experiment a certain degree of presence. These environments and their rules can be inspired by worlds of imagination or the reality. Examples of the rules are: the gravity, the topography, actions in real time and communication. The communication among users can be textual, vocal, gestural and tactile.</w:t>
            </w:r>
          </w:p>
        </w:tc>
      </w:tr>
      <w:tr w:rsidR="00E96DE2" w:rsidRPr="00264012" w14:paraId="1105CF7C" w14:textId="77777777" w:rsidTr="00315B5F">
        <w:tblPrEx>
          <w:tblBorders>
            <w:top w:val="none" w:sz="0" w:space="0" w:color="auto"/>
          </w:tblBorders>
        </w:tblPrEx>
        <w:tc>
          <w:tcPr>
            <w:tcW w:w="15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E34778D"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7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DB4C2A" w14:textId="47AC12F8"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In Italy, virtual reality was experimented in some primary school as a tool for teaching particular STEM disciplines (i.e. Primary School “Cantore” of Genova) as first best practice of this didactical experience, obtaining good results among younger students.</w:t>
            </w:r>
          </w:p>
        </w:tc>
      </w:tr>
      <w:tr w:rsidR="00E96DE2" w:rsidRPr="00264012" w14:paraId="654319E9" w14:textId="77777777" w:rsidTr="00315B5F">
        <w:tblPrEx>
          <w:tblBorders>
            <w:top w:val="none" w:sz="0" w:space="0" w:color="auto"/>
          </w:tblBorders>
        </w:tblPrEx>
        <w:tc>
          <w:tcPr>
            <w:tcW w:w="15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6F59500"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7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61E962" w14:textId="28346459"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The activity aims to guide single students to personally experience the virtual world using their own senses, but, as the virtual world is itself a shared dimension, it requests a moment of interaction with the other classmates, in order to decide how to modify together some social or natural aspects of the common environment. It could request a phase of small group discussion of different aspects in order to decide how to act in the social space.</w:t>
            </w:r>
          </w:p>
        </w:tc>
      </w:tr>
      <w:tr w:rsidR="00E96DE2" w:rsidRPr="00264012" w14:paraId="583A943F" w14:textId="77777777" w:rsidTr="00315B5F">
        <w:tblPrEx>
          <w:tblBorders>
            <w:top w:val="none" w:sz="0" w:space="0" w:color="auto"/>
          </w:tblBorders>
        </w:tblPrEx>
        <w:tc>
          <w:tcPr>
            <w:tcW w:w="15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A45DA28"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7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CF1A8E" w14:textId="304BCD91"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 xml:space="preserve">The implementation of this activity in the class context requests a high and updated level of technological equipment in the school (i.e. visors, possibility </w:t>
            </w:r>
            <w:r w:rsidRPr="00126ED2">
              <w:rPr>
                <w:rFonts w:ascii="Arial" w:hAnsi="Arial" w:cs="Arial"/>
                <w:sz w:val="22"/>
                <w:szCs w:val="22"/>
                <w:lang w:val="en-GB"/>
              </w:rPr>
              <w:lastRenderedPageBreak/>
              <w:t xml:space="preserve">of use of personal devices, etc.), very fast and stable internet and intranet connections, and the access to a cloud web space or back-end web based platforms, or open source multi-platform as i.e.  </w:t>
            </w:r>
            <w:proofErr w:type="spellStart"/>
            <w:r w:rsidRPr="00126ED2">
              <w:rPr>
                <w:rFonts w:ascii="Arial" w:hAnsi="Arial" w:cs="Arial"/>
                <w:sz w:val="22"/>
                <w:szCs w:val="22"/>
                <w:lang w:val="en-GB"/>
              </w:rPr>
              <w:t>OpenSimulator</w:t>
            </w:r>
            <w:proofErr w:type="spellEnd"/>
            <w:r w:rsidRPr="00126ED2">
              <w:rPr>
                <w:rFonts w:ascii="Arial" w:hAnsi="Arial" w:cs="Arial"/>
                <w:sz w:val="22"/>
                <w:szCs w:val="22"/>
                <w:lang w:val="en-GB"/>
              </w:rPr>
              <w:t xml:space="preserve">, multi-user 3D application server, that can be used to create a virtual environment (or world) which can be accessed through a variety of clients, on multiple protocols. </w:t>
            </w:r>
          </w:p>
        </w:tc>
      </w:tr>
      <w:tr w:rsidR="00E96DE2" w:rsidRPr="00264012" w14:paraId="159DB6F6" w14:textId="77777777" w:rsidTr="00315B5F">
        <w:tblPrEx>
          <w:tblBorders>
            <w:top w:val="none" w:sz="0" w:space="0" w:color="auto"/>
          </w:tblBorders>
        </w:tblPrEx>
        <w:tc>
          <w:tcPr>
            <w:tcW w:w="15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A562CD8"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lastRenderedPageBreak/>
              <w:t>Instructions for teacher</w:t>
            </w:r>
          </w:p>
        </w:tc>
        <w:tc>
          <w:tcPr>
            <w:tcW w:w="77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F08763"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The immersive didactics and methods offer to the teachers an opportunity to innovate the process of learning in a creative way. In fact, inside an immersive world it is possible to integrate pedagogic practices that can answer to a clear evaluation, to improve the levels of attention, to encourage inclusion, to favour positive states of mind, to offer opportunities for learning and generate the ability to translate competences in elements of knowledge.</w:t>
            </w:r>
          </w:p>
          <w:p w14:paraId="6E86DA1F" w14:textId="77777777" w:rsidR="00E96DE2" w:rsidRPr="00126ED2" w:rsidRDefault="00E96DE2" w:rsidP="00E96DE2">
            <w:pPr>
              <w:spacing w:line="360" w:lineRule="auto"/>
              <w:rPr>
                <w:rFonts w:ascii="Arial" w:hAnsi="Arial" w:cs="Arial"/>
                <w:sz w:val="22"/>
                <w:szCs w:val="22"/>
                <w:lang w:val="en-GB"/>
              </w:rPr>
            </w:pPr>
          </w:p>
          <w:p w14:paraId="466ACC73"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In Italy, immersive didactic has been promoted by the platforms </w:t>
            </w:r>
            <w:proofErr w:type="spellStart"/>
            <w:r w:rsidRPr="00126ED2">
              <w:rPr>
                <w:rFonts w:ascii="Arial" w:hAnsi="Arial" w:cs="Arial"/>
                <w:sz w:val="22"/>
                <w:szCs w:val="22"/>
                <w:lang w:val="en-GB"/>
              </w:rPr>
              <w:t>Edmondo</w:t>
            </w:r>
            <w:proofErr w:type="spellEnd"/>
            <w:r w:rsidRPr="00126ED2">
              <w:rPr>
                <w:rFonts w:ascii="Arial" w:hAnsi="Arial" w:cs="Arial"/>
                <w:sz w:val="22"/>
                <w:szCs w:val="22"/>
                <w:lang w:val="en-GB"/>
              </w:rPr>
              <w:t xml:space="preserve"> (INDIRE) and </w:t>
            </w:r>
            <w:proofErr w:type="spellStart"/>
            <w:r w:rsidRPr="00126ED2">
              <w:rPr>
                <w:rFonts w:ascii="Arial" w:hAnsi="Arial" w:cs="Arial"/>
                <w:sz w:val="22"/>
                <w:szCs w:val="22"/>
                <w:lang w:val="en-GB"/>
              </w:rPr>
              <w:t>MinecraftEdu</w:t>
            </w:r>
            <w:proofErr w:type="spellEnd"/>
            <w:r w:rsidRPr="00126ED2">
              <w:rPr>
                <w:rFonts w:ascii="Arial" w:hAnsi="Arial" w:cs="Arial"/>
                <w:sz w:val="22"/>
                <w:szCs w:val="22"/>
                <w:lang w:val="en-GB"/>
              </w:rPr>
              <w:t>.</w:t>
            </w:r>
          </w:p>
          <w:p w14:paraId="0A3234EB" w14:textId="77777777" w:rsidR="00E96DE2" w:rsidRPr="00126ED2" w:rsidRDefault="00E96DE2" w:rsidP="00E96DE2">
            <w:pPr>
              <w:spacing w:line="360" w:lineRule="auto"/>
              <w:rPr>
                <w:rFonts w:ascii="Arial" w:hAnsi="Arial" w:cs="Arial"/>
                <w:sz w:val="22"/>
                <w:szCs w:val="22"/>
                <w:lang w:val="en-GB"/>
              </w:rPr>
            </w:pPr>
          </w:p>
          <w:p w14:paraId="1E436C9C" w14:textId="5B22BA6F"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Regarding </w:t>
            </w:r>
            <w:proofErr w:type="spellStart"/>
            <w:r w:rsidRPr="00126ED2">
              <w:rPr>
                <w:rFonts w:ascii="Arial" w:hAnsi="Arial" w:cs="Arial"/>
                <w:sz w:val="22"/>
                <w:szCs w:val="22"/>
                <w:lang w:val="en-GB"/>
              </w:rPr>
              <w:t>Edmondo</w:t>
            </w:r>
            <w:proofErr w:type="spellEnd"/>
            <w:r w:rsidRPr="00126ED2">
              <w:rPr>
                <w:rFonts w:ascii="Arial" w:hAnsi="Arial" w:cs="Arial"/>
                <w:sz w:val="22"/>
                <w:szCs w:val="22"/>
                <w:lang w:val="en-GB"/>
              </w:rPr>
              <w:t>, teachers can find the homepage of the platform at the following link:</w:t>
            </w:r>
            <w:r>
              <w:rPr>
                <w:rFonts w:ascii="Arial" w:hAnsi="Arial" w:cs="Arial"/>
                <w:sz w:val="22"/>
                <w:szCs w:val="22"/>
                <w:lang w:val="en-GB"/>
              </w:rPr>
              <w:t xml:space="preserve"> </w:t>
            </w:r>
            <w:hyperlink r:id="rId49" w:history="1">
              <w:r w:rsidRPr="00B92760">
                <w:rPr>
                  <w:rStyle w:val="Hyperlink"/>
                  <w:rFonts w:ascii="Arial" w:hAnsi="Arial" w:cs="Arial"/>
                  <w:sz w:val="22"/>
                  <w:szCs w:val="22"/>
                  <w:lang w:val="en-GB"/>
                </w:rPr>
                <w:t>http://edmondo.indire.it/</w:t>
              </w:r>
            </w:hyperlink>
          </w:p>
          <w:p w14:paraId="1BAA66EE" w14:textId="77777777" w:rsidR="00E96DE2" w:rsidRPr="00126ED2" w:rsidRDefault="00E96DE2" w:rsidP="00E96DE2">
            <w:pPr>
              <w:spacing w:line="360" w:lineRule="auto"/>
              <w:rPr>
                <w:rFonts w:ascii="Arial" w:hAnsi="Arial" w:cs="Arial"/>
                <w:sz w:val="22"/>
                <w:szCs w:val="22"/>
                <w:lang w:val="en-GB"/>
              </w:rPr>
            </w:pPr>
          </w:p>
          <w:p w14:paraId="733B6C29"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Here, teachers and students can register and play. Teachers can also find training possibility on the use of the platform, and on the educational outcomes that can be achieved through immersive didactic.</w:t>
            </w:r>
          </w:p>
          <w:p w14:paraId="49B14779" w14:textId="77777777" w:rsidR="00E96DE2" w:rsidRPr="00126ED2" w:rsidRDefault="00E96DE2" w:rsidP="00E96DE2">
            <w:pPr>
              <w:spacing w:line="360" w:lineRule="auto"/>
              <w:rPr>
                <w:rFonts w:ascii="Arial" w:hAnsi="Arial" w:cs="Arial"/>
                <w:sz w:val="22"/>
                <w:szCs w:val="22"/>
                <w:lang w:val="en-GB"/>
              </w:rPr>
            </w:pPr>
          </w:p>
          <w:p w14:paraId="310FBA0F"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At the following link, teachers can find the homepage of the </w:t>
            </w:r>
            <w:proofErr w:type="spellStart"/>
            <w:r w:rsidRPr="00126ED2">
              <w:rPr>
                <w:rFonts w:ascii="Arial" w:hAnsi="Arial" w:cs="Arial"/>
                <w:sz w:val="22"/>
                <w:szCs w:val="22"/>
                <w:lang w:val="en-GB"/>
              </w:rPr>
              <w:t>MinecraftEdu</w:t>
            </w:r>
            <w:proofErr w:type="spellEnd"/>
            <w:r w:rsidRPr="00126ED2">
              <w:rPr>
                <w:rFonts w:ascii="Arial" w:hAnsi="Arial" w:cs="Arial"/>
                <w:sz w:val="22"/>
                <w:szCs w:val="22"/>
                <w:lang w:val="en-GB"/>
              </w:rPr>
              <w:t xml:space="preserve"> platform, containing all the direction for use and application in school:</w:t>
            </w:r>
          </w:p>
          <w:p w14:paraId="739B1223" w14:textId="77777777" w:rsidR="00E96DE2" w:rsidRDefault="00D824F1" w:rsidP="00E96DE2">
            <w:pPr>
              <w:spacing w:line="360" w:lineRule="auto"/>
              <w:rPr>
                <w:rStyle w:val="Hyperlink"/>
                <w:rFonts w:ascii="Arial" w:hAnsi="Arial" w:cs="Arial"/>
                <w:sz w:val="22"/>
                <w:szCs w:val="22"/>
                <w:lang w:val="en-GB"/>
              </w:rPr>
            </w:pPr>
            <w:hyperlink r:id="rId50" w:history="1">
              <w:r w:rsidR="00E96DE2" w:rsidRPr="00B92760">
                <w:rPr>
                  <w:rStyle w:val="Hyperlink"/>
                  <w:rFonts w:ascii="Arial" w:hAnsi="Arial" w:cs="Arial"/>
                  <w:sz w:val="22"/>
                  <w:szCs w:val="22"/>
                  <w:lang w:val="en-GB"/>
                </w:rPr>
                <w:t>https://education.minecraft.net</w:t>
              </w:r>
            </w:hyperlink>
          </w:p>
          <w:p w14:paraId="37035341" w14:textId="3A4B3E20" w:rsidR="00E96DE2" w:rsidRPr="00E96DE2" w:rsidRDefault="00E96DE2" w:rsidP="00E96DE2">
            <w:pPr>
              <w:spacing w:line="360" w:lineRule="auto"/>
              <w:rPr>
                <w:rFonts w:ascii="Arial" w:hAnsi="Arial" w:cs="Arial"/>
                <w:sz w:val="22"/>
                <w:szCs w:val="22"/>
                <w:lang w:val="en-GB"/>
              </w:rPr>
            </w:pPr>
          </w:p>
        </w:tc>
      </w:tr>
      <w:tr w:rsidR="00E96DE2" w:rsidRPr="00264012" w14:paraId="0F695681" w14:textId="77777777" w:rsidTr="00315B5F">
        <w:tc>
          <w:tcPr>
            <w:tcW w:w="15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E80C6BE"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Expected outcome of the method</w:t>
            </w:r>
          </w:p>
        </w:tc>
        <w:tc>
          <w:tcPr>
            <w:tcW w:w="77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FE2AA83" w14:textId="0502E67E" w:rsidR="00E96DE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The immersive reality can allow the students to put in practice and to document the learning activities, dealing with a technological reality, which is more familiar to them. The challenges and the opportunities offered by the immersion in a virtual or augmented reality can stimulate their dedication, spurring them to operate problem solving to find meaningful solutions and to increase their competences.</w:t>
            </w:r>
          </w:p>
          <w:p w14:paraId="5B5116E2" w14:textId="77777777" w:rsidR="00E96DE2" w:rsidRPr="00126ED2" w:rsidRDefault="00E96DE2" w:rsidP="00E96DE2">
            <w:pPr>
              <w:spacing w:line="360" w:lineRule="auto"/>
              <w:rPr>
                <w:rFonts w:ascii="Arial" w:hAnsi="Arial" w:cs="Arial"/>
                <w:sz w:val="22"/>
                <w:szCs w:val="22"/>
                <w:lang w:val="en-GB"/>
              </w:rPr>
            </w:pPr>
          </w:p>
          <w:p w14:paraId="1ED93F97" w14:textId="35B461C5" w:rsidR="00E96DE2" w:rsidRPr="00264012" w:rsidRDefault="00E96DE2" w:rsidP="00E96DE2">
            <w:pPr>
              <w:autoSpaceDE w:val="0"/>
              <w:autoSpaceDN w:val="0"/>
              <w:adjustRightInd w:val="0"/>
              <w:spacing w:line="360" w:lineRule="auto"/>
              <w:rPr>
                <w:rFonts w:ascii="Arial" w:hAnsi="Arial" w:cs="Arial"/>
                <w:color w:val="000000"/>
                <w:sz w:val="22"/>
                <w:szCs w:val="22"/>
                <w:u w:color="000000"/>
              </w:rPr>
            </w:pPr>
            <w:r w:rsidRPr="00126ED2">
              <w:rPr>
                <w:rFonts w:ascii="Arial" w:hAnsi="Arial" w:cs="Arial"/>
                <w:sz w:val="22"/>
                <w:szCs w:val="22"/>
                <w:lang w:val="en-GB"/>
              </w:rPr>
              <w:lastRenderedPageBreak/>
              <w:t xml:space="preserve">The immersive didactics allow to build the meaning of the experiences, favouring interconnections, creative abilities, interaction and inclusiveness. </w:t>
            </w:r>
          </w:p>
        </w:tc>
      </w:tr>
      <w:tr w:rsidR="00E96DE2" w:rsidRPr="00264012" w14:paraId="4AD93D56" w14:textId="77777777" w:rsidTr="00315B5F">
        <w:tc>
          <w:tcPr>
            <w:tcW w:w="15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BEE5117" w14:textId="40A7B485" w:rsidR="00E96DE2" w:rsidRPr="00264012" w:rsidRDefault="00E96DE2" w:rsidP="00E96DE2">
            <w:pPr>
              <w:autoSpaceDE w:val="0"/>
              <w:autoSpaceDN w:val="0"/>
              <w:adjustRightInd w:val="0"/>
              <w:spacing w:line="360" w:lineRule="auto"/>
              <w:rPr>
                <w:rFonts w:ascii="Arial" w:hAnsi="Arial" w:cs="Arial"/>
                <w:b/>
                <w:bCs/>
                <w:color w:val="000000"/>
                <w:sz w:val="22"/>
                <w:szCs w:val="22"/>
                <w:u w:color="000000"/>
              </w:rPr>
            </w:pPr>
            <w:r w:rsidRPr="00126ED2">
              <w:rPr>
                <w:rFonts w:ascii="Arial" w:hAnsi="Arial" w:cs="Arial"/>
                <w:b/>
                <w:sz w:val="22"/>
                <w:szCs w:val="22"/>
                <w:lang w:val="en-GB"/>
              </w:rPr>
              <w:lastRenderedPageBreak/>
              <w:t>References</w:t>
            </w:r>
          </w:p>
        </w:tc>
        <w:tc>
          <w:tcPr>
            <w:tcW w:w="77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BB027E6" w14:textId="77777777" w:rsidR="00E96DE2" w:rsidRPr="00126ED2" w:rsidRDefault="00E96DE2" w:rsidP="002A36BD">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left"/>
              <w:outlineLvl w:val="9"/>
              <w:rPr>
                <w:rFonts w:ascii="Arial" w:hAnsi="Arial" w:cs="Arial"/>
                <w:sz w:val="22"/>
                <w:szCs w:val="22"/>
                <w:lang w:val="it-IT"/>
              </w:rPr>
            </w:pPr>
            <w:r w:rsidRPr="00126ED2">
              <w:rPr>
                <w:rFonts w:ascii="Arial" w:hAnsi="Arial" w:cs="Arial"/>
                <w:color w:val="231F20"/>
                <w:sz w:val="22"/>
                <w:szCs w:val="22"/>
                <w:lang w:val="it-IT" w:eastAsia="el-GR"/>
              </w:rPr>
              <w:t xml:space="preserve">Istituto Nazionale Documentazione Innovazione Ricerca Educativa / </w:t>
            </w:r>
            <w:r w:rsidRPr="00126ED2">
              <w:rPr>
                <w:rFonts w:ascii="Arial" w:hAnsi="Arial" w:cs="Arial"/>
                <w:i/>
                <w:color w:val="231F20"/>
                <w:sz w:val="22"/>
                <w:szCs w:val="22"/>
                <w:lang w:val="it-IT" w:eastAsia="el-GR"/>
              </w:rPr>
              <w:t xml:space="preserve">National </w:t>
            </w:r>
            <w:proofErr w:type="spellStart"/>
            <w:r w:rsidRPr="00126ED2">
              <w:rPr>
                <w:rFonts w:ascii="Arial" w:hAnsi="Arial" w:cs="Arial"/>
                <w:i/>
                <w:color w:val="231F20"/>
                <w:sz w:val="22"/>
                <w:szCs w:val="22"/>
                <w:lang w:val="it-IT" w:eastAsia="el-GR"/>
              </w:rPr>
              <w:t>Institute</w:t>
            </w:r>
            <w:proofErr w:type="spellEnd"/>
            <w:r w:rsidRPr="00126ED2">
              <w:rPr>
                <w:rFonts w:ascii="Arial" w:hAnsi="Arial" w:cs="Arial"/>
                <w:i/>
                <w:color w:val="231F20"/>
                <w:sz w:val="22"/>
                <w:szCs w:val="22"/>
                <w:lang w:val="it-IT" w:eastAsia="el-GR"/>
              </w:rPr>
              <w:t xml:space="preserve"> for </w:t>
            </w:r>
            <w:proofErr w:type="spellStart"/>
            <w:r w:rsidRPr="00126ED2">
              <w:rPr>
                <w:rFonts w:ascii="Arial" w:hAnsi="Arial" w:cs="Arial"/>
                <w:i/>
                <w:color w:val="231F20"/>
                <w:sz w:val="22"/>
                <w:szCs w:val="22"/>
                <w:lang w:val="it-IT" w:eastAsia="el-GR"/>
              </w:rPr>
              <w:t>Documentation</w:t>
            </w:r>
            <w:proofErr w:type="spellEnd"/>
            <w:r w:rsidRPr="00126ED2">
              <w:rPr>
                <w:rFonts w:ascii="Arial" w:hAnsi="Arial" w:cs="Arial"/>
                <w:i/>
                <w:color w:val="231F20"/>
                <w:sz w:val="22"/>
                <w:szCs w:val="22"/>
                <w:lang w:val="it-IT" w:eastAsia="el-GR"/>
              </w:rPr>
              <w:t xml:space="preserve"> </w:t>
            </w:r>
            <w:proofErr w:type="spellStart"/>
            <w:r w:rsidRPr="00126ED2">
              <w:rPr>
                <w:rFonts w:ascii="Arial" w:hAnsi="Arial" w:cs="Arial"/>
                <w:i/>
                <w:color w:val="231F20"/>
                <w:sz w:val="22"/>
                <w:szCs w:val="22"/>
                <w:lang w:val="it-IT" w:eastAsia="el-GR"/>
              </w:rPr>
              <w:t>Innovation</w:t>
            </w:r>
            <w:proofErr w:type="spellEnd"/>
            <w:r w:rsidRPr="00126ED2">
              <w:rPr>
                <w:rFonts w:ascii="Arial" w:hAnsi="Arial" w:cs="Arial"/>
                <w:i/>
                <w:color w:val="231F20"/>
                <w:sz w:val="22"/>
                <w:szCs w:val="22"/>
                <w:lang w:val="it-IT" w:eastAsia="el-GR"/>
              </w:rPr>
              <w:t xml:space="preserve"> Educational </w:t>
            </w:r>
            <w:proofErr w:type="spellStart"/>
            <w:r w:rsidRPr="00126ED2">
              <w:rPr>
                <w:rFonts w:ascii="Arial" w:hAnsi="Arial" w:cs="Arial"/>
                <w:i/>
                <w:color w:val="231F20"/>
                <w:sz w:val="22"/>
                <w:szCs w:val="22"/>
                <w:lang w:val="it-IT" w:eastAsia="el-GR"/>
              </w:rPr>
              <w:t>Research</w:t>
            </w:r>
            <w:proofErr w:type="spellEnd"/>
            <w:r w:rsidRPr="00126ED2">
              <w:rPr>
                <w:rFonts w:ascii="Arial" w:hAnsi="Arial" w:cs="Arial"/>
                <w:color w:val="231F20"/>
                <w:sz w:val="22"/>
                <w:szCs w:val="22"/>
                <w:lang w:val="it-IT" w:eastAsia="el-GR"/>
              </w:rPr>
              <w:t xml:space="preserve"> (INDIRE) </w:t>
            </w:r>
            <w:hyperlink r:id="rId51" w:history="1">
              <w:r w:rsidRPr="00126ED2">
                <w:rPr>
                  <w:rFonts w:ascii="Arial" w:hAnsi="Arial" w:cs="Arial"/>
                  <w:color w:val="0000FF"/>
                  <w:sz w:val="22"/>
                  <w:szCs w:val="22"/>
                  <w:u w:val="single"/>
                  <w:lang w:val="it-IT" w:eastAsia="el-GR"/>
                </w:rPr>
                <w:t>http://www.indire.it/</w:t>
              </w:r>
            </w:hyperlink>
          </w:p>
          <w:p w14:paraId="5FF7981E" w14:textId="77777777" w:rsidR="00E96DE2" w:rsidRPr="00126ED2" w:rsidRDefault="00E96DE2" w:rsidP="002A36BD">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left"/>
              <w:outlineLvl w:val="9"/>
              <w:rPr>
                <w:rFonts w:ascii="Arial" w:hAnsi="Arial" w:cs="Arial"/>
                <w:sz w:val="22"/>
                <w:szCs w:val="22"/>
                <w:lang w:val="it-IT"/>
              </w:rPr>
            </w:pPr>
            <w:r w:rsidRPr="00126ED2">
              <w:rPr>
                <w:rFonts w:ascii="Arial" w:hAnsi="Arial" w:cs="Arial"/>
                <w:color w:val="231F20"/>
                <w:sz w:val="22"/>
                <w:szCs w:val="22"/>
                <w:lang w:val="it-IT" w:eastAsia="el-GR"/>
              </w:rPr>
              <w:t xml:space="preserve">Edmondo INDIRE </w:t>
            </w:r>
            <w:hyperlink r:id="rId52" w:history="1">
              <w:r w:rsidRPr="00126ED2">
                <w:rPr>
                  <w:rFonts w:ascii="Arial" w:hAnsi="Arial" w:cs="Arial"/>
                  <w:color w:val="0000FF"/>
                  <w:sz w:val="22"/>
                  <w:szCs w:val="22"/>
                  <w:u w:val="single"/>
                  <w:lang w:val="it-IT" w:eastAsia="el-GR"/>
                </w:rPr>
                <w:t>http://edmondo.indire.it/</w:t>
              </w:r>
            </w:hyperlink>
          </w:p>
          <w:p w14:paraId="38939097" w14:textId="77777777" w:rsidR="00E96DE2" w:rsidRPr="00126ED2" w:rsidRDefault="00E96DE2" w:rsidP="002A36BD">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after="200" w:line="360" w:lineRule="auto"/>
              <w:contextualSpacing/>
              <w:jc w:val="left"/>
              <w:outlineLvl w:val="9"/>
              <w:rPr>
                <w:rFonts w:ascii="Arial" w:hAnsi="Arial" w:cs="Arial"/>
                <w:sz w:val="22"/>
                <w:szCs w:val="22"/>
                <w:lang w:val="it-IT"/>
              </w:rPr>
            </w:pPr>
            <w:proofErr w:type="spellStart"/>
            <w:r w:rsidRPr="00126ED2">
              <w:rPr>
                <w:rFonts w:ascii="Arial" w:hAnsi="Arial" w:cs="Arial"/>
                <w:color w:val="231F20"/>
                <w:sz w:val="22"/>
                <w:szCs w:val="22"/>
                <w:lang w:eastAsia="el-GR"/>
              </w:rPr>
              <w:t>MinecraftEdu</w:t>
            </w:r>
            <w:proofErr w:type="spellEnd"/>
            <w:r w:rsidRPr="00126ED2">
              <w:rPr>
                <w:rFonts w:ascii="Arial" w:hAnsi="Arial" w:cs="Arial"/>
                <w:color w:val="231F20"/>
                <w:sz w:val="22"/>
                <w:szCs w:val="22"/>
                <w:lang w:eastAsia="el-GR"/>
              </w:rPr>
              <w:t xml:space="preserve"> </w:t>
            </w:r>
            <w:hyperlink r:id="rId53" w:history="1">
              <w:r w:rsidRPr="00126ED2">
                <w:rPr>
                  <w:rFonts w:ascii="Arial" w:hAnsi="Arial" w:cs="Arial"/>
                  <w:color w:val="0000FF"/>
                  <w:sz w:val="22"/>
                  <w:szCs w:val="22"/>
                  <w:u w:val="single"/>
                  <w:lang w:eastAsia="el-GR"/>
                </w:rPr>
                <w:t>https://education.minecraft.net/</w:t>
              </w:r>
            </w:hyperlink>
          </w:p>
          <w:p w14:paraId="40A9BD8A" w14:textId="101EB498" w:rsidR="00E96DE2" w:rsidRPr="00126ED2" w:rsidRDefault="00E96DE2" w:rsidP="00E96DE2">
            <w:pPr>
              <w:spacing w:line="360" w:lineRule="auto"/>
              <w:rPr>
                <w:rFonts w:ascii="Arial" w:hAnsi="Arial" w:cs="Arial"/>
                <w:sz w:val="22"/>
                <w:szCs w:val="22"/>
                <w:lang w:val="en-GB"/>
              </w:rPr>
            </w:pPr>
            <w:r w:rsidRPr="00126ED2">
              <w:rPr>
                <w:rFonts w:ascii="Arial" w:hAnsi="Arial" w:cs="Arial"/>
                <w:color w:val="231F20"/>
                <w:sz w:val="22"/>
                <w:szCs w:val="22"/>
                <w:lang w:val="en-GB" w:eastAsia="el-GR"/>
              </w:rPr>
              <w:t xml:space="preserve">Open Simulator platform </w:t>
            </w:r>
            <w:r w:rsidRPr="00126ED2">
              <w:rPr>
                <w:rFonts w:ascii="Arial" w:hAnsi="Arial" w:cs="Arial"/>
                <w:color w:val="0000FF"/>
                <w:sz w:val="22"/>
                <w:szCs w:val="22"/>
                <w:u w:val="single"/>
                <w:lang w:val="en-GB" w:eastAsia="el-GR"/>
              </w:rPr>
              <w:t>http://opensimulator.org/wiki/Main_Page</w:t>
            </w:r>
          </w:p>
        </w:tc>
      </w:tr>
    </w:tbl>
    <w:p w14:paraId="64659A8D" w14:textId="77777777" w:rsidR="006B2F48" w:rsidRPr="006B2F48" w:rsidRDefault="006B2F48" w:rsidP="006B2F48"/>
    <w:p w14:paraId="61E8BB55" w14:textId="77777777" w:rsidR="006B2F48" w:rsidRPr="006B2F48" w:rsidRDefault="006B2F48" w:rsidP="006B2F48"/>
    <w:p w14:paraId="236EEB34" w14:textId="076F35BE" w:rsidR="00CF7F9C" w:rsidRPr="00264012" w:rsidRDefault="00CF7F9C" w:rsidP="00CF7F9C">
      <w:pPr>
        <w:pStyle w:val="Heading3"/>
        <w:rPr>
          <w:u w:color="000000"/>
        </w:rPr>
      </w:pPr>
      <w:bookmarkStart w:id="15" w:name="_Toc4162387"/>
      <w:r>
        <w:rPr>
          <w:u w:color="000000"/>
        </w:rPr>
        <w:t>Methods for Digital Content Creation</w:t>
      </w:r>
      <w:bookmarkEnd w:id="15"/>
    </w:p>
    <w:p w14:paraId="14CDFE1C" w14:textId="77777777" w:rsidR="00714D4E" w:rsidRPr="00264012" w:rsidRDefault="00714D4E" w:rsidP="00714D4E">
      <w:pPr>
        <w:autoSpaceDE w:val="0"/>
        <w:autoSpaceDN w:val="0"/>
        <w:adjustRightInd w:val="0"/>
        <w:ind w:left="85" w:hanging="85"/>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600"/>
        <w:gridCol w:w="7722"/>
      </w:tblGrid>
      <w:tr w:rsidR="00714D4E" w:rsidRPr="00264012" w14:paraId="0BAAAF49" w14:textId="77777777" w:rsidTr="006B2F48">
        <w:tc>
          <w:tcPr>
            <w:tcW w:w="16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D9A3CBB"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72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18B37D"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Creative literacy through Scratch   </w:t>
            </w:r>
          </w:p>
        </w:tc>
      </w:tr>
      <w:tr w:rsidR="00714D4E" w:rsidRPr="00264012" w14:paraId="07114EAD" w14:textId="77777777" w:rsidTr="006B2F48">
        <w:tblPrEx>
          <w:tblBorders>
            <w:top w:val="none" w:sz="0" w:space="0" w:color="auto"/>
          </w:tblBorders>
        </w:tblPrEx>
        <w:tc>
          <w:tcPr>
            <w:tcW w:w="16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E133413" w14:textId="77777777" w:rsidR="00714D4E" w:rsidRPr="00264012" w:rsidRDefault="00714D4E" w:rsidP="00E14472">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31C18B5A"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72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0BDC5A" w14:textId="77777777" w:rsidR="00714D4E" w:rsidRPr="00264012" w:rsidRDefault="00714D4E" w:rsidP="00E14472">
            <w:pPr>
              <w:autoSpaceDE w:val="0"/>
              <w:autoSpaceDN w:val="0"/>
              <w:adjustRightInd w:val="0"/>
              <w:spacing w:after="100"/>
              <w:rPr>
                <w:rFonts w:ascii="Arial" w:hAnsi="Arial" w:cs="Arial"/>
                <w:kern w:val="1"/>
                <w:sz w:val="22"/>
                <w:szCs w:val="22"/>
                <w:u w:color="000000"/>
              </w:rPr>
            </w:pPr>
            <w:r w:rsidRPr="00264012">
              <w:rPr>
                <w:rFonts w:ascii="Arial" w:hAnsi="Arial" w:cs="Arial"/>
                <w:color w:val="000000"/>
                <w:sz w:val="22"/>
                <w:szCs w:val="22"/>
                <w:u w:color="000000"/>
              </w:rPr>
              <w:t>Scratch enables students to develop digital literacy based on ISTE’s achievement indicators (2016).  Students will create a story of their choice, write the narration of it and then animate it. They will need to animate their whole story and include different voices or alter their own voice for the characters.  When all stories are completed, the teacher can decide on a movie day where students can watch their movies.</w:t>
            </w:r>
          </w:p>
        </w:tc>
      </w:tr>
      <w:tr w:rsidR="00714D4E" w:rsidRPr="00264012" w14:paraId="4EB45120" w14:textId="77777777" w:rsidTr="006B2F48">
        <w:tblPrEx>
          <w:tblBorders>
            <w:top w:val="none" w:sz="0" w:space="0" w:color="auto"/>
          </w:tblBorders>
        </w:tblPrEx>
        <w:tc>
          <w:tcPr>
            <w:tcW w:w="16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E03FE7E"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72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46F1BA"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7-11 </w:t>
            </w:r>
          </w:p>
        </w:tc>
      </w:tr>
      <w:tr w:rsidR="00714D4E" w:rsidRPr="00264012" w14:paraId="02E070A7" w14:textId="77777777" w:rsidTr="006B2F48">
        <w:tblPrEx>
          <w:tblBorders>
            <w:top w:val="none" w:sz="0" w:space="0" w:color="auto"/>
          </w:tblBorders>
        </w:tblPrEx>
        <w:tc>
          <w:tcPr>
            <w:tcW w:w="16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6990952"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72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0780AE"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Group of 2-3 students </w:t>
            </w:r>
          </w:p>
        </w:tc>
      </w:tr>
      <w:tr w:rsidR="00714D4E" w:rsidRPr="00264012" w14:paraId="55C7A597" w14:textId="77777777" w:rsidTr="006B2F48">
        <w:tblPrEx>
          <w:tblBorders>
            <w:top w:val="none" w:sz="0" w:space="0" w:color="auto"/>
          </w:tblBorders>
        </w:tblPrEx>
        <w:tc>
          <w:tcPr>
            <w:tcW w:w="16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74E572F"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72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739FD7"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Scratch programming platform, PCs, video projector, handouts, internet connection. </w:t>
            </w:r>
          </w:p>
        </w:tc>
      </w:tr>
      <w:tr w:rsidR="00714D4E" w:rsidRPr="00264012" w14:paraId="63453CD3" w14:textId="77777777" w:rsidTr="006B2F48">
        <w:tblPrEx>
          <w:tblBorders>
            <w:top w:val="none" w:sz="0" w:space="0" w:color="auto"/>
          </w:tblBorders>
        </w:tblPrEx>
        <w:tc>
          <w:tcPr>
            <w:tcW w:w="16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7286B51"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72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A9FDFC" w14:textId="77777777" w:rsidR="00714D4E" w:rsidRPr="00264012" w:rsidRDefault="00714D4E" w:rsidP="00E14472">
            <w:pPr>
              <w:autoSpaceDE w:val="0"/>
              <w:autoSpaceDN w:val="0"/>
              <w:adjustRightInd w:val="0"/>
              <w:spacing w:after="100"/>
              <w:rPr>
                <w:rFonts w:ascii="Arial" w:hAnsi="Arial" w:cs="Arial"/>
                <w:color w:val="000000"/>
                <w:sz w:val="22"/>
                <w:szCs w:val="22"/>
                <w:u w:color="000000"/>
              </w:rPr>
            </w:pPr>
            <w:r w:rsidRPr="00264012">
              <w:rPr>
                <w:rFonts w:ascii="Arial" w:hAnsi="Arial" w:cs="Arial"/>
                <w:color w:val="000000"/>
                <w:sz w:val="22"/>
                <w:szCs w:val="22"/>
                <w:u w:color="000000"/>
              </w:rPr>
              <w:t xml:space="preserve">When students build their stories in Scratch, their work aligns </w:t>
            </w:r>
            <w:hyperlink r:id="rId54" w:history="1">
              <w:r w:rsidRPr="00264012">
                <w:rPr>
                  <w:rFonts w:ascii="Arial" w:hAnsi="Arial" w:cs="Arial"/>
                  <w:color w:val="000000"/>
                  <w:sz w:val="22"/>
                  <w:szCs w:val="22"/>
                  <w:u w:color="000000"/>
                </w:rPr>
                <w:t>ISTE's definition of computational thinking</w:t>
              </w:r>
            </w:hyperlink>
            <w:r w:rsidRPr="00264012">
              <w:rPr>
                <w:rFonts w:ascii="Arial" w:hAnsi="Arial" w:cs="Arial"/>
                <w:color w:val="000000"/>
                <w:sz w:val="22"/>
                <w:szCs w:val="22"/>
                <w:u w:color="000000"/>
              </w:rPr>
              <w:t xml:space="preserve">. With Scratch, students: </w:t>
            </w:r>
          </w:p>
          <w:p w14:paraId="5881742D" w14:textId="77777777" w:rsidR="00714D4E" w:rsidRPr="00264012" w:rsidRDefault="00714D4E" w:rsidP="002A36B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Formulate a problem as they determine how to use the elements in Scratch to construct their story.</w:t>
            </w:r>
          </w:p>
          <w:p w14:paraId="7952D50F" w14:textId="77777777" w:rsidR="00714D4E" w:rsidRPr="00264012" w:rsidRDefault="00714D4E" w:rsidP="002A36B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Organise and analyse data by creating blocks of code to create characters and design settings.</w:t>
            </w:r>
          </w:p>
          <w:p w14:paraId="79C4A42C" w14:textId="77777777" w:rsidR="00714D4E" w:rsidRPr="00264012" w:rsidRDefault="00714D4E" w:rsidP="002A36B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Represent the data (story content) through the movement of the characters in Scratch (sprites). The source of sprites can be from Scratch’s extensive library or an online drawing program within Scratch).</w:t>
            </w:r>
          </w:p>
          <w:p w14:paraId="07DB126A" w14:textId="77777777" w:rsidR="00714D4E" w:rsidRPr="00264012" w:rsidRDefault="00714D4E" w:rsidP="002A36B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Use algorithmic thinking as they create code to make sprites move and communicate.</w:t>
            </w:r>
          </w:p>
          <w:p w14:paraId="7A5E2BAB" w14:textId="77777777" w:rsidR="00714D4E" w:rsidRPr="00264012" w:rsidRDefault="00714D4E" w:rsidP="002A36B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Identify, analyse, and implement solutions in the ordered steps they created to make the program work as they envision.</w:t>
            </w:r>
          </w:p>
          <w:p w14:paraId="09BE440C" w14:textId="77777777" w:rsidR="00714D4E" w:rsidRPr="00264012" w:rsidRDefault="00714D4E" w:rsidP="002A36B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00"/>
              <w:ind w:hanging="720"/>
              <w:jc w:val="left"/>
              <w:outlineLvl w:val="9"/>
              <w:rPr>
                <w:rFonts w:ascii="Arial" w:hAnsi="Arial" w:cs="Arial"/>
                <w:kern w:val="1"/>
                <w:sz w:val="22"/>
                <w:szCs w:val="22"/>
                <w:u w:color="000000"/>
              </w:rPr>
            </w:pPr>
            <w:r w:rsidRPr="00264012">
              <w:rPr>
                <w:rFonts w:ascii="Arial" w:hAnsi="Arial" w:cs="Arial"/>
                <w:color w:val="000000"/>
                <w:sz w:val="22"/>
                <w:szCs w:val="22"/>
                <w:u w:color="000000"/>
              </w:rPr>
              <w:lastRenderedPageBreak/>
              <w:t>Transfer this problem-solving process to other situations as they tackle more complex animation challenges within Scratch and elsewhere in their lives.</w:t>
            </w:r>
          </w:p>
        </w:tc>
      </w:tr>
      <w:tr w:rsidR="00714D4E" w:rsidRPr="00264012" w14:paraId="14D68E90" w14:textId="77777777" w:rsidTr="006B2F48">
        <w:tblPrEx>
          <w:tblBorders>
            <w:top w:val="none" w:sz="0" w:space="0" w:color="auto"/>
          </w:tblBorders>
        </w:tblPrEx>
        <w:tc>
          <w:tcPr>
            <w:tcW w:w="16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23B5AE4"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Expected outcome of the method</w:t>
            </w:r>
          </w:p>
        </w:tc>
        <w:tc>
          <w:tcPr>
            <w:tcW w:w="772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1AE0C6"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Based on ISTE’s Achievement Indicators for Digital Literacy the seven profiles are: Empowered Learner, Digital Citizen, Knowledge Constructor, Innovative Designer, Computational Thinker, Creative Communicator, and Global Collaborator. </w:t>
            </w:r>
          </w:p>
          <w:p w14:paraId="242E0730"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14D4E" w:rsidRPr="00264012" w14:paraId="171BD727" w14:textId="77777777" w:rsidTr="006B2F48">
        <w:tc>
          <w:tcPr>
            <w:tcW w:w="16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627E0CA"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 xml:space="preserve">Reference </w:t>
            </w:r>
          </w:p>
        </w:tc>
        <w:tc>
          <w:tcPr>
            <w:tcW w:w="772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2E75AE2" w14:textId="77777777" w:rsidR="00714D4E" w:rsidRPr="00264012" w:rsidRDefault="00714D4E" w:rsidP="00E14472">
            <w:pPr>
              <w:autoSpaceDE w:val="0"/>
              <w:autoSpaceDN w:val="0"/>
              <w:adjustRightInd w:val="0"/>
              <w:rPr>
                <w:rFonts w:ascii="Arial" w:hAnsi="Arial" w:cs="Arial"/>
                <w:color w:val="000000"/>
                <w:sz w:val="22"/>
                <w:szCs w:val="22"/>
                <w:u w:color="000000"/>
              </w:rPr>
            </w:pPr>
            <w:proofErr w:type="spellStart"/>
            <w:r w:rsidRPr="00264012">
              <w:rPr>
                <w:rFonts w:ascii="Arial" w:hAnsi="Arial" w:cs="Arial"/>
                <w:color w:val="000000"/>
                <w:sz w:val="22"/>
                <w:szCs w:val="22"/>
                <w:u w:color="000000"/>
              </w:rPr>
              <w:t>Afari</w:t>
            </w:r>
            <w:proofErr w:type="spellEnd"/>
            <w:r w:rsidRPr="00264012">
              <w:rPr>
                <w:rFonts w:ascii="Arial" w:hAnsi="Arial" w:cs="Arial"/>
                <w:color w:val="000000"/>
                <w:sz w:val="22"/>
                <w:szCs w:val="22"/>
                <w:u w:color="000000"/>
              </w:rPr>
              <w:t xml:space="preserve">, E., and </w:t>
            </w:r>
            <w:proofErr w:type="spellStart"/>
            <w:r w:rsidRPr="00264012">
              <w:rPr>
                <w:rFonts w:ascii="Arial" w:hAnsi="Arial" w:cs="Arial"/>
                <w:color w:val="000000"/>
                <w:sz w:val="22"/>
                <w:szCs w:val="22"/>
                <w:u w:color="000000"/>
              </w:rPr>
              <w:t>Khine</w:t>
            </w:r>
            <w:proofErr w:type="spellEnd"/>
            <w:r w:rsidRPr="00264012">
              <w:rPr>
                <w:rFonts w:ascii="Arial" w:hAnsi="Arial" w:cs="Arial"/>
                <w:color w:val="000000"/>
                <w:sz w:val="22"/>
                <w:szCs w:val="22"/>
                <w:u w:color="000000"/>
              </w:rPr>
              <w:t xml:space="preserve">, M.S., (2017). Robotics as an Educational Tool: Impact of Lego Mindstorms. International Journal of Information and Education Technology, 7(6), 437-442. Retrieved from </w:t>
            </w:r>
            <w:hyperlink r:id="rId55" w:history="1">
              <w:r w:rsidRPr="00264012">
                <w:rPr>
                  <w:rFonts w:ascii="Arial" w:hAnsi="Arial" w:cs="Arial"/>
                  <w:color w:val="0000FF"/>
                  <w:sz w:val="22"/>
                  <w:szCs w:val="22"/>
                  <w:u w:val="single" w:color="0000FF"/>
                </w:rPr>
                <w:t>http://dx.doi.org/10.18178/ijiet.2017.7.6.908</w:t>
              </w:r>
            </w:hyperlink>
          </w:p>
          <w:p w14:paraId="40965E1A" w14:textId="77777777" w:rsidR="00714D4E" w:rsidRPr="00264012" w:rsidRDefault="00714D4E" w:rsidP="00E14472">
            <w:pPr>
              <w:autoSpaceDE w:val="0"/>
              <w:autoSpaceDN w:val="0"/>
              <w:adjustRightInd w:val="0"/>
              <w:rPr>
                <w:rFonts w:ascii="Arial" w:hAnsi="Arial" w:cs="Arial"/>
                <w:color w:val="000000"/>
                <w:sz w:val="22"/>
                <w:szCs w:val="22"/>
                <w:u w:color="000000"/>
              </w:rPr>
            </w:pPr>
          </w:p>
          <w:p w14:paraId="63A4E8A7"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International Society for Technology in Education. (2016). ISTE standards for students 2016. Arlington, VA: International Society for Technology in Education.</w:t>
            </w:r>
          </w:p>
          <w:p w14:paraId="306B1545"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00"/>
              </w:rPr>
            </w:pPr>
          </w:p>
        </w:tc>
      </w:tr>
    </w:tbl>
    <w:p w14:paraId="64677C4F" w14:textId="1C80A62F" w:rsidR="00714D4E" w:rsidRDefault="00714D4E" w:rsidP="00714D4E">
      <w:pPr>
        <w:autoSpaceDE w:val="0"/>
        <w:autoSpaceDN w:val="0"/>
        <w:adjustRightInd w:val="0"/>
        <w:rPr>
          <w:rFonts w:ascii="Arial" w:hAnsi="Arial" w:cs="Arial"/>
          <w:color w:val="000000"/>
          <w:sz w:val="22"/>
          <w:szCs w:val="22"/>
          <w:u w:color="000000"/>
        </w:rPr>
      </w:pPr>
    </w:p>
    <w:p w14:paraId="0E742521" w14:textId="77777777" w:rsidR="006B2F48" w:rsidRPr="00264012" w:rsidRDefault="006B2F48" w:rsidP="00714D4E">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720"/>
        <w:gridCol w:w="7602"/>
      </w:tblGrid>
      <w:tr w:rsidR="00714D4E" w:rsidRPr="00264012" w14:paraId="14990B04" w14:textId="77777777" w:rsidTr="006B2F48">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118D14A"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2207FB"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Coding, tinkering and making in the era of IoT (Internet of Things)</w:t>
            </w:r>
          </w:p>
        </w:tc>
      </w:tr>
      <w:tr w:rsidR="00714D4E" w:rsidRPr="00264012" w14:paraId="703453E0"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E486255" w14:textId="77777777" w:rsidR="00714D4E" w:rsidRPr="00264012" w:rsidRDefault="00714D4E" w:rsidP="00E14472">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49F13477"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85E264E" w14:textId="77777777" w:rsidR="006B2F48"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STEM is a curriculum based interdisciplinary applied approach which stands for Science, Technology, Engineering, and Mathematics. STEM-based curriculum encompasses real-life situations to educate students in the four specific disciplines. STEM integration refers to “students participating in engineering design as a means to develop relevant technologies that require meaningful learning through integration and application of mathematics and/or science (Moore &amp; Smith, 2014)." STEAM which encompasses A from Arts, is an educational approach to learning that uses Science, Technology, Engineering, the Arts and Mathematics as access points for guiding student inquiry, dialogue, and critical thinking.  According to Merrill (2009), STEM teaching and learning focuses on authentic content and problems, using hands-on, technological tools, equipment, and procedures in innovative ways”. STEM helps students to undertake authentic investigations in formal and non-formal learning settings. The project builds on established theories of learning, namely </w:t>
            </w:r>
            <w:proofErr w:type="spellStart"/>
            <w:r w:rsidRPr="00264012">
              <w:rPr>
                <w:rFonts w:ascii="Arial" w:hAnsi="Arial" w:cs="Arial"/>
                <w:color w:val="000000"/>
                <w:sz w:val="22"/>
                <w:szCs w:val="22"/>
                <w:u w:color="000000"/>
              </w:rPr>
              <w:t>Papert’s</w:t>
            </w:r>
            <w:proofErr w:type="spellEnd"/>
            <w:r w:rsidRPr="00264012">
              <w:rPr>
                <w:rFonts w:ascii="Arial" w:hAnsi="Arial" w:cs="Arial"/>
                <w:color w:val="000000"/>
                <w:sz w:val="22"/>
                <w:szCs w:val="22"/>
                <w:u w:color="000000"/>
              </w:rPr>
              <w:t xml:space="preserve"> constructionism. Resting on this foundation, coding, tinkering and making have emerged as engaging entry points and activities for STEM education.</w:t>
            </w:r>
          </w:p>
          <w:p w14:paraId="45768E0D" w14:textId="2071C9F9" w:rsidR="006B2F48" w:rsidRPr="006B2F48" w:rsidRDefault="006B2F48" w:rsidP="00E14472">
            <w:pPr>
              <w:autoSpaceDE w:val="0"/>
              <w:autoSpaceDN w:val="0"/>
              <w:adjustRightInd w:val="0"/>
              <w:rPr>
                <w:rFonts w:ascii="Arial" w:hAnsi="Arial" w:cs="Arial"/>
                <w:color w:val="000000"/>
                <w:sz w:val="22"/>
                <w:szCs w:val="22"/>
                <w:u w:color="000000"/>
              </w:rPr>
            </w:pPr>
          </w:p>
        </w:tc>
      </w:tr>
      <w:tr w:rsidR="00714D4E" w:rsidRPr="00264012" w14:paraId="6A7C0069"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2829956"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412D85"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10-12 </w:t>
            </w:r>
          </w:p>
        </w:tc>
      </w:tr>
      <w:tr w:rsidR="00714D4E" w:rsidRPr="00264012" w14:paraId="773438C5"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228A5B8"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C6A5B0F"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Any</w:t>
            </w:r>
          </w:p>
        </w:tc>
      </w:tr>
      <w:tr w:rsidR="00714D4E" w:rsidRPr="00264012" w14:paraId="1B24E213"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972D41B"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53FD112"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Raspberry Pi, Arduino boards, sensors and actuators, robot construction toolkits, PCs. </w:t>
            </w:r>
          </w:p>
          <w:p w14:paraId="6C448165"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14D4E" w:rsidRPr="00264012" w14:paraId="1CD3D038"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101B968"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Instructions for teacher</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32C80F" w14:textId="77777777" w:rsidR="00714D4E" w:rsidRPr="00264012" w:rsidRDefault="00714D4E" w:rsidP="002A36B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Teachers create a number of scenarios </w:t>
            </w:r>
          </w:p>
          <w:p w14:paraId="3931DC43" w14:textId="77777777" w:rsidR="00714D4E" w:rsidRPr="00264012" w:rsidRDefault="00714D4E" w:rsidP="002A36B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Each scenario will address at least one type of new generation of inexpensive technologies in the era of IoT, e.g., Raspberry Pi, Arduino boards, sensors and actuators etc.</w:t>
            </w:r>
          </w:p>
          <w:p w14:paraId="48DBD6FF" w14:textId="77777777" w:rsidR="00714D4E" w:rsidRPr="00264012" w:rsidRDefault="00714D4E" w:rsidP="002A36B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At least 2 scenarios will address formal STEM learning.</w:t>
            </w:r>
          </w:p>
          <w:p w14:paraId="34D3DA9D" w14:textId="77777777" w:rsidR="00714D4E" w:rsidRPr="00264012" w:rsidRDefault="00714D4E" w:rsidP="002A36B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Preference will be given to scenarios which address collaborative learning linked to the social and cultural practices and contexts in which people participate through shared activity (e.g. Lave &amp;amp; Wenger, 1991; Gutierrez &amp;amp; Rogoff, 2003).</w:t>
            </w:r>
          </w:p>
          <w:p w14:paraId="3E769B0B" w14:textId="77777777" w:rsidR="00714D4E" w:rsidRPr="00264012" w:rsidRDefault="00714D4E" w:rsidP="00E14472">
            <w:pPr>
              <w:autoSpaceDE w:val="0"/>
              <w:autoSpaceDN w:val="0"/>
              <w:adjustRightInd w:val="0"/>
              <w:ind w:left="360"/>
              <w:rPr>
                <w:rFonts w:ascii="Arial" w:hAnsi="Arial" w:cs="Arial"/>
                <w:color w:val="000000"/>
                <w:sz w:val="22"/>
                <w:szCs w:val="22"/>
                <w:u w:color="000000"/>
              </w:rPr>
            </w:pPr>
          </w:p>
          <w:p w14:paraId="6726BEF3"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Davis and </w:t>
            </w:r>
            <w:proofErr w:type="spellStart"/>
            <w:r w:rsidRPr="00264012">
              <w:rPr>
                <w:rFonts w:ascii="Arial" w:hAnsi="Arial" w:cs="Arial"/>
                <w:color w:val="000000"/>
                <w:sz w:val="22"/>
                <w:szCs w:val="22"/>
                <w:u w:color="000000"/>
              </w:rPr>
              <w:t>Krajcik</w:t>
            </w:r>
            <w:proofErr w:type="spellEnd"/>
            <w:r w:rsidRPr="00264012">
              <w:rPr>
                <w:rFonts w:ascii="Arial" w:hAnsi="Arial" w:cs="Arial"/>
                <w:color w:val="000000"/>
                <w:sz w:val="22"/>
                <w:szCs w:val="22"/>
                <w:u w:color="000000"/>
              </w:rPr>
              <w:t xml:space="preserve"> (2005) nine heuristics for the design of educative materials support teachers in:</w:t>
            </w:r>
          </w:p>
          <w:p w14:paraId="547854D5" w14:textId="77777777" w:rsidR="00714D4E" w:rsidRPr="00264012" w:rsidRDefault="00714D4E" w:rsidP="002A36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engaging students with topic-specific scientific phenomena</w:t>
            </w:r>
          </w:p>
          <w:p w14:paraId="275B4014" w14:textId="77777777" w:rsidR="00714D4E" w:rsidRPr="00264012" w:rsidRDefault="00714D4E" w:rsidP="002A36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using instructional representations that support student understanding</w:t>
            </w:r>
          </w:p>
          <w:p w14:paraId="72B60ACA" w14:textId="77777777" w:rsidR="00714D4E" w:rsidRPr="00264012" w:rsidRDefault="00714D4E" w:rsidP="002A36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anticipating, understanding, and dealing with students’ ideas about science</w:t>
            </w:r>
          </w:p>
          <w:p w14:paraId="4CC8EB2E" w14:textId="77777777" w:rsidR="00714D4E" w:rsidRPr="00264012" w:rsidRDefault="00714D4E" w:rsidP="002A36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engaging students in questions</w:t>
            </w:r>
          </w:p>
          <w:p w14:paraId="52F33108" w14:textId="77777777" w:rsidR="00714D4E" w:rsidRPr="00264012" w:rsidRDefault="00714D4E" w:rsidP="002A36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engaging students with collecting and </w:t>
            </w:r>
            <w:proofErr w:type="spellStart"/>
            <w:r w:rsidRPr="00264012">
              <w:rPr>
                <w:rFonts w:ascii="Arial" w:hAnsi="Arial" w:cs="Arial"/>
                <w:color w:val="000000"/>
                <w:sz w:val="22"/>
                <w:szCs w:val="22"/>
                <w:u w:color="000000"/>
              </w:rPr>
              <w:t>analysing</w:t>
            </w:r>
            <w:proofErr w:type="spellEnd"/>
            <w:r w:rsidRPr="00264012">
              <w:rPr>
                <w:rFonts w:ascii="Arial" w:hAnsi="Arial" w:cs="Arial"/>
                <w:color w:val="000000"/>
                <w:sz w:val="22"/>
                <w:szCs w:val="22"/>
                <w:u w:color="000000"/>
              </w:rPr>
              <w:t xml:space="preserve"> data</w:t>
            </w:r>
          </w:p>
          <w:p w14:paraId="56ACDA45" w14:textId="77777777" w:rsidR="00714D4E" w:rsidRPr="00264012" w:rsidRDefault="00714D4E" w:rsidP="002A36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engaging students in designing investigations</w:t>
            </w:r>
          </w:p>
          <w:p w14:paraId="403E6527" w14:textId="77777777" w:rsidR="00714D4E" w:rsidRPr="00264012" w:rsidRDefault="00714D4E" w:rsidP="002A36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engaging students in making explanations based on evidence</w:t>
            </w:r>
          </w:p>
          <w:p w14:paraId="34BB6C13" w14:textId="77777777" w:rsidR="00714D4E" w:rsidRPr="00264012" w:rsidRDefault="00714D4E" w:rsidP="002A36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color w:val="000000"/>
                <w:sz w:val="22"/>
                <w:szCs w:val="22"/>
                <w:u w:color="000000"/>
              </w:rPr>
            </w:pPr>
            <w:r w:rsidRPr="00264012">
              <w:rPr>
                <w:rFonts w:ascii="Arial" w:hAnsi="Arial" w:cs="Arial"/>
                <w:color w:val="000000"/>
                <w:sz w:val="22"/>
                <w:szCs w:val="22"/>
                <w:u w:color="000000"/>
              </w:rPr>
              <w:t>promoting scientific communication</w:t>
            </w:r>
          </w:p>
          <w:p w14:paraId="152DE5C1" w14:textId="77777777" w:rsidR="00714D4E" w:rsidRPr="00264012" w:rsidRDefault="00714D4E" w:rsidP="002A36B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360"/>
              </w:tabs>
              <w:autoSpaceDE w:val="0"/>
              <w:autoSpaceDN w:val="0"/>
              <w:adjustRightInd w:val="0"/>
              <w:ind w:left="360"/>
              <w:outlineLvl w:val="9"/>
              <w:rPr>
                <w:rFonts w:ascii="Arial" w:hAnsi="Arial" w:cs="Arial"/>
                <w:kern w:val="1"/>
                <w:sz w:val="22"/>
                <w:szCs w:val="22"/>
                <w:u w:color="000000"/>
              </w:rPr>
            </w:pPr>
            <w:r w:rsidRPr="00264012">
              <w:rPr>
                <w:rFonts w:ascii="Arial" w:hAnsi="Arial" w:cs="Arial"/>
                <w:color w:val="000000"/>
                <w:sz w:val="22"/>
                <w:szCs w:val="22"/>
                <w:u w:color="000000"/>
              </w:rPr>
              <w:t>promoting the development of teachers’ subject matter knowledge</w:t>
            </w:r>
          </w:p>
        </w:tc>
      </w:tr>
      <w:tr w:rsidR="00714D4E" w:rsidRPr="00264012" w14:paraId="513DB589"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4E7A32E"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Expected outcome of the method</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56BBCFB"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Coding, tinkering, making (Honey &amp; Kanter, 2013; Hatch,2014)</w:t>
            </w:r>
          </w:p>
        </w:tc>
      </w:tr>
      <w:tr w:rsidR="00714D4E" w:rsidRPr="00264012" w14:paraId="61085638" w14:textId="77777777" w:rsidTr="006B2F48">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76A2621"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 xml:space="preserve">References </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45A644"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Moore, T. J., &amp; Smith, K. A. (2014). Advancing the State of the Art of STEM Integration. </w:t>
            </w:r>
            <w:r w:rsidRPr="00264012">
              <w:rPr>
                <w:rFonts w:ascii="Arial" w:hAnsi="Arial" w:cs="Arial"/>
                <w:i/>
                <w:iCs/>
                <w:color w:val="000000"/>
                <w:sz w:val="22"/>
                <w:szCs w:val="22"/>
                <w:u w:color="000000"/>
              </w:rPr>
              <w:t>Journal of STEM Education: Innovations and Research, 15</w:t>
            </w:r>
            <w:r w:rsidRPr="00264012">
              <w:rPr>
                <w:rFonts w:ascii="Arial" w:hAnsi="Arial" w:cs="Arial"/>
                <w:color w:val="000000"/>
                <w:sz w:val="22"/>
                <w:szCs w:val="22"/>
                <w:u w:color="000000"/>
              </w:rPr>
              <w:t>(1), 5.</w:t>
            </w:r>
          </w:p>
        </w:tc>
      </w:tr>
    </w:tbl>
    <w:p w14:paraId="7334E48B" w14:textId="49C78EFE" w:rsidR="006B2F48" w:rsidRDefault="006B2F48" w:rsidP="00714D4E">
      <w:pPr>
        <w:autoSpaceDE w:val="0"/>
        <w:autoSpaceDN w:val="0"/>
        <w:adjustRightInd w:val="0"/>
        <w:rPr>
          <w:rFonts w:ascii="Arial" w:hAnsi="Arial" w:cs="Arial"/>
          <w:color w:val="000000"/>
          <w:sz w:val="22"/>
          <w:szCs w:val="22"/>
          <w:u w:color="000000"/>
        </w:rPr>
      </w:pPr>
    </w:p>
    <w:p w14:paraId="4201057B" w14:textId="77777777" w:rsidR="006B2F48" w:rsidRPr="00264012" w:rsidRDefault="006B2F48" w:rsidP="006B2F48">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640"/>
        <w:gridCol w:w="7682"/>
      </w:tblGrid>
      <w:tr w:rsidR="006B2F48" w:rsidRPr="00264012" w14:paraId="13AC7E2C"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C3C0598" w14:textId="77777777" w:rsidR="006B2F48" w:rsidRPr="00264012" w:rsidRDefault="006B2F48" w:rsidP="00315B5F">
            <w:pPr>
              <w:autoSpaceDE w:val="0"/>
              <w:autoSpaceDN w:val="0"/>
              <w:adjustRightInd w:val="0"/>
              <w:spacing w:after="200"/>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AF5DC0"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Digital Storytelling</w:t>
            </w:r>
          </w:p>
        </w:tc>
      </w:tr>
      <w:tr w:rsidR="006B2F48" w:rsidRPr="00264012" w14:paraId="097CBD40"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B711548" w14:textId="77777777" w:rsidR="006B2F48" w:rsidRPr="00264012" w:rsidRDefault="006B2F48" w:rsidP="00315B5F">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1C4A46F2"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9078F2"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Storytelling is a very important tool in all levels of education, as it seems to increase children's oral and writing skills, while at the same time it strengthens critical thinking skills, analysis and synthesis of information. More specifically, narration (including creating and listening and comprehending a story) leads pupils to practice advanced communication skills and information processing. Narration also supports effectively the transmission of ideas, knowledge, values and attitudes and helps people make decisions about life based on the examples of the heroes.</w:t>
            </w:r>
          </w:p>
        </w:tc>
      </w:tr>
      <w:tr w:rsidR="006B2F48" w:rsidRPr="00264012" w14:paraId="177DE4A6"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174F1DB"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6F1B7A"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any</w:t>
            </w:r>
          </w:p>
        </w:tc>
      </w:tr>
      <w:tr w:rsidR="006B2F48" w:rsidRPr="00264012" w14:paraId="3A0DA78A"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3B9792A"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Group size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6A1754"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any</w:t>
            </w:r>
          </w:p>
        </w:tc>
      </w:tr>
      <w:tr w:rsidR="006B2F48" w:rsidRPr="00264012" w14:paraId="76D48B74"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8E1318D"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36AE96"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PC, digital story creation tools such as </w:t>
            </w:r>
            <w:hyperlink r:id="rId56" w:history="1">
              <w:r w:rsidRPr="005137CE">
                <w:rPr>
                  <w:rFonts w:ascii="Arial" w:hAnsi="Arial" w:cs="Arial"/>
                  <w:bCs/>
                  <w:color w:val="000000" w:themeColor="text1"/>
                  <w:sz w:val="22"/>
                  <w:szCs w:val="22"/>
                  <w:u w:val="single" w:color="E13818"/>
                </w:rPr>
                <w:t>Storybird</w:t>
              </w:r>
            </w:hyperlink>
            <w:r w:rsidRPr="005137CE">
              <w:rPr>
                <w:rFonts w:ascii="Arial" w:hAnsi="Arial" w:cs="Arial"/>
                <w:color w:val="000000" w:themeColor="text1"/>
                <w:sz w:val="22"/>
                <w:szCs w:val="22"/>
                <w:u w:val="single" w:color="000000"/>
              </w:rPr>
              <w:t xml:space="preserve">, </w:t>
            </w:r>
            <w:hyperlink r:id="rId57" w:history="1">
              <w:r w:rsidRPr="005137CE">
                <w:rPr>
                  <w:rFonts w:ascii="Arial" w:hAnsi="Arial" w:cs="Arial"/>
                  <w:color w:val="000000" w:themeColor="text1"/>
                  <w:sz w:val="22"/>
                  <w:szCs w:val="22"/>
                  <w:u w:val="single" w:color="0000FF"/>
                </w:rPr>
                <w:t>Lego Comic Builder</w:t>
              </w:r>
            </w:hyperlink>
            <w:r w:rsidRPr="005137CE">
              <w:rPr>
                <w:rFonts w:ascii="Arial" w:hAnsi="Arial" w:cs="Arial"/>
                <w:color w:val="000000" w:themeColor="text1"/>
                <w:sz w:val="22"/>
                <w:szCs w:val="22"/>
                <w:u w:val="single" w:color="000000"/>
              </w:rPr>
              <w:t xml:space="preserve">, </w:t>
            </w:r>
            <w:hyperlink r:id="rId58" w:history="1">
              <w:r w:rsidRPr="005137CE">
                <w:rPr>
                  <w:rFonts w:ascii="Arial" w:hAnsi="Arial" w:cs="Arial"/>
                  <w:color w:val="000000" w:themeColor="text1"/>
                  <w:sz w:val="22"/>
                  <w:szCs w:val="22"/>
                  <w:u w:val="single" w:color="0000FF"/>
                </w:rPr>
                <w:t>Camtasia Studio</w:t>
              </w:r>
            </w:hyperlink>
            <w:r w:rsidRPr="005137CE">
              <w:rPr>
                <w:rFonts w:ascii="Arial" w:hAnsi="Arial" w:cs="Arial"/>
                <w:color w:val="000000" w:themeColor="text1"/>
                <w:sz w:val="22"/>
                <w:szCs w:val="22"/>
                <w:u w:val="single" w:color="000000"/>
              </w:rPr>
              <w:t>.</w:t>
            </w:r>
          </w:p>
        </w:tc>
      </w:tr>
      <w:tr w:rsidR="006B2F48" w:rsidRPr="00264012" w14:paraId="4980B301"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2F6CE9C"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2AE441" w14:textId="77777777" w:rsidR="004B5CD5"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The steps to be followed for the creation of digital narratives are the following:</w:t>
            </w:r>
            <w:r w:rsidR="004B5CD5">
              <w:rPr>
                <w:rFonts w:ascii="Arial" w:hAnsi="Arial" w:cs="Arial"/>
                <w:color w:val="000000"/>
                <w:sz w:val="22"/>
                <w:szCs w:val="22"/>
                <w:u w:color="000000"/>
              </w:rPr>
              <w:t xml:space="preserve"> </w:t>
            </w:r>
          </w:p>
          <w:p w14:paraId="61611F0C" w14:textId="5AA17C50" w:rsidR="006B2F48" w:rsidRPr="004B5CD5" w:rsidRDefault="006B2F48" w:rsidP="002A36BD">
            <w:pPr>
              <w:pStyle w:val="ListParagraph"/>
              <w:numPr>
                <w:ilvl w:val="0"/>
                <w:numId w:val="136"/>
              </w:numPr>
              <w:autoSpaceDE w:val="0"/>
              <w:autoSpaceDN w:val="0"/>
              <w:adjustRightInd w:val="0"/>
              <w:spacing w:line="360" w:lineRule="auto"/>
              <w:rPr>
                <w:rFonts w:ascii="Arial" w:hAnsi="Arial" w:cs="Arial"/>
                <w:color w:val="000000"/>
                <w:sz w:val="22"/>
                <w:szCs w:val="22"/>
                <w:u w:color="000000"/>
              </w:rPr>
            </w:pPr>
            <w:r w:rsidRPr="004B5CD5">
              <w:rPr>
                <w:rFonts w:ascii="Arial" w:hAnsi="Arial" w:cs="Arial"/>
                <w:color w:val="000000"/>
                <w:sz w:val="22"/>
                <w:szCs w:val="22"/>
                <w:u w:color="000000"/>
              </w:rPr>
              <w:t>Writing: Includes the story creation and its' continuous improvement. The writing should follow basic rules of storytelling.</w:t>
            </w:r>
          </w:p>
          <w:p w14:paraId="65F0EA2C" w14:textId="77777777" w:rsidR="006B2F48" w:rsidRPr="004B5CD5" w:rsidRDefault="006B2F48" w:rsidP="002A36BD">
            <w:pPr>
              <w:pStyle w:val="ListParagraph"/>
              <w:numPr>
                <w:ilvl w:val="0"/>
                <w:numId w:val="136"/>
              </w:numPr>
              <w:autoSpaceDE w:val="0"/>
              <w:autoSpaceDN w:val="0"/>
              <w:adjustRightInd w:val="0"/>
              <w:spacing w:line="360" w:lineRule="auto"/>
              <w:rPr>
                <w:rFonts w:ascii="Arial" w:hAnsi="Arial" w:cs="Arial"/>
                <w:color w:val="000000"/>
                <w:sz w:val="22"/>
                <w:szCs w:val="22"/>
                <w:u w:color="000000"/>
              </w:rPr>
            </w:pPr>
            <w:r w:rsidRPr="004B5CD5">
              <w:rPr>
                <w:rFonts w:ascii="Arial" w:hAnsi="Arial" w:cs="Arial"/>
                <w:color w:val="000000"/>
                <w:sz w:val="22"/>
                <w:szCs w:val="22"/>
                <w:u w:color="000000"/>
              </w:rPr>
              <w:t>Screenplay: After story writing, writers must isolate the different snapshots of the story in order to choose how they will enrich their story using multimedia.</w:t>
            </w:r>
          </w:p>
          <w:p w14:paraId="66547984" w14:textId="18D2CA98" w:rsidR="006B2F48" w:rsidRPr="004B5CD5" w:rsidRDefault="006B2F48" w:rsidP="002A36BD">
            <w:pPr>
              <w:pStyle w:val="ListParagraph"/>
              <w:numPr>
                <w:ilvl w:val="0"/>
                <w:numId w:val="136"/>
              </w:numPr>
              <w:autoSpaceDE w:val="0"/>
              <w:autoSpaceDN w:val="0"/>
              <w:adjustRightInd w:val="0"/>
              <w:spacing w:line="360" w:lineRule="auto"/>
              <w:rPr>
                <w:rFonts w:ascii="Arial" w:hAnsi="Arial" w:cs="Arial"/>
                <w:color w:val="000000"/>
                <w:sz w:val="22"/>
                <w:szCs w:val="22"/>
                <w:u w:color="000000"/>
              </w:rPr>
            </w:pPr>
            <w:r w:rsidRPr="004B5CD5">
              <w:rPr>
                <w:rFonts w:ascii="Arial" w:hAnsi="Arial" w:cs="Arial"/>
                <w:color w:val="000000"/>
                <w:sz w:val="22"/>
                <w:szCs w:val="22"/>
                <w:u w:color="000000"/>
              </w:rPr>
              <w:t xml:space="preserve">Illustrated script/"storyboard": this stage involves decision-making about how to </w:t>
            </w:r>
            <w:r w:rsidR="005137CE" w:rsidRPr="004B5CD5">
              <w:rPr>
                <w:rFonts w:ascii="Arial" w:hAnsi="Arial" w:cs="Arial"/>
                <w:color w:val="000000"/>
                <w:sz w:val="22"/>
                <w:szCs w:val="22"/>
                <w:u w:color="000000"/>
              </w:rPr>
              <w:t>visualize</w:t>
            </w:r>
            <w:r w:rsidRPr="004B5CD5">
              <w:rPr>
                <w:rFonts w:ascii="Arial" w:hAnsi="Arial" w:cs="Arial"/>
                <w:color w:val="000000"/>
                <w:sz w:val="22"/>
                <w:szCs w:val="22"/>
                <w:u w:color="000000"/>
              </w:rPr>
              <w:t xml:space="preserve"> the story (heroes, objects and sceneries).</w:t>
            </w:r>
          </w:p>
          <w:p w14:paraId="51C6AD7F" w14:textId="77777777" w:rsidR="006B2F48" w:rsidRPr="004B5CD5" w:rsidRDefault="006B2F48" w:rsidP="002A36BD">
            <w:pPr>
              <w:pStyle w:val="ListParagraph"/>
              <w:numPr>
                <w:ilvl w:val="0"/>
                <w:numId w:val="136"/>
              </w:numPr>
              <w:autoSpaceDE w:val="0"/>
              <w:autoSpaceDN w:val="0"/>
              <w:adjustRightInd w:val="0"/>
              <w:spacing w:line="360" w:lineRule="auto"/>
              <w:rPr>
                <w:rFonts w:ascii="Arial" w:hAnsi="Arial" w:cs="Arial"/>
                <w:color w:val="000000"/>
                <w:sz w:val="22"/>
                <w:szCs w:val="22"/>
                <w:u w:color="000000"/>
              </w:rPr>
            </w:pPr>
            <w:r w:rsidRPr="004B5CD5">
              <w:rPr>
                <w:rFonts w:ascii="Arial" w:hAnsi="Arial" w:cs="Arial"/>
                <w:color w:val="000000"/>
                <w:sz w:val="22"/>
                <w:szCs w:val="22"/>
                <w:u w:color="000000"/>
              </w:rPr>
              <w:t xml:space="preserve">Multimedia: this stage involves identifying and adding multimedia to the story. </w:t>
            </w:r>
          </w:p>
          <w:p w14:paraId="4DFAB43B" w14:textId="77777777" w:rsidR="006B2F48" w:rsidRPr="004B5CD5" w:rsidRDefault="006B2F48" w:rsidP="002A36BD">
            <w:pPr>
              <w:pStyle w:val="ListParagraph"/>
              <w:numPr>
                <w:ilvl w:val="0"/>
                <w:numId w:val="136"/>
              </w:numPr>
              <w:autoSpaceDE w:val="0"/>
              <w:autoSpaceDN w:val="0"/>
              <w:adjustRightInd w:val="0"/>
              <w:spacing w:line="360" w:lineRule="auto"/>
              <w:rPr>
                <w:rFonts w:ascii="Arial" w:hAnsi="Arial" w:cs="Arial"/>
                <w:color w:val="000000"/>
                <w:sz w:val="22"/>
                <w:szCs w:val="22"/>
                <w:u w:color="000000"/>
              </w:rPr>
            </w:pPr>
            <w:r w:rsidRPr="004B5CD5">
              <w:rPr>
                <w:rFonts w:ascii="Arial" w:hAnsi="Arial" w:cs="Arial"/>
                <w:color w:val="000000"/>
                <w:sz w:val="22"/>
                <w:szCs w:val="22"/>
                <w:u w:color="000000"/>
              </w:rPr>
              <w:t>Digital storytelling creation: in this stage, the writer uses a suitable tool to compose the digital narration.</w:t>
            </w:r>
          </w:p>
          <w:p w14:paraId="310D98F8" w14:textId="77777777" w:rsidR="006B2F48" w:rsidRPr="004B5CD5" w:rsidRDefault="006B2F48" w:rsidP="002A36BD">
            <w:pPr>
              <w:pStyle w:val="ListParagraph"/>
              <w:numPr>
                <w:ilvl w:val="0"/>
                <w:numId w:val="136"/>
              </w:numPr>
              <w:autoSpaceDE w:val="0"/>
              <w:autoSpaceDN w:val="0"/>
              <w:adjustRightInd w:val="0"/>
              <w:spacing w:line="360" w:lineRule="auto"/>
              <w:rPr>
                <w:rFonts w:ascii="Arial" w:hAnsi="Arial" w:cs="Arial"/>
                <w:kern w:val="1"/>
                <w:sz w:val="22"/>
                <w:szCs w:val="22"/>
                <w:u w:color="000000"/>
              </w:rPr>
            </w:pPr>
            <w:r w:rsidRPr="004B5CD5">
              <w:rPr>
                <w:rFonts w:ascii="Arial" w:hAnsi="Arial" w:cs="Arial"/>
                <w:color w:val="000000"/>
                <w:sz w:val="22"/>
                <w:szCs w:val="22"/>
                <w:u w:color="000000"/>
              </w:rPr>
              <w:t>Publication: this stage involves the presentation of story and its dissemination in the education community or on the Internet.</w:t>
            </w:r>
          </w:p>
          <w:p w14:paraId="25E12622" w14:textId="73CD9658" w:rsidR="004B5CD5" w:rsidRPr="004B5CD5" w:rsidRDefault="004B5CD5" w:rsidP="004B5CD5">
            <w:pPr>
              <w:pStyle w:val="ListParagraph"/>
              <w:autoSpaceDE w:val="0"/>
              <w:autoSpaceDN w:val="0"/>
              <w:adjustRightInd w:val="0"/>
              <w:spacing w:line="360" w:lineRule="auto"/>
              <w:rPr>
                <w:rFonts w:ascii="Arial" w:hAnsi="Arial" w:cs="Arial"/>
                <w:kern w:val="1"/>
                <w:sz w:val="22"/>
                <w:szCs w:val="22"/>
                <w:u w:color="000000"/>
              </w:rPr>
            </w:pPr>
          </w:p>
        </w:tc>
      </w:tr>
      <w:tr w:rsidR="006B2F48" w:rsidRPr="00264012" w14:paraId="4BC320DF"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960003B"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Expected outcome of the method</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F5D398" w14:textId="77777777" w:rsidR="006B2F48" w:rsidRPr="00264012" w:rsidRDefault="006B2F48"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“A number of studies have revealed that adopting digital storytelling not only helps bridge the high-tech world outside the classroom and traditionally low-tech setting, but also motivates students to learn through the creation of personal stories [...]. Digital storytelling provides an opportunity for students to solve problems and gain competence with technology through practice and experimentation [...] Digital storytelling enables students to develop digital literacy through the use of technological tools in the video production process.” (Chan, et. al., 2017</w:t>
            </w:r>
            <w:r>
              <w:rPr>
                <w:rFonts w:ascii="Arial" w:hAnsi="Arial" w:cs="Arial"/>
                <w:color w:val="000000"/>
                <w:sz w:val="22"/>
                <w:szCs w:val="22"/>
                <w:u w:color="000000"/>
              </w:rPr>
              <w:t>)</w:t>
            </w:r>
          </w:p>
        </w:tc>
      </w:tr>
      <w:tr w:rsidR="004B5CD5" w:rsidRPr="00264012" w14:paraId="34576126"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46B5939" w14:textId="51153BEA" w:rsidR="004B5CD5" w:rsidRPr="00264012" w:rsidRDefault="004B5CD5" w:rsidP="00315B5F">
            <w:pPr>
              <w:autoSpaceDE w:val="0"/>
              <w:autoSpaceDN w:val="0"/>
              <w:adjustRightInd w:val="0"/>
              <w:rPr>
                <w:rFonts w:ascii="Arial" w:hAnsi="Arial" w:cs="Arial"/>
                <w:b/>
                <w:bCs/>
                <w:color w:val="000000"/>
                <w:sz w:val="22"/>
                <w:szCs w:val="22"/>
                <w:u w:color="000000"/>
              </w:rPr>
            </w:pPr>
            <w:r>
              <w:rPr>
                <w:rFonts w:ascii="Arial" w:hAnsi="Arial" w:cs="Arial"/>
                <w:b/>
                <w:bCs/>
                <w:color w:val="000000"/>
                <w:sz w:val="22"/>
                <w:szCs w:val="22"/>
                <w:u w:color="000000"/>
              </w:rPr>
              <w:t>References</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4ADEEF" w14:textId="329F6EA1" w:rsidR="004B5CD5" w:rsidRPr="004B5CD5" w:rsidRDefault="004B5CD5" w:rsidP="002A36BD">
            <w:pPr>
              <w:pStyle w:val="ListParagraph"/>
              <w:numPr>
                <w:ilvl w:val="0"/>
                <w:numId w:val="137"/>
              </w:numPr>
              <w:autoSpaceDE w:val="0"/>
              <w:autoSpaceDN w:val="0"/>
              <w:adjustRightInd w:val="0"/>
              <w:spacing w:line="360" w:lineRule="auto"/>
              <w:rPr>
                <w:rFonts w:ascii="Arial" w:hAnsi="Arial" w:cs="Arial"/>
                <w:color w:val="000000"/>
                <w:sz w:val="22"/>
                <w:szCs w:val="22"/>
                <w:u w:color="000000"/>
              </w:rPr>
            </w:pPr>
            <w:r w:rsidRPr="004B5CD5">
              <w:rPr>
                <w:rFonts w:ascii="Arial" w:hAnsi="Arial" w:cs="Arial"/>
                <w:color w:val="000000"/>
                <w:sz w:val="22"/>
                <w:szCs w:val="22"/>
                <w:u w:color="000000"/>
              </w:rPr>
              <w:t xml:space="preserve">PDST – ‘Using digital storytelling in the classroom (Primary)’, available at: </w:t>
            </w:r>
            <w:hyperlink r:id="rId59" w:history="1">
              <w:r w:rsidRPr="004B5CD5">
                <w:rPr>
                  <w:rStyle w:val="Hyperlink"/>
                  <w:rFonts w:ascii="Arial" w:hAnsi="Arial" w:cs="Arial"/>
                  <w:sz w:val="22"/>
                  <w:szCs w:val="22"/>
                </w:rPr>
                <w:t>https://www.pdsttechnologyineducation.ie/en/Training/ICT-in-Classroom-PDFs/ICT-in-the-Classroom-PDFs/Using-digital-storytelling-in-the-classroom-Primary-13-04.pdf</w:t>
              </w:r>
            </w:hyperlink>
            <w:r w:rsidRPr="004B5CD5">
              <w:rPr>
                <w:rFonts w:ascii="Arial" w:hAnsi="Arial" w:cs="Arial"/>
                <w:color w:val="000000"/>
                <w:sz w:val="22"/>
                <w:szCs w:val="22"/>
                <w:u w:color="000000"/>
              </w:rPr>
              <w:t xml:space="preserve"> </w:t>
            </w:r>
          </w:p>
        </w:tc>
      </w:tr>
    </w:tbl>
    <w:p w14:paraId="07C59565" w14:textId="63D806AD" w:rsidR="006B2F48" w:rsidRDefault="006B2F48" w:rsidP="00714D4E">
      <w:pPr>
        <w:autoSpaceDE w:val="0"/>
        <w:autoSpaceDN w:val="0"/>
        <w:adjustRightInd w:val="0"/>
        <w:rPr>
          <w:rFonts w:ascii="Arial" w:hAnsi="Arial" w:cs="Arial"/>
          <w:color w:val="000000"/>
          <w:sz w:val="22"/>
          <w:szCs w:val="22"/>
          <w:u w:color="000000"/>
        </w:rPr>
      </w:pPr>
    </w:p>
    <w:p w14:paraId="71851042" w14:textId="18CDA605" w:rsidR="00A13EFF" w:rsidRDefault="00A13EFF" w:rsidP="00714D4E">
      <w:pPr>
        <w:autoSpaceDE w:val="0"/>
        <w:autoSpaceDN w:val="0"/>
        <w:adjustRightInd w:val="0"/>
        <w:rPr>
          <w:rFonts w:ascii="Arial" w:hAnsi="Arial" w:cs="Arial"/>
          <w:color w:val="000000"/>
          <w:sz w:val="22"/>
          <w:szCs w:val="22"/>
          <w:u w:color="000000"/>
        </w:rPr>
      </w:pPr>
    </w:p>
    <w:p w14:paraId="2466D2FA" w14:textId="77777777" w:rsidR="00A13EFF" w:rsidRDefault="00A13EFF" w:rsidP="00714D4E">
      <w:pPr>
        <w:autoSpaceDE w:val="0"/>
        <w:autoSpaceDN w:val="0"/>
        <w:adjustRightInd w:val="0"/>
        <w:rPr>
          <w:rFonts w:ascii="Arial" w:hAnsi="Arial" w:cs="Arial"/>
          <w:color w:val="000000"/>
          <w:sz w:val="22"/>
          <w:szCs w:val="22"/>
          <w:u w:color="000000"/>
        </w:rPr>
      </w:pPr>
    </w:p>
    <w:p w14:paraId="19F55F11" w14:textId="754CE0B2" w:rsidR="006B2F48" w:rsidRDefault="006B2F48" w:rsidP="00714D4E">
      <w:pPr>
        <w:autoSpaceDE w:val="0"/>
        <w:autoSpaceDN w:val="0"/>
        <w:adjustRightInd w:val="0"/>
        <w:rPr>
          <w:rFonts w:ascii="Arial" w:hAnsi="Arial" w:cs="Arial"/>
          <w:color w:val="000000"/>
          <w:sz w:val="22"/>
          <w:szCs w:val="22"/>
          <w:u w:color="000000"/>
        </w:rPr>
      </w:pPr>
    </w:p>
    <w:p w14:paraId="2154FE7B" w14:textId="3AB6C551" w:rsidR="006B2F48" w:rsidRDefault="006B2F48" w:rsidP="006B2F48">
      <w:pPr>
        <w:pStyle w:val="Heading3"/>
        <w:rPr>
          <w:u w:color="000000"/>
        </w:rPr>
      </w:pPr>
      <w:bookmarkStart w:id="16" w:name="_Toc4162388"/>
      <w:r>
        <w:rPr>
          <w:u w:color="000000"/>
        </w:rPr>
        <w:lastRenderedPageBreak/>
        <w:t>Methods for Problem-solving</w:t>
      </w:r>
      <w:bookmarkEnd w:id="16"/>
    </w:p>
    <w:p w14:paraId="06F1020C" w14:textId="77777777" w:rsidR="006B2F48" w:rsidRPr="00264012" w:rsidRDefault="006B2F48" w:rsidP="00714D4E">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720"/>
        <w:gridCol w:w="7602"/>
      </w:tblGrid>
      <w:tr w:rsidR="00714D4E" w:rsidRPr="00264012" w14:paraId="4051ABC9" w14:textId="77777777" w:rsidTr="006B2F48">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B5A7BC3"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4AA966"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Using Educational Robotics to enhance students creative thinking    </w:t>
            </w:r>
          </w:p>
        </w:tc>
      </w:tr>
      <w:tr w:rsidR="00714D4E" w:rsidRPr="00264012" w14:paraId="453CFDCF"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8381012" w14:textId="77777777" w:rsidR="00714D4E" w:rsidRPr="00264012" w:rsidRDefault="00714D4E" w:rsidP="00E14472">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39CD320B"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DC96F3A" w14:textId="77777777" w:rsidR="00714D4E"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Educational Robotics is a growing field with numerous researchers to have endorsed Robotics as educational tools (</w:t>
            </w:r>
            <w:proofErr w:type="spellStart"/>
            <w:r w:rsidRPr="00264012">
              <w:rPr>
                <w:rFonts w:ascii="Arial" w:hAnsi="Arial" w:cs="Arial"/>
                <w:color w:val="000000"/>
                <w:sz w:val="22"/>
                <w:szCs w:val="22"/>
                <w:u w:color="000000"/>
              </w:rPr>
              <w:t>Frangou</w:t>
            </w:r>
            <w:proofErr w:type="spellEnd"/>
            <w:r w:rsidRPr="00264012">
              <w:rPr>
                <w:rFonts w:ascii="Arial" w:hAnsi="Arial" w:cs="Arial"/>
                <w:color w:val="000000"/>
                <w:sz w:val="22"/>
                <w:szCs w:val="22"/>
                <w:u w:color="000000"/>
              </w:rPr>
              <w:t xml:space="preserve"> et al, 2008; </w:t>
            </w:r>
            <w:proofErr w:type="spellStart"/>
            <w:r w:rsidRPr="00264012">
              <w:rPr>
                <w:rFonts w:ascii="Arial" w:hAnsi="Arial" w:cs="Arial"/>
                <w:color w:val="000000"/>
                <w:sz w:val="22"/>
                <w:szCs w:val="22"/>
                <w:u w:color="000000"/>
              </w:rPr>
              <w:t>Glăveanu</w:t>
            </w:r>
            <w:proofErr w:type="spellEnd"/>
            <w:r w:rsidRPr="00264012">
              <w:rPr>
                <w:rFonts w:ascii="Arial" w:hAnsi="Arial" w:cs="Arial"/>
                <w:color w:val="000000"/>
                <w:sz w:val="22"/>
                <w:szCs w:val="22"/>
                <w:u w:color="000000"/>
              </w:rPr>
              <w:t>, 2010). Educational robotics are increasingly integrated in education as knowledge modelling tools. Learning with robots help students to obtain knowledge and acquire 21st century skills such as collaboration, critical thinking, creativity and communication (</w:t>
            </w:r>
            <w:proofErr w:type="spellStart"/>
            <w:r w:rsidRPr="00264012">
              <w:rPr>
                <w:rFonts w:ascii="Arial" w:hAnsi="Arial" w:cs="Arial"/>
                <w:color w:val="000000"/>
                <w:sz w:val="22"/>
                <w:szCs w:val="22"/>
                <w:u w:color="000000"/>
              </w:rPr>
              <w:t>Eguichi</w:t>
            </w:r>
            <w:proofErr w:type="spellEnd"/>
            <w:r w:rsidRPr="00264012">
              <w:rPr>
                <w:rFonts w:ascii="Arial" w:hAnsi="Arial" w:cs="Arial"/>
                <w:color w:val="000000"/>
                <w:sz w:val="22"/>
                <w:szCs w:val="22"/>
                <w:u w:color="000000"/>
              </w:rPr>
              <w:t xml:space="preserve">, 2014; </w:t>
            </w:r>
            <w:proofErr w:type="spellStart"/>
            <w:r w:rsidRPr="00264012">
              <w:rPr>
                <w:rFonts w:ascii="Arial" w:hAnsi="Arial" w:cs="Arial"/>
                <w:color w:val="000000"/>
                <w:sz w:val="22"/>
                <w:szCs w:val="22"/>
                <w:u w:color="000000"/>
              </w:rPr>
              <w:t>Breuch</w:t>
            </w:r>
            <w:proofErr w:type="spellEnd"/>
            <w:r w:rsidRPr="00264012">
              <w:rPr>
                <w:rFonts w:ascii="Arial" w:hAnsi="Arial" w:cs="Arial"/>
                <w:color w:val="000000"/>
                <w:sz w:val="22"/>
                <w:szCs w:val="22"/>
                <w:u w:color="000000"/>
              </w:rPr>
              <w:t xml:space="preserve"> &amp; </w:t>
            </w:r>
            <w:proofErr w:type="spellStart"/>
            <w:r w:rsidRPr="00264012">
              <w:rPr>
                <w:rFonts w:ascii="Arial" w:hAnsi="Arial" w:cs="Arial"/>
                <w:color w:val="000000"/>
                <w:sz w:val="22"/>
                <w:szCs w:val="22"/>
                <w:u w:color="000000"/>
              </w:rPr>
              <w:t>Fislake</w:t>
            </w:r>
            <w:proofErr w:type="spellEnd"/>
            <w:r w:rsidRPr="00264012">
              <w:rPr>
                <w:rFonts w:ascii="Arial" w:hAnsi="Arial" w:cs="Arial"/>
                <w:color w:val="000000"/>
                <w:sz w:val="22"/>
                <w:szCs w:val="22"/>
                <w:u w:color="000000"/>
              </w:rPr>
              <w:t>, 2018). Previous studies integrated robotics as an effective teaching method in the educational processes. Creativity in educational robotics has been associated with the processes of building and programming (</w:t>
            </w:r>
            <w:proofErr w:type="spellStart"/>
            <w:r w:rsidRPr="00264012">
              <w:rPr>
                <w:rFonts w:ascii="Arial" w:hAnsi="Arial" w:cs="Arial"/>
                <w:color w:val="000000"/>
                <w:sz w:val="22"/>
                <w:szCs w:val="22"/>
                <w:u w:color="000000"/>
              </w:rPr>
              <w:t>Zawieska</w:t>
            </w:r>
            <w:proofErr w:type="spellEnd"/>
            <w:r w:rsidRPr="00264012">
              <w:rPr>
                <w:rFonts w:ascii="Arial" w:hAnsi="Arial" w:cs="Arial"/>
                <w:color w:val="000000"/>
                <w:sz w:val="22"/>
                <w:szCs w:val="22"/>
                <w:u w:color="000000"/>
              </w:rPr>
              <w:t xml:space="preserve"> &amp; Duffy, 2015). One of the greater values of educational robotics relies on its potential to inspire curiosity and creativity in students (</w:t>
            </w:r>
            <w:proofErr w:type="spellStart"/>
            <w:r w:rsidRPr="00264012">
              <w:rPr>
                <w:rFonts w:ascii="Arial" w:hAnsi="Arial" w:cs="Arial"/>
                <w:color w:val="000000"/>
                <w:sz w:val="22"/>
                <w:szCs w:val="22"/>
                <w:u w:color="000000"/>
              </w:rPr>
              <w:t>Breuch</w:t>
            </w:r>
            <w:proofErr w:type="spellEnd"/>
            <w:r w:rsidRPr="00264012">
              <w:rPr>
                <w:rFonts w:ascii="Arial" w:hAnsi="Arial" w:cs="Arial"/>
                <w:color w:val="000000"/>
                <w:sz w:val="22"/>
                <w:szCs w:val="22"/>
                <w:u w:color="000000"/>
              </w:rPr>
              <w:t xml:space="preserve"> &amp; </w:t>
            </w:r>
            <w:proofErr w:type="spellStart"/>
            <w:r w:rsidRPr="00264012">
              <w:rPr>
                <w:rFonts w:ascii="Arial" w:hAnsi="Arial" w:cs="Arial"/>
                <w:color w:val="000000"/>
                <w:sz w:val="22"/>
                <w:szCs w:val="22"/>
                <w:u w:color="000000"/>
              </w:rPr>
              <w:t>Fislake</w:t>
            </w:r>
            <w:proofErr w:type="spellEnd"/>
            <w:r w:rsidRPr="00264012">
              <w:rPr>
                <w:rFonts w:ascii="Arial" w:hAnsi="Arial" w:cs="Arial"/>
                <w:color w:val="000000"/>
                <w:sz w:val="22"/>
                <w:szCs w:val="22"/>
                <w:u w:color="000000"/>
              </w:rPr>
              <w:t>, 2018). Creativity in educational robotics has been related with the constructionist learning approach and the processes of building, programming and manipulating robotic platforms (</w:t>
            </w:r>
            <w:proofErr w:type="spellStart"/>
            <w:r w:rsidRPr="00264012">
              <w:rPr>
                <w:rFonts w:ascii="Arial" w:hAnsi="Arial" w:cs="Arial"/>
                <w:color w:val="000000"/>
                <w:sz w:val="22"/>
                <w:szCs w:val="22"/>
                <w:u w:color="000000"/>
              </w:rPr>
              <w:t>Zawieska</w:t>
            </w:r>
            <w:proofErr w:type="spellEnd"/>
            <w:r w:rsidRPr="00264012">
              <w:rPr>
                <w:rFonts w:ascii="Arial" w:hAnsi="Arial" w:cs="Arial"/>
                <w:color w:val="000000"/>
                <w:sz w:val="22"/>
                <w:szCs w:val="22"/>
                <w:u w:color="000000"/>
              </w:rPr>
              <w:t xml:space="preserve"> &amp; Duffy, 2015; </w:t>
            </w:r>
            <w:proofErr w:type="spellStart"/>
            <w:r w:rsidRPr="00264012">
              <w:rPr>
                <w:rFonts w:ascii="Arial" w:hAnsi="Arial" w:cs="Arial"/>
                <w:color w:val="000000"/>
                <w:sz w:val="22"/>
                <w:szCs w:val="22"/>
                <w:u w:color="000000"/>
              </w:rPr>
              <w:t>Breuch</w:t>
            </w:r>
            <w:proofErr w:type="spellEnd"/>
            <w:r w:rsidRPr="00264012">
              <w:rPr>
                <w:rFonts w:ascii="Arial" w:hAnsi="Arial" w:cs="Arial"/>
                <w:color w:val="000000"/>
                <w:sz w:val="22"/>
                <w:szCs w:val="22"/>
                <w:u w:color="000000"/>
              </w:rPr>
              <w:t xml:space="preserve"> &amp; </w:t>
            </w:r>
            <w:proofErr w:type="spellStart"/>
            <w:r w:rsidRPr="00264012">
              <w:rPr>
                <w:rFonts w:ascii="Arial" w:hAnsi="Arial" w:cs="Arial"/>
                <w:color w:val="000000"/>
                <w:sz w:val="22"/>
                <w:szCs w:val="22"/>
                <w:u w:color="000000"/>
              </w:rPr>
              <w:t>Fislake</w:t>
            </w:r>
            <w:proofErr w:type="spellEnd"/>
            <w:r w:rsidRPr="00264012">
              <w:rPr>
                <w:rFonts w:ascii="Arial" w:hAnsi="Arial" w:cs="Arial"/>
                <w:color w:val="000000"/>
                <w:sz w:val="22"/>
                <w:szCs w:val="22"/>
                <w:u w:color="000000"/>
              </w:rPr>
              <w:t xml:space="preserve">, 2018). </w:t>
            </w:r>
          </w:p>
          <w:p w14:paraId="1005AFFC" w14:textId="0938A974" w:rsidR="006B2F48" w:rsidRPr="00264012" w:rsidRDefault="006B2F48" w:rsidP="00E14472">
            <w:pPr>
              <w:autoSpaceDE w:val="0"/>
              <w:autoSpaceDN w:val="0"/>
              <w:adjustRightInd w:val="0"/>
              <w:rPr>
                <w:rFonts w:ascii="Arial" w:hAnsi="Arial" w:cs="Arial"/>
                <w:kern w:val="1"/>
                <w:sz w:val="22"/>
                <w:szCs w:val="22"/>
                <w:u w:color="000000"/>
              </w:rPr>
            </w:pPr>
          </w:p>
        </w:tc>
      </w:tr>
      <w:tr w:rsidR="00714D4E" w:rsidRPr="00264012" w14:paraId="518E0CAA"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FE1CEEE"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4CC6D69"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Any </w:t>
            </w:r>
          </w:p>
        </w:tc>
      </w:tr>
      <w:tr w:rsidR="00714D4E" w:rsidRPr="00264012" w14:paraId="25D589A8"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188C673"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7320AD0"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Any </w:t>
            </w:r>
          </w:p>
        </w:tc>
      </w:tr>
      <w:tr w:rsidR="00714D4E" w:rsidRPr="00264012" w14:paraId="2EAE981D"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C0EBF70"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CD2D127"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Lego Mindstorms NXT, Lego Mindstorms EV3, Lego </w:t>
            </w:r>
            <w:proofErr w:type="spellStart"/>
            <w:r w:rsidRPr="00264012">
              <w:rPr>
                <w:rFonts w:ascii="Arial" w:hAnsi="Arial" w:cs="Arial"/>
                <w:color w:val="000000"/>
                <w:sz w:val="22"/>
                <w:szCs w:val="22"/>
                <w:u w:color="000000"/>
              </w:rPr>
              <w:t>WeDo</w:t>
            </w:r>
            <w:proofErr w:type="spellEnd"/>
            <w:r w:rsidRPr="00264012">
              <w:rPr>
                <w:rFonts w:ascii="Arial" w:hAnsi="Arial" w:cs="Arial"/>
                <w:color w:val="000000"/>
                <w:sz w:val="22"/>
                <w:szCs w:val="22"/>
                <w:u w:color="000000"/>
              </w:rPr>
              <w:t xml:space="preserve"> 1.0, Lego </w:t>
            </w:r>
            <w:proofErr w:type="spellStart"/>
            <w:r w:rsidRPr="00264012">
              <w:rPr>
                <w:rFonts w:ascii="Arial" w:hAnsi="Arial" w:cs="Arial"/>
                <w:color w:val="000000"/>
                <w:sz w:val="22"/>
                <w:szCs w:val="22"/>
                <w:u w:color="000000"/>
              </w:rPr>
              <w:t>WeDo</w:t>
            </w:r>
            <w:proofErr w:type="spellEnd"/>
            <w:r w:rsidRPr="00264012">
              <w:rPr>
                <w:rFonts w:ascii="Arial" w:hAnsi="Arial" w:cs="Arial"/>
                <w:color w:val="000000"/>
                <w:sz w:val="22"/>
                <w:szCs w:val="22"/>
                <w:u w:color="000000"/>
              </w:rPr>
              <w:t xml:space="preserve"> 2.0, PCs, Internet connection, Lego Mindstorms</w:t>
            </w:r>
          </w:p>
        </w:tc>
      </w:tr>
      <w:tr w:rsidR="00714D4E" w:rsidRPr="00264012" w14:paraId="10DEB00E"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B0E6D4B"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83D180" w14:textId="77777777" w:rsidR="00714D4E" w:rsidRPr="00264012" w:rsidRDefault="00714D4E" w:rsidP="002A36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spacing w:line="360" w:lineRule="auto"/>
              <w:ind w:left="196" w:hanging="197"/>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Engage students in hands-on, technology-based as well as unplugged activities related to robotics, based on the grounds of gamification, project, problem and inquiry-based learning. </w:t>
            </w:r>
          </w:p>
          <w:p w14:paraId="23091410" w14:textId="77777777" w:rsidR="00714D4E" w:rsidRPr="00264012" w:rsidRDefault="00714D4E" w:rsidP="002A36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spacing w:line="360" w:lineRule="auto"/>
              <w:ind w:left="196" w:hanging="197"/>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Include presentations, educational games, documentary, rich audiovisual material, hands-on activities, technology-based (educational software &amp; simulations as well as unplugged activities, interactive activities (building &amp; developing robots). </w:t>
            </w:r>
          </w:p>
          <w:p w14:paraId="2E536754" w14:textId="77777777" w:rsidR="00714D4E" w:rsidRPr="00264012" w:rsidRDefault="00714D4E" w:rsidP="002A36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spacing w:line="360" w:lineRule="auto"/>
              <w:ind w:left="196" w:hanging="197"/>
              <w:outlineLvl w:val="9"/>
              <w:rPr>
                <w:rFonts w:ascii="Arial" w:hAnsi="Arial" w:cs="Arial"/>
                <w:color w:val="000000"/>
                <w:sz w:val="22"/>
                <w:szCs w:val="22"/>
                <w:u w:color="000000"/>
              </w:rPr>
            </w:pPr>
            <w:r w:rsidRPr="00264012">
              <w:rPr>
                <w:rFonts w:ascii="Arial" w:hAnsi="Arial" w:cs="Arial"/>
                <w:color w:val="000000"/>
                <w:sz w:val="22"/>
                <w:szCs w:val="22"/>
                <w:u w:color="000000"/>
              </w:rPr>
              <w:t>Divide lessons into several small tasks, giving students a sense of progress, and essentially gamifying the learning experience.</w:t>
            </w:r>
          </w:p>
          <w:p w14:paraId="50AFE039" w14:textId="77777777" w:rsidR="00714D4E" w:rsidRPr="00264012" w:rsidRDefault="00714D4E" w:rsidP="002A36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spacing w:line="360" w:lineRule="auto"/>
              <w:ind w:left="196" w:hanging="197"/>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Familiarise</w:t>
            </w:r>
            <w:proofErr w:type="spellEnd"/>
            <w:r w:rsidRPr="00264012">
              <w:rPr>
                <w:rFonts w:ascii="Arial" w:hAnsi="Arial" w:cs="Arial"/>
                <w:color w:val="000000"/>
                <w:sz w:val="22"/>
                <w:szCs w:val="22"/>
                <w:u w:color="000000"/>
              </w:rPr>
              <w:t xml:space="preserve"> students with the robots and introduce them to basic programming concepts.</w:t>
            </w:r>
          </w:p>
          <w:p w14:paraId="0639DB54" w14:textId="77777777" w:rsidR="00714D4E" w:rsidRPr="00264012" w:rsidRDefault="00714D4E" w:rsidP="002A36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spacing w:line="360" w:lineRule="auto"/>
              <w:ind w:left="196" w:hanging="197"/>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Encourage students to use their creativity and communicate ideas with other student to find possible solutions. </w:t>
            </w:r>
          </w:p>
          <w:p w14:paraId="749FD937" w14:textId="77777777" w:rsidR="00714D4E" w:rsidRPr="00264012" w:rsidRDefault="00714D4E" w:rsidP="002A36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spacing w:line="360" w:lineRule="auto"/>
              <w:ind w:left="196" w:hanging="197"/>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Introduce gradually, different concepts from mathematics and science are introduced and incorporated in lessons. </w:t>
            </w:r>
          </w:p>
          <w:p w14:paraId="4913509F" w14:textId="77777777" w:rsidR="00714D4E" w:rsidRPr="006B2F48" w:rsidRDefault="00714D4E" w:rsidP="002A36B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spacing w:line="360" w:lineRule="auto"/>
              <w:ind w:left="196" w:hanging="197"/>
              <w:outlineLvl w:val="9"/>
              <w:rPr>
                <w:rFonts w:ascii="Arial" w:hAnsi="Arial" w:cs="Arial"/>
                <w:kern w:val="1"/>
                <w:sz w:val="22"/>
                <w:szCs w:val="22"/>
                <w:u w:color="000000"/>
              </w:rPr>
            </w:pPr>
            <w:r w:rsidRPr="00264012">
              <w:rPr>
                <w:rFonts w:ascii="Arial" w:hAnsi="Arial" w:cs="Arial"/>
                <w:color w:val="000000"/>
                <w:sz w:val="22"/>
                <w:szCs w:val="22"/>
                <w:u w:color="000000"/>
              </w:rPr>
              <w:lastRenderedPageBreak/>
              <w:t xml:space="preserve">During the programming interventions students master high level programming concepts. </w:t>
            </w:r>
          </w:p>
          <w:p w14:paraId="335CF98F" w14:textId="27BAEC98" w:rsidR="006B2F48" w:rsidRPr="00264012" w:rsidRDefault="006B2F48" w:rsidP="006B2F48">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ind w:left="196"/>
              <w:outlineLvl w:val="9"/>
              <w:rPr>
                <w:rFonts w:ascii="Arial" w:hAnsi="Arial" w:cs="Arial"/>
                <w:kern w:val="1"/>
                <w:sz w:val="22"/>
                <w:szCs w:val="22"/>
                <w:u w:color="000000"/>
              </w:rPr>
            </w:pPr>
          </w:p>
        </w:tc>
      </w:tr>
      <w:tr w:rsidR="00714D4E" w:rsidRPr="00264012" w14:paraId="0FD57914" w14:textId="77777777" w:rsidTr="006B2F48">
        <w:tblPrEx>
          <w:tblBorders>
            <w:top w:val="none" w:sz="0" w:space="0" w:color="auto"/>
          </w:tblBorders>
        </w:tblPrEx>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A14B90A"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Expected outcome of the method</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312EA80" w14:textId="77777777" w:rsidR="00714D4E" w:rsidRDefault="00714D4E" w:rsidP="00A13EF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Creativity process with productive outcomes such as: students will build a robot that creates different drawings or play modes. Learners will engage in a collaborative and creative approach, integrating complex- activities which require high cognitive skills such as problem-solving skills, creative thinking skills and computational thinking for students of all ages. </w:t>
            </w:r>
          </w:p>
          <w:p w14:paraId="180B9811" w14:textId="4A89C9E3" w:rsidR="006B2F48" w:rsidRPr="00264012" w:rsidRDefault="006B2F48" w:rsidP="00A13EFF">
            <w:pPr>
              <w:autoSpaceDE w:val="0"/>
              <w:autoSpaceDN w:val="0"/>
              <w:adjustRightInd w:val="0"/>
              <w:spacing w:line="360" w:lineRule="auto"/>
              <w:rPr>
                <w:rFonts w:ascii="Arial" w:hAnsi="Arial" w:cs="Arial"/>
                <w:kern w:val="1"/>
                <w:sz w:val="22"/>
                <w:szCs w:val="22"/>
                <w:u w:color="000000"/>
              </w:rPr>
            </w:pPr>
          </w:p>
        </w:tc>
      </w:tr>
      <w:tr w:rsidR="00714D4E" w:rsidRPr="00264012" w14:paraId="2B095CA5" w14:textId="77777777" w:rsidTr="006B2F48">
        <w:tc>
          <w:tcPr>
            <w:tcW w:w="172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B92B0E3"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References</w:t>
            </w:r>
          </w:p>
        </w:tc>
        <w:tc>
          <w:tcPr>
            <w:tcW w:w="760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598A5EC" w14:textId="77777777" w:rsidR="00714D4E" w:rsidRPr="004B5CD5" w:rsidRDefault="00714D4E" w:rsidP="002A36BD">
            <w:pPr>
              <w:pStyle w:val="ListParagraph"/>
              <w:numPr>
                <w:ilvl w:val="0"/>
                <w:numId w:val="137"/>
              </w:numPr>
              <w:autoSpaceDE w:val="0"/>
              <w:autoSpaceDN w:val="0"/>
              <w:adjustRightInd w:val="0"/>
              <w:spacing w:line="360" w:lineRule="auto"/>
              <w:rPr>
                <w:rFonts w:ascii="Arial" w:hAnsi="Arial" w:cs="Arial"/>
                <w:color w:val="000000"/>
                <w:sz w:val="22"/>
                <w:szCs w:val="22"/>
                <w:u w:color="000000"/>
              </w:rPr>
            </w:pPr>
            <w:proofErr w:type="spellStart"/>
            <w:r w:rsidRPr="004B5CD5">
              <w:rPr>
                <w:rFonts w:ascii="Arial" w:hAnsi="Arial" w:cs="Arial"/>
                <w:color w:val="000000"/>
                <w:sz w:val="22"/>
                <w:szCs w:val="22"/>
                <w:u w:color="000000"/>
              </w:rPr>
              <w:t>Frangou</w:t>
            </w:r>
            <w:proofErr w:type="spellEnd"/>
            <w:r w:rsidRPr="004B5CD5">
              <w:rPr>
                <w:rFonts w:ascii="Arial" w:hAnsi="Arial" w:cs="Arial"/>
                <w:color w:val="000000"/>
                <w:sz w:val="22"/>
                <w:szCs w:val="22"/>
                <w:u w:color="000000"/>
              </w:rPr>
              <w:t xml:space="preserve">, S., </w:t>
            </w:r>
            <w:proofErr w:type="spellStart"/>
            <w:r w:rsidRPr="004B5CD5">
              <w:rPr>
                <w:rFonts w:ascii="Arial" w:hAnsi="Arial" w:cs="Arial"/>
                <w:color w:val="000000"/>
                <w:sz w:val="22"/>
                <w:szCs w:val="22"/>
                <w:u w:color="000000"/>
              </w:rPr>
              <w:t>Papanikolaou</w:t>
            </w:r>
            <w:proofErr w:type="spellEnd"/>
            <w:r w:rsidRPr="004B5CD5">
              <w:rPr>
                <w:rFonts w:ascii="Arial" w:hAnsi="Arial" w:cs="Arial"/>
                <w:color w:val="000000"/>
                <w:sz w:val="22"/>
                <w:szCs w:val="22"/>
                <w:u w:color="000000"/>
              </w:rPr>
              <w:t xml:space="preserve">, K., </w:t>
            </w:r>
            <w:proofErr w:type="spellStart"/>
            <w:r w:rsidRPr="004B5CD5">
              <w:rPr>
                <w:rFonts w:ascii="Arial" w:hAnsi="Arial" w:cs="Arial"/>
                <w:color w:val="000000"/>
                <w:sz w:val="22"/>
                <w:szCs w:val="22"/>
                <w:u w:color="000000"/>
              </w:rPr>
              <w:t>Aravecchia</w:t>
            </w:r>
            <w:proofErr w:type="spellEnd"/>
            <w:r w:rsidRPr="004B5CD5">
              <w:rPr>
                <w:rFonts w:ascii="Arial" w:hAnsi="Arial" w:cs="Arial"/>
                <w:color w:val="000000"/>
                <w:sz w:val="22"/>
                <w:szCs w:val="22"/>
                <w:u w:color="000000"/>
              </w:rPr>
              <w:t xml:space="preserve">, L., Montel, L., </w:t>
            </w:r>
            <w:proofErr w:type="spellStart"/>
            <w:r w:rsidRPr="004B5CD5">
              <w:rPr>
                <w:rFonts w:ascii="Arial" w:hAnsi="Arial" w:cs="Arial"/>
                <w:color w:val="000000"/>
                <w:sz w:val="22"/>
                <w:szCs w:val="22"/>
                <w:u w:color="000000"/>
              </w:rPr>
              <w:t>Ionita</w:t>
            </w:r>
            <w:proofErr w:type="spellEnd"/>
            <w:r w:rsidRPr="004B5CD5">
              <w:rPr>
                <w:rFonts w:ascii="Arial" w:hAnsi="Arial" w:cs="Arial"/>
                <w:color w:val="000000"/>
                <w:sz w:val="22"/>
                <w:szCs w:val="22"/>
                <w:u w:color="000000"/>
              </w:rPr>
              <w:t xml:space="preserve">, S., </w:t>
            </w:r>
            <w:proofErr w:type="spellStart"/>
            <w:r w:rsidRPr="004B5CD5">
              <w:rPr>
                <w:rFonts w:ascii="Arial" w:hAnsi="Arial" w:cs="Arial"/>
                <w:color w:val="000000"/>
                <w:sz w:val="22"/>
                <w:szCs w:val="22"/>
                <w:u w:color="000000"/>
              </w:rPr>
              <w:t>Arlegui</w:t>
            </w:r>
            <w:proofErr w:type="spellEnd"/>
            <w:r w:rsidRPr="004B5CD5">
              <w:rPr>
                <w:rFonts w:ascii="Arial" w:hAnsi="Arial" w:cs="Arial"/>
                <w:color w:val="000000"/>
                <w:sz w:val="22"/>
                <w:szCs w:val="22"/>
                <w:u w:color="000000"/>
              </w:rPr>
              <w:t xml:space="preserve">, J., ... &amp; </w:t>
            </w:r>
            <w:proofErr w:type="spellStart"/>
            <w:r w:rsidRPr="004B5CD5">
              <w:rPr>
                <w:rFonts w:ascii="Arial" w:hAnsi="Arial" w:cs="Arial"/>
                <w:color w:val="000000"/>
                <w:sz w:val="22"/>
                <w:szCs w:val="22"/>
                <w:u w:color="000000"/>
              </w:rPr>
              <w:t>Monfalcon</w:t>
            </w:r>
            <w:proofErr w:type="spellEnd"/>
            <w:r w:rsidRPr="004B5CD5">
              <w:rPr>
                <w:rFonts w:ascii="Arial" w:hAnsi="Arial" w:cs="Arial"/>
                <w:color w:val="000000"/>
                <w:sz w:val="22"/>
                <w:szCs w:val="22"/>
                <w:u w:color="000000"/>
              </w:rPr>
              <w:t>, S. (2008, November). Representative examples of implementing educational robotics in school based on the constructivist approach. In </w:t>
            </w:r>
            <w:r w:rsidRPr="004B5CD5">
              <w:rPr>
                <w:rFonts w:ascii="Arial" w:hAnsi="Arial" w:cs="Arial"/>
                <w:i/>
                <w:iCs/>
                <w:color w:val="000000"/>
                <w:sz w:val="22"/>
                <w:szCs w:val="22"/>
                <w:u w:color="000000"/>
              </w:rPr>
              <w:t>Workshop Proceedings of SIMPAR</w:t>
            </w:r>
            <w:r w:rsidRPr="004B5CD5">
              <w:rPr>
                <w:rFonts w:ascii="Arial" w:hAnsi="Arial" w:cs="Arial"/>
                <w:color w:val="000000"/>
                <w:sz w:val="22"/>
                <w:szCs w:val="22"/>
                <w:u w:color="000000"/>
              </w:rPr>
              <w:t> (pp. 54-65).</w:t>
            </w:r>
          </w:p>
          <w:p w14:paraId="1C21FDB8" w14:textId="77777777" w:rsidR="00714D4E" w:rsidRPr="004B5CD5" w:rsidRDefault="00714D4E" w:rsidP="002A36BD">
            <w:pPr>
              <w:pStyle w:val="ListParagraph"/>
              <w:numPr>
                <w:ilvl w:val="0"/>
                <w:numId w:val="137"/>
              </w:numPr>
              <w:autoSpaceDE w:val="0"/>
              <w:autoSpaceDN w:val="0"/>
              <w:adjustRightInd w:val="0"/>
              <w:spacing w:line="360" w:lineRule="auto"/>
              <w:rPr>
                <w:rFonts w:ascii="Arial" w:hAnsi="Arial" w:cs="Arial"/>
                <w:color w:val="000000"/>
                <w:sz w:val="22"/>
                <w:szCs w:val="22"/>
                <w:u w:color="000000"/>
              </w:rPr>
            </w:pPr>
            <w:proofErr w:type="spellStart"/>
            <w:r w:rsidRPr="004B5CD5">
              <w:rPr>
                <w:rFonts w:ascii="Arial" w:hAnsi="Arial" w:cs="Arial"/>
                <w:color w:val="000000"/>
                <w:sz w:val="22"/>
                <w:szCs w:val="22"/>
                <w:u w:color="000000"/>
              </w:rPr>
              <w:t>Glăveanu</w:t>
            </w:r>
            <w:proofErr w:type="spellEnd"/>
            <w:r w:rsidRPr="004B5CD5">
              <w:rPr>
                <w:rFonts w:ascii="Arial" w:hAnsi="Arial" w:cs="Arial"/>
                <w:color w:val="000000"/>
                <w:sz w:val="22"/>
                <w:szCs w:val="22"/>
                <w:u w:color="000000"/>
              </w:rPr>
              <w:t>, V. P. (2010). Paradigms in the study of creativity: Introducing the perspective of cultural psychology. </w:t>
            </w:r>
            <w:r w:rsidRPr="004B5CD5">
              <w:rPr>
                <w:rFonts w:ascii="Arial" w:hAnsi="Arial" w:cs="Arial"/>
                <w:i/>
                <w:iCs/>
                <w:color w:val="000000"/>
                <w:sz w:val="22"/>
                <w:szCs w:val="22"/>
                <w:u w:color="000000"/>
              </w:rPr>
              <w:t>New ideas in psychology, 28</w:t>
            </w:r>
            <w:r w:rsidRPr="004B5CD5">
              <w:rPr>
                <w:rFonts w:ascii="Arial" w:hAnsi="Arial" w:cs="Arial"/>
                <w:color w:val="000000"/>
                <w:sz w:val="22"/>
                <w:szCs w:val="22"/>
                <w:u w:color="000000"/>
              </w:rPr>
              <w:t>(1), 79-93.</w:t>
            </w:r>
          </w:p>
          <w:p w14:paraId="5F0F2B0C" w14:textId="77777777" w:rsidR="00714D4E" w:rsidRPr="004B5CD5" w:rsidRDefault="00714D4E" w:rsidP="002A36BD">
            <w:pPr>
              <w:pStyle w:val="ListParagraph"/>
              <w:numPr>
                <w:ilvl w:val="0"/>
                <w:numId w:val="137"/>
              </w:numPr>
              <w:autoSpaceDE w:val="0"/>
              <w:autoSpaceDN w:val="0"/>
              <w:adjustRightInd w:val="0"/>
              <w:spacing w:line="360" w:lineRule="auto"/>
              <w:rPr>
                <w:rFonts w:ascii="Arial" w:hAnsi="Arial" w:cs="Arial"/>
                <w:color w:val="000000"/>
                <w:sz w:val="22"/>
                <w:szCs w:val="22"/>
                <w:u w:color="000000"/>
              </w:rPr>
            </w:pPr>
            <w:proofErr w:type="spellStart"/>
            <w:r w:rsidRPr="004B5CD5">
              <w:rPr>
                <w:rFonts w:ascii="Arial" w:hAnsi="Arial" w:cs="Arial"/>
                <w:color w:val="000000"/>
                <w:sz w:val="22"/>
                <w:szCs w:val="22"/>
                <w:u w:color="000000"/>
              </w:rPr>
              <w:t>Breuch</w:t>
            </w:r>
            <w:proofErr w:type="spellEnd"/>
            <w:r w:rsidRPr="004B5CD5">
              <w:rPr>
                <w:rFonts w:ascii="Arial" w:hAnsi="Arial" w:cs="Arial"/>
                <w:color w:val="000000"/>
                <w:sz w:val="22"/>
                <w:szCs w:val="22"/>
                <w:u w:color="000000"/>
              </w:rPr>
              <w:t xml:space="preserve">, B., &amp; </w:t>
            </w:r>
            <w:proofErr w:type="spellStart"/>
            <w:r w:rsidRPr="004B5CD5">
              <w:rPr>
                <w:rFonts w:ascii="Arial" w:hAnsi="Arial" w:cs="Arial"/>
                <w:color w:val="000000"/>
                <w:sz w:val="22"/>
                <w:szCs w:val="22"/>
                <w:u w:color="000000"/>
              </w:rPr>
              <w:t>Fislake</w:t>
            </w:r>
            <w:proofErr w:type="spellEnd"/>
            <w:r w:rsidRPr="004B5CD5">
              <w:rPr>
                <w:rFonts w:ascii="Arial" w:hAnsi="Arial" w:cs="Arial"/>
                <w:color w:val="000000"/>
                <w:sz w:val="22"/>
                <w:szCs w:val="22"/>
                <w:u w:color="000000"/>
              </w:rPr>
              <w:t xml:space="preserve">, M. (2018, April). Bringing Educational Robotics into the Classroom. In </w:t>
            </w:r>
            <w:r w:rsidRPr="004B5CD5">
              <w:rPr>
                <w:rFonts w:ascii="Arial" w:hAnsi="Arial" w:cs="Arial"/>
                <w:i/>
                <w:iCs/>
                <w:color w:val="000000"/>
                <w:sz w:val="22"/>
                <w:szCs w:val="22"/>
                <w:u w:color="000000"/>
              </w:rPr>
              <w:t xml:space="preserve">International Conference on Robotics and Education </w:t>
            </w:r>
            <w:proofErr w:type="spellStart"/>
            <w:r w:rsidRPr="004B5CD5">
              <w:rPr>
                <w:rFonts w:ascii="Arial" w:hAnsi="Arial" w:cs="Arial"/>
                <w:i/>
                <w:iCs/>
                <w:color w:val="000000"/>
                <w:sz w:val="22"/>
                <w:szCs w:val="22"/>
                <w:u w:color="000000"/>
              </w:rPr>
              <w:t>RiE</w:t>
            </w:r>
            <w:proofErr w:type="spellEnd"/>
            <w:r w:rsidRPr="004B5CD5">
              <w:rPr>
                <w:rFonts w:ascii="Arial" w:hAnsi="Arial" w:cs="Arial"/>
                <w:i/>
                <w:iCs/>
                <w:color w:val="000000"/>
                <w:sz w:val="22"/>
                <w:szCs w:val="22"/>
                <w:u w:color="000000"/>
              </w:rPr>
              <w:t xml:space="preserve"> 2017</w:t>
            </w:r>
            <w:r w:rsidRPr="004B5CD5">
              <w:rPr>
                <w:rFonts w:ascii="Arial" w:hAnsi="Arial" w:cs="Arial"/>
                <w:color w:val="000000"/>
                <w:sz w:val="22"/>
                <w:szCs w:val="22"/>
                <w:u w:color="000000"/>
              </w:rPr>
              <w:t xml:space="preserve"> (pp. 101-112). Springer, Cham.</w:t>
            </w:r>
          </w:p>
          <w:p w14:paraId="63F355D5" w14:textId="77777777" w:rsidR="00714D4E" w:rsidRPr="004B5CD5" w:rsidRDefault="00714D4E" w:rsidP="002A36BD">
            <w:pPr>
              <w:pStyle w:val="ListParagraph"/>
              <w:numPr>
                <w:ilvl w:val="0"/>
                <w:numId w:val="137"/>
              </w:numPr>
              <w:autoSpaceDE w:val="0"/>
              <w:autoSpaceDN w:val="0"/>
              <w:adjustRightInd w:val="0"/>
              <w:spacing w:line="360" w:lineRule="auto"/>
              <w:rPr>
                <w:rFonts w:ascii="Arial" w:hAnsi="Arial" w:cs="Arial"/>
                <w:color w:val="000000"/>
                <w:sz w:val="22"/>
                <w:szCs w:val="22"/>
                <w:u w:color="000000"/>
              </w:rPr>
            </w:pPr>
            <w:proofErr w:type="spellStart"/>
            <w:r w:rsidRPr="004B5CD5">
              <w:rPr>
                <w:rFonts w:ascii="Arial" w:hAnsi="Arial" w:cs="Arial"/>
                <w:color w:val="000000"/>
                <w:sz w:val="22"/>
                <w:szCs w:val="22"/>
                <w:u w:color="000000"/>
              </w:rPr>
              <w:t>Eguchi</w:t>
            </w:r>
            <w:proofErr w:type="spellEnd"/>
            <w:r w:rsidRPr="004B5CD5">
              <w:rPr>
                <w:rFonts w:ascii="Arial" w:hAnsi="Arial" w:cs="Arial"/>
                <w:color w:val="000000"/>
                <w:sz w:val="22"/>
                <w:szCs w:val="22"/>
                <w:u w:color="000000"/>
              </w:rPr>
              <w:t>, A. (2010, March). What is educational robotics? Theories behind it and practical implementation. In Society for information technology &amp; teacher education international conference (pp. 4006-4014). Association for the Advancement of Computing in Education (AACE).</w:t>
            </w:r>
          </w:p>
          <w:p w14:paraId="0930AA7E" w14:textId="77777777" w:rsidR="00714D4E" w:rsidRPr="004B5CD5" w:rsidRDefault="00714D4E" w:rsidP="002A36BD">
            <w:pPr>
              <w:pStyle w:val="ListParagraph"/>
              <w:numPr>
                <w:ilvl w:val="0"/>
                <w:numId w:val="137"/>
              </w:numPr>
              <w:autoSpaceDE w:val="0"/>
              <w:autoSpaceDN w:val="0"/>
              <w:adjustRightInd w:val="0"/>
              <w:spacing w:line="360" w:lineRule="auto"/>
              <w:rPr>
                <w:rFonts w:ascii="Arial" w:hAnsi="Arial" w:cs="Arial"/>
                <w:color w:val="000000"/>
                <w:sz w:val="22"/>
                <w:szCs w:val="22"/>
                <w:u w:color="000000"/>
              </w:rPr>
            </w:pPr>
            <w:proofErr w:type="spellStart"/>
            <w:r w:rsidRPr="004B5CD5">
              <w:rPr>
                <w:rFonts w:ascii="Arial" w:hAnsi="Arial" w:cs="Arial"/>
                <w:color w:val="000000"/>
                <w:sz w:val="22"/>
                <w:szCs w:val="22"/>
                <w:u w:color="000000"/>
              </w:rPr>
              <w:t>Zawieska</w:t>
            </w:r>
            <w:proofErr w:type="spellEnd"/>
            <w:r w:rsidRPr="004B5CD5">
              <w:rPr>
                <w:rFonts w:ascii="Arial" w:hAnsi="Arial" w:cs="Arial"/>
                <w:color w:val="000000"/>
                <w:sz w:val="22"/>
                <w:szCs w:val="22"/>
                <w:u w:color="000000"/>
              </w:rPr>
              <w:t xml:space="preserve">, K. &amp; Duffy, B., R (2015). The Social Construction of Creativity in Educational Robotics. In </w:t>
            </w:r>
            <w:proofErr w:type="spellStart"/>
            <w:r w:rsidRPr="004B5CD5">
              <w:rPr>
                <w:rFonts w:ascii="Arial" w:hAnsi="Arial" w:cs="Arial"/>
                <w:color w:val="000000"/>
                <w:sz w:val="22"/>
                <w:szCs w:val="22"/>
                <w:u w:color="000000"/>
              </w:rPr>
              <w:t>Szewczyk</w:t>
            </w:r>
            <w:proofErr w:type="spellEnd"/>
            <w:r w:rsidRPr="004B5CD5">
              <w:rPr>
                <w:rFonts w:ascii="Arial" w:hAnsi="Arial" w:cs="Arial"/>
                <w:color w:val="000000"/>
                <w:sz w:val="22"/>
                <w:szCs w:val="22"/>
                <w:u w:color="000000"/>
              </w:rPr>
              <w:t xml:space="preserve">, R., </w:t>
            </w:r>
            <w:proofErr w:type="spellStart"/>
            <w:r w:rsidRPr="004B5CD5">
              <w:rPr>
                <w:rFonts w:ascii="Arial" w:hAnsi="Arial" w:cs="Arial"/>
                <w:color w:val="000000"/>
                <w:sz w:val="22"/>
                <w:szCs w:val="22"/>
                <w:u w:color="000000"/>
              </w:rPr>
              <w:t>Zieliński</w:t>
            </w:r>
            <w:proofErr w:type="spellEnd"/>
            <w:r w:rsidRPr="004B5CD5">
              <w:rPr>
                <w:rFonts w:ascii="Arial" w:hAnsi="Arial" w:cs="Arial"/>
                <w:color w:val="000000"/>
                <w:sz w:val="22"/>
                <w:szCs w:val="22"/>
                <w:u w:color="000000"/>
              </w:rPr>
              <w:t xml:space="preserve">, C., &amp; </w:t>
            </w:r>
            <w:proofErr w:type="spellStart"/>
            <w:r w:rsidRPr="004B5CD5">
              <w:rPr>
                <w:rFonts w:ascii="Arial" w:hAnsi="Arial" w:cs="Arial"/>
                <w:color w:val="000000"/>
                <w:sz w:val="22"/>
                <w:szCs w:val="22"/>
                <w:u w:color="000000"/>
              </w:rPr>
              <w:t>Kaliczyńska</w:t>
            </w:r>
            <w:proofErr w:type="spellEnd"/>
            <w:r w:rsidRPr="004B5CD5">
              <w:rPr>
                <w:rFonts w:ascii="Arial" w:hAnsi="Arial" w:cs="Arial"/>
                <w:color w:val="000000"/>
                <w:sz w:val="22"/>
                <w:szCs w:val="22"/>
                <w:u w:color="000000"/>
              </w:rPr>
              <w:t xml:space="preserve"> M. (Eds.), </w:t>
            </w:r>
            <w:r w:rsidRPr="004B5CD5">
              <w:rPr>
                <w:rFonts w:ascii="Arial" w:hAnsi="Arial" w:cs="Arial"/>
                <w:i/>
                <w:iCs/>
                <w:color w:val="000000"/>
                <w:sz w:val="22"/>
                <w:szCs w:val="22"/>
                <w:u w:color="000000"/>
              </w:rPr>
              <w:t>Progress in Automation, Robotics and Measuring Techniques 2015</w:t>
            </w:r>
            <w:r w:rsidRPr="004B5CD5">
              <w:rPr>
                <w:rFonts w:ascii="Arial" w:hAnsi="Arial" w:cs="Arial"/>
                <w:color w:val="000000"/>
                <w:sz w:val="22"/>
                <w:szCs w:val="22"/>
                <w:u w:color="000000"/>
              </w:rPr>
              <w:t>, Springer: 329-338.</w:t>
            </w:r>
          </w:p>
        </w:tc>
      </w:tr>
    </w:tbl>
    <w:p w14:paraId="2133FA9D" w14:textId="17B88D66" w:rsidR="00714D4E" w:rsidRDefault="00714D4E" w:rsidP="00714D4E">
      <w:pPr>
        <w:autoSpaceDE w:val="0"/>
        <w:autoSpaceDN w:val="0"/>
        <w:adjustRightInd w:val="0"/>
        <w:rPr>
          <w:rFonts w:ascii="Arial" w:hAnsi="Arial" w:cs="Arial"/>
          <w:color w:val="000000"/>
          <w:sz w:val="22"/>
          <w:szCs w:val="22"/>
          <w:u w:color="000000"/>
        </w:rPr>
      </w:pPr>
    </w:p>
    <w:p w14:paraId="1E154DF6" w14:textId="325C89EB" w:rsidR="00A13EFF" w:rsidRDefault="00A13EFF" w:rsidP="00714D4E">
      <w:pPr>
        <w:autoSpaceDE w:val="0"/>
        <w:autoSpaceDN w:val="0"/>
        <w:adjustRightInd w:val="0"/>
        <w:rPr>
          <w:rFonts w:ascii="Arial" w:hAnsi="Arial" w:cs="Arial"/>
          <w:color w:val="000000"/>
          <w:sz w:val="22"/>
          <w:szCs w:val="22"/>
          <w:u w:color="000000"/>
        </w:rPr>
      </w:pPr>
    </w:p>
    <w:p w14:paraId="2323D503" w14:textId="30AFA95C" w:rsidR="00A13EFF" w:rsidRDefault="00A13EFF" w:rsidP="00714D4E">
      <w:pPr>
        <w:autoSpaceDE w:val="0"/>
        <w:autoSpaceDN w:val="0"/>
        <w:adjustRightInd w:val="0"/>
        <w:rPr>
          <w:rFonts w:ascii="Arial" w:hAnsi="Arial" w:cs="Arial"/>
          <w:color w:val="000000"/>
          <w:sz w:val="22"/>
          <w:szCs w:val="22"/>
          <w:u w:color="000000"/>
        </w:rPr>
      </w:pPr>
    </w:p>
    <w:p w14:paraId="5E00FD05" w14:textId="77777777" w:rsidR="00A13EFF" w:rsidRDefault="00A13EFF" w:rsidP="00714D4E">
      <w:pPr>
        <w:autoSpaceDE w:val="0"/>
        <w:autoSpaceDN w:val="0"/>
        <w:adjustRightInd w:val="0"/>
        <w:rPr>
          <w:rFonts w:ascii="Arial" w:hAnsi="Arial" w:cs="Arial"/>
          <w:color w:val="000000"/>
          <w:sz w:val="22"/>
          <w:szCs w:val="22"/>
          <w:u w:color="000000"/>
        </w:rPr>
      </w:pPr>
    </w:p>
    <w:p w14:paraId="4F1D69CF" w14:textId="77777777" w:rsidR="00714D4E" w:rsidRPr="00264012" w:rsidRDefault="00714D4E" w:rsidP="00714D4E">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680"/>
        <w:gridCol w:w="7642"/>
      </w:tblGrid>
      <w:tr w:rsidR="00714D4E" w:rsidRPr="00264012" w14:paraId="340F3452" w14:textId="77777777" w:rsidTr="006B2F48">
        <w:tc>
          <w:tcPr>
            <w:tcW w:w="16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67105B0" w14:textId="77777777" w:rsidR="00714D4E" w:rsidRPr="00264012" w:rsidRDefault="00714D4E" w:rsidP="00E14472">
            <w:pPr>
              <w:autoSpaceDE w:val="0"/>
              <w:autoSpaceDN w:val="0"/>
              <w:adjustRightInd w:val="0"/>
              <w:spacing w:after="200"/>
              <w:rPr>
                <w:rFonts w:ascii="Arial" w:hAnsi="Arial" w:cs="Arial"/>
                <w:kern w:val="1"/>
                <w:sz w:val="22"/>
                <w:szCs w:val="22"/>
                <w:u w:color="000000"/>
              </w:rPr>
            </w:pPr>
            <w:r w:rsidRPr="00264012">
              <w:rPr>
                <w:rFonts w:ascii="Arial" w:hAnsi="Arial" w:cs="Arial"/>
                <w:b/>
                <w:bCs/>
                <w:color w:val="000000"/>
                <w:sz w:val="22"/>
                <w:szCs w:val="22"/>
                <w:u w:color="000000"/>
              </w:rPr>
              <w:lastRenderedPageBreak/>
              <w:t>Activity Name:</w:t>
            </w:r>
          </w:p>
        </w:tc>
        <w:tc>
          <w:tcPr>
            <w:tcW w:w="76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F40276"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Augmented Reality</w:t>
            </w:r>
          </w:p>
        </w:tc>
      </w:tr>
      <w:tr w:rsidR="00714D4E" w:rsidRPr="00264012" w14:paraId="751F109E" w14:textId="77777777" w:rsidTr="006B2F48">
        <w:tblPrEx>
          <w:tblBorders>
            <w:top w:val="none" w:sz="0" w:space="0" w:color="auto"/>
          </w:tblBorders>
        </w:tblPrEx>
        <w:tc>
          <w:tcPr>
            <w:tcW w:w="16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6570442" w14:textId="77777777" w:rsidR="00714D4E" w:rsidRPr="00264012" w:rsidRDefault="00714D4E" w:rsidP="00E14472">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134B22FC"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89CA34" w14:textId="6ADC21AE"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Augmented reality is the integration of digital information with the user's environment in real time. Augmented Reality uses the existing environment and integrates new digital information onto it.</w:t>
            </w:r>
            <w:r w:rsidR="006B2F48">
              <w:rPr>
                <w:rFonts w:ascii="Arial" w:hAnsi="Arial" w:cs="Arial"/>
                <w:color w:val="000000"/>
                <w:sz w:val="22"/>
                <w:szCs w:val="22"/>
                <w:u w:color="000000"/>
              </w:rPr>
              <w:t xml:space="preserve"> </w:t>
            </w:r>
            <w:r w:rsidRPr="00264012">
              <w:rPr>
                <w:rFonts w:ascii="Arial" w:hAnsi="Arial" w:cs="Arial"/>
                <w:color w:val="000000"/>
                <w:sz w:val="22"/>
                <w:szCs w:val="22"/>
                <w:u w:color="000000"/>
              </w:rPr>
              <w:t>The content can be accessed with a device such as a mobile phone that scans an image and reveals the digital material. This material can be a video, a different image, a 3D animation, games and much more.</w:t>
            </w:r>
          </w:p>
        </w:tc>
      </w:tr>
      <w:tr w:rsidR="00714D4E" w:rsidRPr="00264012" w14:paraId="608A8FC2" w14:textId="77777777" w:rsidTr="006B2F48">
        <w:tblPrEx>
          <w:tblBorders>
            <w:top w:val="none" w:sz="0" w:space="0" w:color="auto"/>
          </w:tblBorders>
        </w:tblPrEx>
        <w:tc>
          <w:tcPr>
            <w:tcW w:w="16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3CD7489"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FC7E6A"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10-12</w:t>
            </w:r>
          </w:p>
        </w:tc>
      </w:tr>
      <w:tr w:rsidR="00714D4E" w:rsidRPr="00264012" w14:paraId="586E63A2" w14:textId="77777777" w:rsidTr="006B2F48">
        <w:tblPrEx>
          <w:tblBorders>
            <w:top w:val="none" w:sz="0" w:space="0" w:color="auto"/>
          </w:tblBorders>
        </w:tblPrEx>
        <w:tc>
          <w:tcPr>
            <w:tcW w:w="16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EB9EADB"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D73A42E"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Any</w:t>
            </w:r>
          </w:p>
        </w:tc>
      </w:tr>
      <w:tr w:rsidR="00714D4E" w:rsidRPr="00264012" w14:paraId="4547D87A" w14:textId="77777777" w:rsidTr="006B2F48">
        <w:tblPrEx>
          <w:tblBorders>
            <w:top w:val="none" w:sz="0" w:space="0" w:color="auto"/>
          </w:tblBorders>
        </w:tblPrEx>
        <w:tc>
          <w:tcPr>
            <w:tcW w:w="16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DF11F7C"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51A586"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AURASMA software (</w:t>
            </w:r>
            <w:hyperlink r:id="rId60" w:history="1">
              <w:r w:rsidRPr="00264012">
                <w:rPr>
                  <w:rFonts w:ascii="Arial" w:hAnsi="Arial" w:cs="Arial"/>
                  <w:color w:val="0000FF"/>
                  <w:sz w:val="22"/>
                  <w:szCs w:val="22"/>
                  <w:u w:val="single" w:color="0000FF"/>
                </w:rPr>
                <w:t>https://www.aurasma.com/</w:t>
              </w:r>
            </w:hyperlink>
            <w:proofErr w:type="gramStart"/>
            <w:r w:rsidRPr="00264012">
              <w:rPr>
                <w:rFonts w:ascii="Arial" w:hAnsi="Arial" w:cs="Arial"/>
                <w:color w:val="000000"/>
                <w:sz w:val="22"/>
                <w:szCs w:val="22"/>
                <w:u w:color="000000"/>
              </w:rPr>
              <w:t>),QR</w:t>
            </w:r>
            <w:proofErr w:type="gramEnd"/>
            <w:r w:rsidRPr="00264012">
              <w:rPr>
                <w:rFonts w:ascii="Arial" w:hAnsi="Arial" w:cs="Arial"/>
                <w:color w:val="000000"/>
                <w:sz w:val="22"/>
                <w:szCs w:val="22"/>
                <w:u w:color="000000"/>
              </w:rPr>
              <w:t>-Code reader, smartphones / tablets, PCs, pictures</w:t>
            </w:r>
          </w:p>
        </w:tc>
      </w:tr>
      <w:tr w:rsidR="00714D4E" w:rsidRPr="00264012" w14:paraId="17CE0E37" w14:textId="77777777" w:rsidTr="006B2F48">
        <w:tblPrEx>
          <w:tblBorders>
            <w:top w:val="none" w:sz="0" w:space="0" w:color="auto"/>
          </w:tblBorders>
        </w:tblPrEx>
        <w:tc>
          <w:tcPr>
            <w:tcW w:w="16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0488F24"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AA85B94"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Many innovative teaching ideas can be implemented using augmented reality software. For example, teacher can hide a clue for a puzzle in a picture or in a QR code. Pupils trying to </w:t>
            </w:r>
            <w:proofErr w:type="gramStart"/>
            <w:r w:rsidRPr="00264012">
              <w:rPr>
                <w:rFonts w:ascii="Arial" w:hAnsi="Arial" w:cs="Arial"/>
                <w:color w:val="000000"/>
                <w:sz w:val="22"/>
                <w:szCs w:val="22"/>
                <w:u w:color="000000"/>
              </w:rPr>
              <w:t>solve  the</w:t>
            </w:r>
            <w:proofErr w:type="gramEnd"/>
            <w:r w:rsidRPr="00264012">
              <w:rPr>
                <w:rFonts w:ascii="Arial" w:hAnsi="Arial" w:cs="Arial"/>
                <w:color w:val="000000"/>
                <w:sz w:val="22"/>
                <w:szCs w:val="22"/>
                <w:u w:color="000000"/>
              </w:rPr>
              <w:t xml:space="preserve"> puzzle, scan the picture or the QR code with their tablets or their mobile phones and a video created by the teacher appears which offers them the clue. Also, in school entrance visitors can scan pictures and reveal some digital content. Moreover, pupils can create augmented reality content, which might include personal videos or devise some kind of exploration game.</w:t>
            </w:r>
          </w:p>
        </w:tc>
      </w:tr>
      <w:tr w:rsidR="00714D4E" w:rsidRPr="00264012" w14:paraId="433AADEB" w14:textId="77777777" w:rsidTr="006B2F48">
        <w:tc>
          <w:tcPr>
            <w:tcW w:w="168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7041877"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Expected outcome of the method</w:t>
            </w:r>
          </w:p>
        </w:tc>
        <w:tc>
          <w:tcPr>
            <w:tcW w:w="76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2B67D1" w14:textId="77777777" w:rsidR="00714D4E" w:rsidRPr="00264012" w:rsidRDefault="00714D4E" w:rsidP="00E14472">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The incorporation of augmented reality in educational process can help teachers to actively involve students in the learning process and to motivate them. Participation in the process of creating augmented reality objects constitutes the educational process more attractive, increases students' attention and helps pupils understand concepts. In addition, it is a different way of understanding the world and can be exploited with success in different pedagogical approaches.</w:t>
            </w:r>
          </w:p>
        </w:tc>
      </w:tr>
    </w:tbl>
    <w:p w14:paraId="6ED8FF42"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70BDEBDD" w14:textId="77777777" w:rsidR="00714D4E" w:rsidRPr="00264012" w:rsidRDefault="00714D4E" w:rsidP="00714D4E">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640"/>
        <w:gridCol w:w="7682"/>
      </w:tblGrid>
      <w:tr w:rsidR="00714D4E" w:rsidRPr="00264012" w14:paraId="0605704B"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84B750A" w14:textId="77777777" w:rsidR="00714D4E" w:rsidRPr="00264012" w:rsidRDefault="00714D4E" w:rsidP="00E14472">
            <w:pPr>
              <w:autoSpaceDE w:val="0"/>
              <w:autoSpaceDN w:val="0"/>
              <w:adjustRightInd w:val="0"/>
              <w:spacing w:after="200"/>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1D5E6D7"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Online Educational Escape Room</w:t>
            </w:r>
          </w:p>
        </w:tc>
      </w:tr>
      <w:tr w:rsidR="00714D4E" w:rsidRPr="00264012" w14:paraId="2E97BDBB"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9B1AAD8" w14:textId="77777777" w:rsidR="00714D4E" w:rsidRPr="00264012" w:rsidRDefault="00714D4E" w:rsidP="00E14472">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4FF3D06A"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78F46B0" w14:textId="10E982AD"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lastRenderedPageBreak/>
              <w:t xml:space="preserve">Escape rooms have become increasingly popular in recent years as an innovative teaching practice.  They encourage teachers to plan out challenge-based learning scenarios, which encourage learners to develop skills in critical </w:t>
            </w:r>
            <w:r w:rsidRPr="00264012">
              <w:rPr>
                <w:rFonts w:ascii="Arial" w:hAnsi="Arial" w:cs="Arial"/>
                <w:color w:val="000000"/>
                <w:sz w:val="22"/>
                <w:szCs w:val="22"/>
                <w:u w:color="000000"/>
              </w:rPr>
              <w:lastRenderedPageBreak/>
              <w:t xml:space="preserve">thinking, collaboration, communication, team work and deductive reasoning.  These typically take place in the classroom; however, with open source software like </w:t>
            </w:r>
            <w:proofErr w:type="spellStart"/>
            <w:r w:rsidRPr="00264012">
              <w:rPr>
                <w:rFonts w:ascii="Arial" w:hAnsi="Arial" w:cs="Arial"/>
                <w:color w:val="000000"/>
                <w:sz w:val="22"/>
                <w:szCs w:val="22"/>
                <w:u w:color="000000"/>
              </w:rPr>
              <w:t>Kahout</w:t>
            </w:r>
            <w:proofErr w:type="spellEnd"/>
            <w:r w:rsidRPr="00264012">
              <w:rPr>
                <w:rFonts w:ascii="Arial" w:hAnsi="Arial" w:cs="Arial"/>
                <w:color w:val="000000"/>
                <w:sz w:val="22"/>
                <w:szCs w:val="22"/>
                <w:u w:color="000000"/>
              </w:rPr>
              <w:t xml:space="preserve">! and other programmes available to learners, it is possible for teachers to create online games and </w:t>
            </w:r>
            <w:r w:rsidR="0016718E" w:rsidRPr="00264012">
              <w:rPr>
                <w:rFonts w:ascii="Arial" w:hAnsi="Arial" w:cs="Arial"/>
                <w:color w:val="000000"/>
                <w:sz w:val="22"/>
                <w:szCs w:val="22"/>
                <w:u w:color="000000"/>
              </w:rPr>
              <w:t>puzzles and</w:t>
            </w:r>
            <w:r w:rsidRPr="00264012">
              <w:rPr>
                <w:rFonts w:ascii="Arial" w:hAnsi="Arial" w:cs="Arial"/>
                <w:color w:val="000000"/>
                <w:sz w:val="22"/>
                <w:szCs w:val="22"/>
                <w:u w:color="000000"/>
              </w:rPr>
              <w:t xml:space="preserve"> encourage learners to work in teams to find the answers to these puzzles - thus creating a type of online educational escape room. </w:t>
            </w:r>
          </w:p>
        </w:tc>
      </w:tr>
      <w:tr w:rsidR="00714D4E" w:rsidRPr="00264012" w14:paraId="1D93C5E6"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E568913"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Target age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D56516"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10 to 12 years</w:t>
            </w:r>
          </w:p>
        </w:tc>
      </w:tr>
      <w:tr w:rsidR="00714D4E" w:rsidRPr="00264012" w14:paraId="0E1707F0"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91BD847"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C44FFD2"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4-6 per group</w:t>
            </w:r>
          </w:p>
        </w:tc>
      </w:tr>
      <w:tr w:rsidR="00714D4E" w:rsidRPr="00264012" w14:paraId="5E277023"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4984434"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7D3358"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Laptop/Tablet for each group; Access to Kahoot! or other open source software for creating games and puzzles for learners.</w:t>
            </w:r>
          </w:p>
        </w:tc>
      </w:tr>
      <w:tr w:rsidR="00714D4E" w:rsidRPr="00264012" w14:paraId="0870FB74"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A05DF43"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CA639C" w14:textId="77777777" w:rsidR="004B5CD5" w:rsidRDefault="00714D4E" w:rsidP="00E14472">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Depending on the subject being taught, the teacher can come up with between 3 and 5 problems, challenges or puzzles, that can be solved by learners working in teams to complete research online.  The teacher </w:t>
            </w:r>
            <w:r w:rsidR="004B5CD5">
              <w:rPr>
                <w:rFonts w:ascii="Arial" w:hAnsi="Arial" w:cs="Arial"/>
                <w:color w:val="000000"/>
                <w:sz w:val="22"/>
                <w:szCs w:val="22"/>
                <w:u w:color="000000"/>
              </w:rPr>
              <w:t>should follow these steps:</w:t>
            </w:r>
          </w:p>
          <w:p w14:paraId="3C0DC1D2" w14:textId="77777777" w:rsidR="004B5CD5" w:rsidRPr="004B5CD5" w:rsidRDefault="004B5CD5" w:rsidP="002A36BD">
            <w:pPr>
              <w:pStyle w:val="ListParagraph"/>
              <w:numPr>
                <w:ilvl w:val="0"/>
                <w:numId w:val="138"/>
              </w:numPr>
              <w:autoSpaceDE w:val="0"/>
              <w:autoSpaceDN w:val="0"/>
              <w:adjustRightInd w:val="0"/>
              <w:spacing w:line="360" w:lineRule="auto"/>
              <w:rPr>
                <w:rFonts w:ascii="Arial" w:hAnsi="Arial" w:cs="Arial"/>
                <w:kern w:val="1"/>
                <w:sz w:val="22"/>
                <w:szCs w:val="22"/>
                <w:u w:color="000000"/>
              </w:rPr>
            </w:pPr>
            <w:r>
              <w:rPr>
                <w:rFonts w:ascii="Arial" w:hAnsi="Arial" w:cs="Arial"/>
                <w:color w:val="000000"/>
                <w:sz w:val="22"/>
                <w:szCs w:val="22"/>
                <w:u w:color="000000"/>
              </w:rPr>
              <w:t>Complete a short reseach activity online to find examples of online educational escape rooms.</w:t>
            </w:r>
          </w:p>
          <w:p w14:paraId="296E722E" w14:textId="77777777" w:rsidR="004B5CD5" w:rsidRPr="004B5CD5" w:rsidRDefault="004B5CD5" w:rsidP="002A36BD">
            <w:pPr>
              <w:pStyle w:val="ListParagraph"/>
              <w:numPr>
                <w:ilvl w:val="0"/>
                <w:numId w:val="138"/>
              </w:numPr>
              <w:autoSpaceDE w:val="0"/>
              <w:autoSpaceDN w:val="0"/>
              <w:adjustRightInd w:val="0"/>
              <w:spacing w:line="360" w:lineRule="auto"/>
              <w:rPr>
                <w:rFonts w:ascii="Arial" w:hAnsi="Arial" w:cs="Arial"/>
                <w:kern w:val="1"/>
                <w:sz w:val="22"/>
                <w:szCs w:val="22"/>
                <w:u w:color="000000"/>
              </w:rPr>
            </w:pPr>
            <w:r>
              <w:rPr>
                <w:rFonts w:ascii="Arial" w:hAnsi="Arial" w:cs="Arial"/>
                <w:color w:val="000000"/>
                <w:sz w:val="22"/>
                <w:szCs w:val="22"/>
                <w:u w:color="000000"/>
              </w:rPr>
              <w:t xml:space="preserve">Use </w:t>
            </w:r>
            <w:r w:rsidR="00714D4E" w:rsidRPr="004B5CD5">
              <w:rPr>
                <w:rFonts w:ascii="Arial" w:hAnsi="Arial" w:cs="Arial"/>
                <w:color w:val="000000"/>
                <w:sz w:val="22"/>
                <w:szCs w:val="22"/>
                <w:u w:color="000000"/>
              </w:rPr>
              <w:t xml:space="preserve">software programmes like Kahoot! </w:t>
            </w:r>
            <w:r>
              <w:rPr>
                <w:rFonts w:ascii="Arial" w:hAnsi="Arial" w:cs="Arial"/>
                <w:color w:val="000000"/>
                <w:sz w:val="22"/>
                <w:szCs w:val="22"/>
                <w:u w:color="000000"/>
              </w:rPr>
              <w:t>t</w:t>
            </w:r>
            <w:r w:rsidR="00714D4E" w:rsidRPr="004B5CD5">
              <w:rPr>
                <w:rFonts w:ascii="Arial" w:hAnsi="Arial" w:cs="Arial"/>
                <w:color w:val="000000"/>
                <w:sz w:val="22"/>
                <w:szCs w:val="22"/>
                <w:u w:color="000000"/>
              </w:rPr>
              <w:t xml:space="preserve">o develop games and puzzles, which require students to deliver the correct answers.  </w:t>
            </w:r>
          </w:p>
          <w:p w14:paraId="7C35FF7E" w14:textId="77777777" w:rsidR="004B5CD5" w:rsidRPr="004B5CD5" w:rsidRDefault="00714D4E" w:rsidP="002A36BD">
            <w:pPr>
              <w:pStyle w:val="ListParagraph"/>
              <w:numPr>
                <w:ilvl w:val="0"/>
                <w:numId w:val="138"/>
              </w:numPr>
              <w:autoSpaceDE w:val="0"/>
              <w:autoSpaceDN w:val="0"/>
              <w:adjustRightInd w:val="0"/>
              <w:spacing w:line="360" w:lineRule="auto"/>
              <w:rPr>
                <w:rFonts w:ascii="Arial" w:hAnsi="Arial" w:cs="Arial"/>
                <w:kern w:val="1"/>
                <w:sz w:val="22"/>
                <w:szCs w:val="22"/>
                <w:u w:color="000000"/>
              </w:rPr>
            </w:pPr>
            <w:r w:rsidRPr="004B5CD5">
              <w:rPr>
                <w:rFonts w:ascii="Arial" w:hAnsi="Arial" w:cs="Arial"/>
                <w:color w:val="000000"/>
                <w:sz w:val="22"/>
                <w:szCs w:val="22"/>
                <w:u w:color="000000"/>
              </w:rPr>
              <w:t xml:space="preserve">The teacher then shares these games and puzzles with learners and encourages them to work in teams to find the correct answers. </w:t>
            </w:r>
          </w:p>
          <w:p w14:paraId="3E52C589" w14:textId="0D1F1359" w:rsidR="00714D4E" w:rsidRPr="004B5CD5" w:rsidRDefault="00714D4E" w:rsidP="002A36BD">
            <w:pPr>
              <w:pStyle w:val="ListParagraph"/>
              <w:numPr>
                <w:ilvl w:val="0"/>
                <w:numId w:val="138"/>
              </w:numPr>
              <w:autoSpaceDE w:val="0"/>
              <w:autoSpaceDN w:val="0"/>
              <w:adjustRightInd w:val="0"/>
              <w:spacing w:line="360" w:lineRule="auto"/>
              <w:rPr>
                <w:rFonts w:ascii="Arial" w:hAnsi="Arial" w:cs="Arial"/>
                <w:kern w:val="1"/>
                <w:sz w:val="22"/>
                <w:szCs w:val="22"/>
                <w:u w:color="000000"/>
              </w:rPr>
            </w:pPr>
            <w:r w:rsidRPr="004B5CD5">
              <w:rPr>
                <w:rFonts w:ascii="Arial" w:hAnsi="Arial" w:cs="Arial"/>
                <w:color w:val="000000"/>
                <w:sz w:val="22"/>
                <w:szCs w:val="22"/>
                <w:u w:color="000000"/>
              </w:rPr>
              <w:t xml:space="preserve">The teacher then gives each team access to a laptop, PC or smart device, and allows them a defined amount of time (5-10 minutes), to solve each puzzle - the first team to solve all puzzles, win the challenge. </w:t>
            </w:r>
          </w:p>
        </w:tc>
      </w:tr>
      <w:tr w:rsidR="00714D4E" w:rsidRPr="00264012" w14:paraId="09ACD0A7"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16B4D15"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Expected outcome of the method</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790475"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Young learners are encouraged to take part in autonomous learning - completing research online to find answers to clues, and aiming to solve the clue, input the correct answers and break-out of the escape room.  There can also be an element of competition between different groups, with the first team to ‘escape’ being the winners. </w:t>
            </w:r>
          </w:p>
        </w:tc>
      </w:tr>
      <w:tr w:rsidR="004B5CD5" w:rsidRPr="00264012" w14:paraId="28B9C2B6" w14:textId="77777777" w:rsidTr="006B2F48">
        <w:tblPrEx>
          <w:tblBorders>
            <w:top w:val="none" w:sz="0" w:space="0" w:color="auto"/>
          </w:tblBorders>
        </w:tblPrEx>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C6CCF21" w14:textId="1046C3EB" w:rsidR="004B5CD5" w:rsidRPr="00264012" w:rsidRDefault="004B5CD5" w:rsidP="00E14472">
            <w:pPr>
              <w:autoSpaceDE w:val="0"/>
              <w:autoSpaceDN w:val="0"/>
              <w:adjustRightInd w:val="0"/>
              <w:rPr>
                <w:rFonts w:ascii="Arial" w:hAnsi="Arial" w:cs="Arial"/>
                <w:b/>
                <w:bCs/>
                <w:color w:val="000000"/>
                <w:sz w:val="22"/>
                <w:szCs w:val="22"/>
                <w:u w:color="000000"/>
              </w:rPr>
            </w:pPr>
            <w:r>
              <w:rPr>
                <w:rFonts w:ascii="Arial" w:hAnsi="Arial" w:cs="Arial"/>
                <w:b/>
                <w:bCs/>
                <w:color w:val="000000"/>
                <w:sz w:val="22"/>
                <w:szCs w:val="22"/>
                <w:u w:color="000000"/>
              </w:rPr>
              <w:t>References</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2F2B86" w14:textId="77777777" w:rsidR="004B5CD5" w:rsidRDefault="004B5CD5" w:rsidP="002A36BD">
            <w:pPr>
              <w:pStyle w:val="ListParagraph"/>
              <w:numPr>
                <w:ilvl w:val="0"/>
                <w:numId w:val="139"/>
              </w:numPr>
              <w:autoSpaceDE w:val="0"/>
              <w:autoSpaceDN w:val="0"/>
              <w:adjustRightInd w:val="0"/>
              <w:spacing w:line="360" w:lineRule="auto"/>
              <w:rPr>
                <w:rFonts w:ascii="Arial" w:hAnsi="Arial" w:cs="Arial"/>
                <w:color w:val="000000"/>
                <w:sz w:val="22"/>
                <w:szCs w:val="22"/>
                <w:u w:color="000000"/>
              </w:rPr>
            </w:pPr>
            <w:r>
              <w:rPr>
                <w:rFonts w:ascii="Arial" w:hAnsi="Arial" w:cs="Arial"/>
                <w:color w:val="000000"/>
                <w:sz w:val="22"/>
                <w:szCs w:val="22"/>
                <w:u w:color="000000"/>
              </w:rPr>
              <w:t xml:space="preserve">Lock Paper Scissors – 'Escape Games – The boredom-crushing classroom tech your students need’, available at: </w:t>
            </w:r>
            <w:hyperlink r:id="rId61" w:history="1">
              <w:r w:rsidRPr="00B92760">
                <w:rPr>
                  <w:rStyle w:val="Hyperlink"/>
                  <w:rFonts w:ascii="Arial" w:hAnsi="Arial" w:cs="Arial"/>
                  <w:sz w:val="22"/>
                  <w:szCs w:val="22"/>
                </w:rPr>
                <w:t>https://lockpaperscissors.co/school-escape-games</w:t>
              </w:r>
            </w:hyperlink>
            <w:r>
              <w:rPr>
                <w:rFonts w:ascii="Arial" w:hAnsi="Arial" w:cs="Arial"/>
                <w:color w:val="000000"/>
                <w:sz w:val="22"/>
                <w:szCs w:val="22"/>
                <w:u w:color="000000"/>
              </w:rPr>
              <w:t xml:space="preserve"> </w:t>
            </w:r>
          </w:p>
          <w:p w14:paraId="2C550BBF" w14:textId="77777777" w:rsidR="004B5CD5" w:rsidRDefault="004B5CD5" w:rsidP="002A36BD">
            <w:pPr>
              <w:pStyle w:val="ListParagraph"/>
              <w:numPr>
                <w:ilvl w:val="0"/>
                <w:numId w:val="139"/>
              </w:numPr>
              <w:autoSpaceDE w:val="0"/>
              <w:autoSpaceDN w:val="0"/>
              <w:adjustRightInd w:val="0"/>
              <w:spacing w:line="360" w:lineRule="auto"/>
              <w:rPr>
                <w:rFonts w:ascii="Arial" w:hAnsi="Arial" w:cs="Arial"/>
                <w:color w:val="000000"/>
                <w:sz w:val="22"/>
                <w:szCs w:val="22"/>
                <w:u w:color="000000"/>
              </w:rPr>
            </w:pPr>
            <w:r>
              <w:rPr>
                <w:rFonts w:ascii="Arial" w:hAnsi="Arial" w:cs="Arial"/>
                <w:color w:val="000000"/>
                <w:sz w:val="22"/>
                <w:szCs w:val="22"/>
                <w:u w:color="000000"/>
              </w:rPr>
              <w:lastRenderedPageBreak/>
              <w:t xml:space="preserve">Teach Every Day (2018) – ‘ How to Make and Work Sheet into an Escape Room in the Classroom’, available at: </w:t>
            </w:r>
            <w:hyperlink r:id="rId62" w:history="1">
              <w:r w:rsidRPr="00B92760">
                <w:rPr>
                  <w:rStyle w:val="Hyperlink"/>
                  <w:rFonts w:ascii="Arial" w:hAnsi="Arial" w:cs="Arial"/>
                  <w:sz w:val="22"/>
                  <w:szCs w:val="22"/>
                </w:rPr>
                <w:t>https://teacheveryday.com/escape-room-in-the-classroom/</w:t>
              </w:r>
            </w:hyperlink>
            <w:r>
              <w:rPr>
                <w:rFonts w:ascii="Arial" w:hAnsi="Arial" w:cs="Arial"/>
                <w:color w:val="000000"/>
                <w:sz w:val="22"/>
                <w:szCs w:val="22"/>
                <w:u w:color="000000"/>
              </w:rPr>
              <w:t xml:space="preserve"> </w:t>
            </w:r>
          </w:p>
          <w:p w14:paraId="1552E8CD" w14:textId="7CD7551E" w:rsidR="00A626D6" w:rsidRPr="004B5CD5" w:rsidRDefault="00A626D6" w:rsidP="002A36BD">
            <w:pPr>
              <w:pStyle w:val="ListParagraph"/>
              <w:numPr>
                <w:ilvl w:val="0"/>
                <w:numId w:val="139"/>
              </w:numPr>
              <w:autoSpaceDE w:val="0"/>
              <w:autoSpaceDN w:val="0"/>
              <w:adjustRightInd w:val="0"/>
              <w:spacing w:line="360" w:lineRule="auto"/>
              <w:rPr>
                <w:rFonts w:ascii="Arial" w:hAnsi="Arial" w:cs="Arial"/>
                <w:color w:val="000000"/>
                <w:sz w:val="22"/>
                <w:szCs w:val="22"/>
                <w:u w:color="000000"/>
              </w:rPr>
            </w:pPr>
            <w:r>
              <w:rPr>
                <w:rFonts w:ascii="Arial" w:hAnsi="Arial" w:cs="Arial"/>
                <w:color w:val="000000"/>
                <w:sz w:val="22"/>
                <w:szCs w:val="22"/>
                <w:u w:color="000000"/>
              </w:rPr>
              <w:t xml:space="preserve">Kahoot! – How to Play: </w:t>
            </w:r>
            <w:hyperlink r:id="rId63" w:history="1">
              <w:r w:rsidRPr="00B92760">
                <w:rPr>
                  <w:rStyle w:val="Hyperlink"/>
                  <w:rFonts w:ascii="Arial" w:hAnsi="Arial" w:cs="Arial"/>
                  <w:sz w:val="22"/>
                  <w:szCs w:val="22"/>
                </w:rPr>
                <w:t>https://kahoot.com/what-is-kahoot/</w:t>
              </w:r>
            </w:hyperlink>
            <w:r>
              <w:rPr>
                <w:rFonts w:ascii="Arial" w:hAnsi="Arial" w:cs="Arial"/>
                <w:color w:val="000000"/>
                <w:sz w:val="22"/>
                <w:szCs w:val="22"/>
                <w:u w:color="000000"/>
              </w:rPr>
              <w:t xml:space="preserve"> </w:t>
            </w:r>
          </w:p>
        </w:tc>
      </w:tr>
    </w:tbl>
    <w:p w14:paraId="394506CD" w14:textId="2822C33C" w:rsidR="006B2F48" w:rsidRDefault="006B2F48" w:rsidP="00714D4E">
      <w:pPr>
        <w:autoSpaceDE w:val="0"/>
        <w:autoSpaceDN w:val="0"/>
        <w:adjustRightInd w:val="0"/>
        <w:rPr>
          <w:rFonts w:ascii="Arial" w:hAnsi="Arial" w:cs="Arial"/>
          <w:color w:val="000000"/>
          <w:sz w:val="22"/>
          <w:szCs w:val="22"/>
          <w:u w:color="000000"/>
        </w:rPr>
      </w:pPr>
    </w:p>
    <w:p w14:paraId="58A8A9B0" w14:textId="77777777" w:rsidR="006B2F48" w:rsidRDefault="006B2F48" w:rsidP="00714D4E">
      <w:pPr>
        <w:autoSpaceDE w:val="0"/>
        <w:autoSpaceDN w:val="0"/>
        <w:adjustRightInd w:val="0"/>
        <w:rPr>
          <w:rFonts w:ascii="Arial" w:hAnsi="Arial" w:cs="Arial"/>
          <w:color w:val="000000"/>
          <w:sz w:val="22"/>
          <w:szCs w:val="22"/>
          <w:u w:color="000000"/>
        </w:rPr>
      </w:pPr>
    </w:p>
    <w:tbl>
      <w:tblPr>
        <w:tblW w:w="0" w:type="auto"/>
        <w:tblInd w:w="-118" w:type="dxa"/>
        <w:tblBorders>
          <w:left w:val="nil"/>
          <w:right w:val="nil"/>
        </w:tblBorders>
        <w:tblLayout w:type="fixed"/>
        <w:tblLook w:val="0000" w:firstRow="0" w:lastRow="0" w:firstColumn="0" w:lastColumn="0" w:noHBand="0" w:noVBand="0"/>
      </w:tblPr>
      <w:tblGrid>
        <w:gridCol w:w="1640"/>
        <w:gridCol w:w="7682"/>
      </w:tblGrid>
      <w:tr w:rsidR="006B2F48" w:rsidRPr="00264012" w14:paraId="1ED07A84"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FB343EC"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Activity Name: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B419A7C"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Web-Quest Challenges</w:t>
            </w:r>
          </w:p>
        </w:tc>
      </w:tr>
      <w:tr w:rsidR="006B2F48" w:rsidRPr="00264012" w14:paraId="537AC56C"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EF8C9FC" w14:textId="77777777" w:rsidR="006B2F48" w:rsidRPr="00264012" w:rsidRDefault="006B2F48" w:rsidP="00315B5F">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t>Description of innovative teaching idea/method</w:t>
            </w:r>
          </w:p>
          <w:p w14:paraId="69698C94" w14:textId="77777777" w:rsidR="006B2F48" w:rsidRPr="00264012" w:rsidRDefault="006B2F48"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1430746"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Web-Quests are enquiry-based learning activities where all of the materials, sources and content which learners need to complete their challenge can be found online. In Web-Quest challenges, the teacher creates a scenario or task for the students to research online.  In this activity, students develop their ability in collaborative and also autonomous learning, and the teachers takes on the role as a facilitator of learning. </w:t>
            </w:r>
          </w:p>
        </w:tc>
      </w:tr>
      <w:tr w:rsidR="006B2F48" w:rsidRPr="00264012" w14:paraId="3D73F0E2"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7F49488"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F2E624"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10-12 years</w:t>
            </w:r>
          </w:p>
        </w:tc>
      </w:tr>
      <w:tr w:rsidR="006B2F48" w:rsidRPr="00264012" w14:paraId="08959F6A"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3ECE70B"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685BC6"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Students should work in groups of 3-4 </w:t>
            </w:r>
          </w:p>
        </w:tc>
      </w:tr>
      <w:tr w:rsidR="006B2F48" w:rsidRPr="00264012" w14:paraId="0C068852"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F1148DF"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258907"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Access to smart devices, PCs or laptops for all groups; a web quest scenario with instructions for groups to complete the challenge - this can be written on paper or presented on a PowerPoint slide for the students - web quests do not have to be presented online for the purpose of this activity. </w:t>
            </w:r>
          </w:p>
        </w:tc>
      </w:tr>
      <w:tr w:rsidR="006B2F48" w:rsidRPr="00264012" w14:paraId="165831CE"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1A85CCC"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41E2B7F" w14:textId="068B7380" w:rsidR="00A626D6" w:rsidRDefault="00A626D6" w:rsidP="00315B5F">
            <w:pPr>
              <w:autoSpaceDE w:val="0"/>
              <w:autoSpaceDN w:val="0"/>
              <w:adjustRightInd w:val="0"/>
              <w:spacing w:line="360" w:lineRule="auto"/>
              <w:rPr>
                <w:rFonts w:ascii="Arial" w:hAnsi="Arial" w:cs="Arial"/>
                <w:color w:val="000000"/>
                <w:sz w:val="22"/>
                <w:szCs w:val="22"/>
                <w:u w:color="000000"/>
              </w:rPr>
            </w:pPr>
            <w:r>
              <w:rPr>
                <w:rFonts w:ascii="Arial" w:hAnsi="Arial" w:cs="Arial"/>
                <w:color w:val="000000"/>
                <w:sz w:val="22"/>
                <w:szCs w:val="22"/>
                <w:u w:color="000000"/>
              </w:rPr>
              <w:t>The teacher should follow these steps:</w:t>
            </w:r>
          </w:p>
          <w:p w14:paraId="53320354" w14:textId="77777777" w:rsidR="00A626D6" w:rsidRDefault="006B2F48" w:rsidP="002A36BD">
            <w:pPr>
              <w:pStyle w:val="ListParagraph"/>
              <w:numPr>
                <w:ilvl w:val="0"/>
                <w:numId w:val="128"/>
              </w:numPr>
              <w:autoSpaceDE w:val="0"/>
              <w:autoSpaceDN w:val="0"/>
              <w:adjustRightInd w:val="0"/>
              <w:spacing w:line="360" w:lineRule="auto"/>
              <w:rPr>
                <w:rFonts w:ascii="Arial" w:hAnsi="Arial" w:cs="Arial"/>
                <w:color w:val="000000"/>
                <w:sz w:val="22"/>
                <w:szCs w:val="22"/>
                <w:u w:color="000000"/>
              </w:rPr>
            </w:pPr>
            <w:r w:rsidRPr="00A626D6">
              <w:rPr>
                <w:rFonts w:ascii="Arial" w:hAnsi="Arial" w:cs="Arial"/>
                <w:color w:val="000000"/>
                <w:sz w:val="22"/>
                <w:szCs w:val="22"/>
                <w:u w:color="000000"/>
              </w:rPr>
              <w:t xml:space="preserve">To develop a web quest, the teacher should brainstorm a topic that they would like their students to complete autonomous research on to support and enhance their learning.  </w:t>
            </w:r>
          </w:p>
          <w:p w14:paraId="3989D0A8" w14:textId="77777777" w:rsidR="00A626D6" w:rsidRDefault="006B2F48" w:rsidP="002A36BD">
            <w:pPr>
              <w:pStyle w:val="ListParagraph"/>
              <w:numPr>
                <w:ilvl w:val="0"/>
                <w:numId w:val="128"/>
              </w:numPr>
              <w:autoSpaceDE w:val="0"/>
              <w:autoSpaceDN w:val="0"/>
              <w:adjustRightInd w:val="0"/>
              <w:spacing w:line="360" w:lineRule="auto"/>
              <w:rPr>
                <w:rFonts w:ascii="Arial" w:hAnsi="Arial" w:cs="Arial"/>
                <w:color w:val="000000"/>
                <w:sz w:val="22"/>
                <w:szCs w:val="22"/>
                <w:u w:color="000000"/>
              </w:rPr>
            </w:pPr>
            <w:r w:rsidRPr="00A626D6">
              <w:rPr>
                <w:rFonts w:ascii="Arial" w:hAnsi="Arial" w:cs="Arial"/>
                <w:color w:val="000000"/>
                <w:sz w:val="22"/>
                <w:szCs w:val="22"/>
                <w:u w:color="000000"/>
              </w:rPr>
              <w:t xml:space="preserve">Depending on the curriculum subject being taught, this could be a social issue, event in history, environmental challenge, scientific concept, famous author or poet, etc.  </w:t>
            </w:r>
          </w:p>
          <w:p w14:paraId="66D603B1" w14:textId="77777777" w:rsidR="00A626D6" w:rsidRDefault="006B2F48" w:rsidP="002A36BD">
            <w:pPr>
              <w:pStyle w:val="ListParagraph"/>
              <w:numPr>
                <w:ilvl w:val="0"/>
                <w:numId w:val="128"/>
              </w:numPr>
              <w:autoSpaceDE w:val="0"/>
              <w:autoSpaceDN w:val="0"/>
              <w:adjustRightInd w:val="0"/>
              <w:spacing w:line="360" w:lineRule="auto"/>
              <w:rPr>
                <w:rFonts w:ascii="Arial" w:hAnsi="Arial" w:cs="Arial"/>
                <w:color w:val="000000"/>
                <w:sz w:val="22"/>
                <w:szCs w:val="22"/>
                <w:u w:color="000000"/>
              </w:rPr>
            </w:pPr>
            <w:r w:rsidRPr="00A626D6">
              <w:rPr>
                <w:rFonts w:ascii="Arial" w:hAnsi="Arial" w:cs="Arial"/>
                <w:color w:val="000000"/>
                <w:sz w:val="22"/>
                <w:szCs w:val="22"/>
                <w:u w:color="000000"/>
              </w:rPr>
              <w:t>The teacher should then develop a handout or PPT slide which present the challenge to learners in the following stages:</w:t>
            </w:r>
          </w:p>
          <w:p w14:paraId="6DB34512" w14:textId="77777777" w:rsidR="00A626D6" w:rsidRDefault="006B2F48" w:rsidP="002A36BD">
            <w:pPr>
              <w:pStyle w:val="ListParagraph"/>
              <w:numPr>
                <w:ilvl w:val="0"/>
                <w:numId w:val="140"/>
              </w:numPr>
              <w:autoSpaceDE w:val="0"/>
              <w:autoSpaceDN w:val="0"/>
              <w:adjustRightInd w:val="0"/>
              <w:spacing w:line="360" w:lineRule="auto"/>
              <w:rPr>
                <w:rFonts w:ascii="Arial" w:hAnsi="Arial" w:cs="Arial"/>
                <w:color w:val="000000"/>
                <w:sz w:val="22"/>
                <w:szCs w:val="22"/>
                <w:u w:color="000000"/>
              </w:rPr>
            </w:pPr>
            <w:r w:rsidRPr="00A626D6">
              <w:rPr>
                <w:rFonts w:ascii="Arial" w:hAnsi="Arial" w:cs="Arial"/>
                <w:color w:val="000000"/>
                <w:sz w:val="22"/>
                <w:szCs w:val="22"/>
                <w:u w:color="000000"/>
              </w:rPr>
              <w:t>Introduction - here the teacher provides the context for why this topic will be explored - if the teacher has decided to pick a social issue or environmental challenge for this activity, in this section the teacher introduces what it is, why it’s important, what impact it is having on us now, and what potential impact it will have in the future, for example.</w:t>
            </w:r>
          </w:p>
          <w:p w14:paraId="7BC54FF3" w14:textId="77777777" w:rsidR="00A626D6" w:rsidRDefault="006B2F48" w:rsidP="002A36BD">
            <w:pPr>
              <w:pStyle w:val="ListParagraph"/>
              <w:numPr>
                <w:ilvl w:val="0"/>
                <w:numId w:val="140"/>
              </w:numPr>
              <w:autoSpaceDE w:val="0"/>
              <w:autoSpaceDN w:val="0"/>
              <w:adjustRightInd w:val="0"/>
              <w:spacing w:line="360" w:lineRule="auto"/>
              <w:rPr>
                <w:rFonts w:ascii="Arial" w:hAnsi="Arial" w:cs="Arial"/>
                <w:color w:val="000000"/>
                <w:sz w:val="22"/>
                <w:szCs w:val="22"/>
                <w:u w:color="000000"/>
              </w:rPr>
            </w:pPr>
            <w:r w:rsidRPr="00A626D6">
              <w:rPr>
                <w:rFonts w:ascii="Arial" w:hAnsi="Arial" w:cs="Arial"/>
                <w:color w:val="000000"/>
                <w:sz w:val="22"/>
                <w:szCs w:val="22"/>
                <w:u w:color="000000"/>
              </w:rPr>
              <w:lastRenderedPageBreak/>
              <w:t>Task - next the teacher describes the task that the student will work in teams to complete.  For example, if using the example of an environmental challenge, this might include that there is a surplus of plastic in the Mediterranean, and you and your team are tasked with finding an innovative solution that will help to reduce the amount of plastic and improve the ecosystem for fish and marine plant life.</w:t>
            </w:r>
          </w:p>
          <w:p w14:paraId="198B90FD" w14:textId="77777777" w:rsidR="00A626D6" w:rsidRDefault="006B2F48" w:rsidP="002A36BD">
            <w:pPr>
              <w:pStyle w:val="ListParagraph"/>
              <w:numPr>
                <w:ilvl w:val="0"/>
                <w:numId w:val="140"/>
              </w:numPr>
              <w:autoSpaceDE w:val="0"/>
              <w:autoSpaceDN w:val="0"/>
              <w:adjustRightInd w:val="0"/>
              <w:spacing w:line="360" w:lineRule="auto"/>
              <w:rPr>
                <w:rFonts w:ascii="Arial" w:hAnsi="Arial" w:cs="Arial"/>
                <w:color w:val="000000"/>
                <w:sz w:val="22"/>
                <w:szCs w:val="22"/>
                <w:u w:color="000000"/>
              </w:rPr>
            </w:pPr>
            <w:r w:rsidRPr="00A626D6">
              <w:rPr>
                <w:rFonts w:ascii="Arial" w:hAnsi="Arial" w:cs="Arial"/>
                <w:color w:val="000000"/>
                <w:sz w:val="22"/>
                <w:szCs w:val="22"/>
                <w:u w:color="000000"/>
              </w:rPr>
              <w:t xml:space="preserve">Process - here the teacher gives some general instructions for how the students will go about completing this challenge and generating a solution to this problem.  Here the teacher can include advice on how the students should research plastic pollution in the oceans around the world what other governments and NGOs are doing to tackle the issue, what </w:t>
            </w:r>
            <w:proofErr w:type="gramStart"/>
            <w:r w:rsidRPr="00A626D6">
              <w:rPr>
                <w:rFonts w:ascii="Arial" w:hAnsi="Arial" w:cs="Arial"/>
                <w:color w:val="000000"/>
                <w:sz w:val="22"/>
                <w:szCs w:val="22"/>
                <w:u w:color="000000"/>
              </w:rPr>
              <w:t>supports</w:t>
            </w:r>
            <w:proofErr w:type="gramEnd"/>
            <w:r w:rsidRPr="00A626D6">
              <w:rPr>
                <w:rFonts w:ascii="Arial" w:hAnsi="Arial" w:cs="Arial"/>
                <w:color w:val="000000"/>
                <w:sz w:val="22"/>
                <w:szCs w:val="22"/>
                <w:u w:color="000000"/>
              </w:rPr>
              <w:t xml:space="preserve"> and grants are available, how to develop a campaign, etc. This is essentially the step where the students collaborate together to generate new ideas and to complete their online research.</w:t>
            </w:r>
          </w:p>
          <w:p w14:paraId="67006CBB" w14:textId="5FC4BCCB" w:rsidR="006B2F48" w:rsidRPr="00A626D6" w:rsidRDefault="006B2F48" w:rsidP="002A36BD">
            <w:pPr>
              <w:pStyle w:val="ListParagraph"/>
              <w:numPr>
                <w:ilvl w:val="0"/>
                <w:numId w:val="140"/>
              </w:numPr>
              <w:autoSpaceDE w:val="0"/>
              <w:autoSpaceDN w:val="0"/>
              <w:adjustRightInd w:val="0"/>
              <w:spacing w:line="360" w:lineRule="auto"/>
              <w:rPr>
                <w:rFonts w:ascii="Arial" w:hAnsi="Arial" w:cs="Arial"/>
                <w:color w:val="000000"/>
                <w:sz w:val="22"/>
                <w:szCs w:val="22"/>
                <w:u w:color="000000"/>
              </w:rPr>
            </w:pPr>
            <w:r w:rsidRPr="00A626D6">
              <w:rPr>
                <w:rFonts w:ascii="Arial" w:hAnsi="Arial" w:cs="Arial"/>
                <w:color w:val="000000"/>
                <w:sz w:val="22"/>
                <w:szCs w:val="22"/>
                <w:u w:color="000000"/>
              </w:rPr>
              <w:t xml:space="preserve">Presentation - the final step is for each group to present their idea or solution to the whole class group; and for groups to vote on which idea is best.  </w:t>
            </w:r>
          </w:p>
        </w:tc>
      </w:tr>
      <w:tr w:rsidR="006B2F48" w:rsidRPr="00264012" w14:paraId="116E9215"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07B6694" w14:textId="77777777" w:rsidR="006B2F48" w:rsidRPr="00264012" w:rsidRDefault="006B2F48"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Expected outcome of the method</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91B2531" w14:textId="77777777" w:rsidR="006B2F48" w:rsidRPr="00264012" w:rsidRDefault="006B2F48"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This is an example of active learning where students will deepen their understanding of a topic, while also practicing collaboration, negotiation and communication skills, and developing digital and online research skills, critical thinking, creativity and evaluation skills. </w:t>
            </w:r>
          </w:p>
        </w:tc>
      </w:tr>
      <w:tr w:rsidR="00A626D6" w:rsidRPr="00264012" w14:paraId="493DCD9F" w14:textId="77777777" w:rsidTr="006B2F48">
        <w:tc>
          <w:tcPr>
            <w:tcW w:w="16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BE3C1E8" w14:textId="680D8034" w:rsidR="00A626D6" w:rsidRPr="00264012" w:rsidRDefault="00A626D6" w:rsidP="00315B5F">
            <w:pPr>
              <w:autoSpaceDE w:val="0"/>
              <w:autoSpaceDN w:val="0"/>
              <w:adjustRightInd w:val="0"/>
              <w:rPr>
                <w:rFonts w:ascii="Arial" w:hAnsi="Arial" w:cs="Arial"/>
                <w:b/>
                <w:bCs/>
                <w:color w:val="000000"/>
                <w:sz w:val="22"/>
                <w:szCs w:val="22"/>
                <w:u w:color="000000"/>
              </w:rPr>
            </w:pPr>
            <w:r>
              <w:rPr>
                <w:rFonts w:ascii="Arial" w:hAnsi="Arial" w:cs="Arial"/>
                <w:b/>
                <w:bCs/>
                <w:color w:val="000000"/>
                <w:sz w:val="22"/>
                <w:szCs w:val="22"/>
                <w:u w:color="000000"/>
              </w:rPr>
              <w:t>References</w:t>
            </w:r>
          </w:p>
        </w:tc>
        <w:tc>
          <w:tcPr>
            <w:tcW w:w="768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BEF2F00" w14:textId="77777777" w:rsidR="00A626D6" w:rsidRDefault="00A626D6" w:rsidP="002A36BD">
            <w:pPr>
              <w:pStyle w:val="Heading1"/>
              <w:numPr>
                <w:ilvl w:val="0"/>
                <w:numId w:val="141"/>
              </w:numPr>
              <w:shd w:val="clear" w:color="auto" w:fill="FFFFFF"/>
              <w:spacing w:line="240" w:lineRule="auto"/>
              <w:rPr>
                <w:rFonts w:ascii="Arial" w:hAnsi="Arial" w:cs="Arial"/>
                <w:b w:val="0"/>
                <w:color w:val="000000" w:themeColor="text1"/>
                <w:sz w:val="22"/>
                <w:szCs w:val="22"/>
              </w:rPr>
            </w:pPr>
            <w:bookmarkStart w:id="17" w:name="_Toc4162389"/>
            <w:r w:rsidRPr="00A626D6">
              <w:rPr>
                <w:rFonts w:ascii="Arial" w:hAnsi="Arial" w:cs="Arial"/>
                <w:b w:val="0"/>
                <w:color w:val="000000" w:themeColor="text1"/>
                <w:sz w:val="22"/>
                <w:szCs w:val="22"/>
                <w:u w:color="000000"/>
              </w:rPr>
              <w:t>Education World – ‘Cre</w:t>
            </w:r>
            <w:r w:rsidRPr="00A626D6">
              <w:rPr>
                <w:rFonts w:ascii="Arial" w:hAnsi="Arial" w:cs="Arial"/>
                <w:b w:val="0"/>
                <w:color w:val="000000" w:themeColor="text1"/>
                <w:sz w:val="22"/>
                <w:szCs w:val="22"/>
              </w:rPr>
              <w:t>ating a WebQuest</w:t>
            </w:r>
            <w:r>
              <w:rPr>
                <w:rFonts w:ascii="Arial" w:hAnsi="Arial" w:cs="Arial"/>
                <w:b w:val="0"/>
                <w:color w:val="000000" w:themeColor="text1"/>
                <w:sz w:val="22"/>
                <w:szCs w:val="22"/>
              </w:rPr>
              <w:t xml:space="preserve"> -</w:t>
            </w:r>
            <w:r w:rsidRPr="00A626D6">
              <w:rPr>
                <w:rFonts w:ascii="Arial" w:hAnsi="Arial" w:cs="Arial"/>
                <w:b w:val="0"/>
                <w:color w:val="000000" w:themeColor="text1"/>
                <w:sz w:val="22"/>
                <w:szCs w:val="22"/>
              </w:rPr>
              <w:t xml:space="preserve"> It's Easier Than You Think</w:t>
            </w:r>
            <w:r>
              <w:rPr>
                <w:rFonts w:ascii="Arial" w:hAnsi="Arial" w:cs="Arial"/>
                <w:b w:val="0"/>
                <w:color w:val="000000" w:themeColor="text1"/>
                <w:sz w:val="22"/>
                <w:szCs w:val="22"/>
              </w:rPr>
              <w:t xml:space="preserve">’, available at: </w:t>
            </w:r>
            <w:hyperlink r:id="rId64" w:history="1">
              <w:r w:rsidR="00A13EFF" w:rsidRPr="00B92760">
                <w:rPr>
                  <w:rStyle w:val="Hyperlink"/>
                  <w:rFonts w:ascii="Arial" w:hAnsi="Arial" w:cs="Arial"/>
                  <w:b w:val="0"/>
                  <w:sz w:val="22"/>
                  <w:szCs w:val="22"/>
                </w:rPr>
                <w:t>https://www.educationworld.com/a_tech/tech/tech011.shtml</w:t>
              </w:r>
              <w:bookmarkEnd w:id="17"/>
            </w:hyperlink>
            <w:r w:rsidR="00A13EFF">
              <w:rPr>
                <w:rFonts w:ascii="Arial" w:hAnsi="Arial" w:cs="Arial"/>
                <w:b w:val="0"/>
                <w:color w:val="000000" w:themeColor="text1"/>
                <w:sz w:val="22"/>
                <w:szCs w:val="22"/>
              </w:rPr>
              <w:t xml:space="preserve"> </w:t>
            </w:r>
          </w:p>
          <w:p w14:paraId="7B92C934" w14:textId="71F7D68F" w:rsidR="00A13EFF" w:rsidRPr="00A13EFF" w:rsidRDefault="00A13EFF" w:rsidP="00A13EFF">
            <w:pPr>
              <w:rPr>
                <w:lang w:val="en-IE"/>
              </w:rPr>
            </w:pPr>
          </w:p>
        </w:tc>
      </w:tr>
    </w:tbl>
    <w:p w14:paraId="3D844778" w14:textId="2ED2022F" w:rsidR="00714D4E" w:rsidRDefault="00714D4E" w:rsidP="00714D4E">
      <w:pPr>
        <w:autoSpaceDE w:val="0"/>
        <w:autoSpaceDN w:val="0"/>
        <w:adjustRightInd w:val="0"/>
        <w:rPr>
          <w:rFonts w:ascii="Arial" w:hAnsi="Arial" w:cs="Arial"/>
          <w:color w:val="000000"/>
          <w:sz w:val="22"/>
          <w:szCs w:val="22"/>
          <w:u w:color="000000"/>
        </w:rPr>
      </w:pPr>
    </w:p>
    <w:p w14:paraId="00CB9C83" w14:textId="66F79769" w:rsidR="00714D4E" w:rsidRDefault="00714D4E" w:rsidP="00714D4E">
      <w:pPr>
        <w:autoSpaceDE w:val="0"/>
        <w:autoSpaceDN w:val="0"/>
        <w:adjustRightInd w:val="0"/>
        <w:rPr>
          <w:rFonts w:ascii="Arial" w:hAnsi="Arial" w:cs="Arial"/>
          <w:color w:val="000000"/>
          <w:sz w:val="22"/>
          <w:szCs w:val="22"/>
          <w:u w:color="000000"/>
        </w:rPr>
      </w:pPr>
    </w:p>
    <w:p w14:paraId="437874E1" w14:textId="7F28BE7E" w:rsidR="00A13EFF" w:rsidRDefault="00A13EFF" w:rsidP="00714D4E">
      <w:pPr>
        <w:autoSpaceDE w:val="0"/>
        <w:autoSpaceDN w:val="0"/>
        <w:adjustRightInd w:val="0"/>
        <w:rPr>
          <w:rFonts w:ascii="Arial" w:hAnsi="Arial" w:cs="Arial"/>
          <w:color w:val="000000"/>
          <w:sz w:val="22"/>
          <w:szCs w:val="22"/>
          <w:u w:color="000000"/>
        </w:rPr>
      </w:pPr>
    </w:p>
    <w:p w14:paraId="5920D10C" w14:textId="77777777" w:rsidR="00A13EFF" w:rsidRPr="00264012" w:rsidRDefault="00A13EFF" w:rsidP="00714D4E">
      <w:pPr>
        <w:autoSpaceDE w:val="0"/>
        <w:autoSpaceDN w:val="0"/>
        <w:adjustRightInd w:val="0"/>
        <w:rPr>
          <w:rFonts w:ascii="Arial" w:hAnsi="Arial" w:cs="Arial"/>
          <w:color w:val="000000"/>
          <w:sz w:val="22"/>
          <w:szCs w:val="22"/>
          <w:u w:color="000000"/>
        </w:rPr>
      </w:pPr>
    </w:p>
    <w:p w14:paraId="1E3FF860" w14:textId="77777777" w:rsidR="00714D4E" w:rsidRPr="00FF5B2A" w:rsidRDefault="00714D4E" w:rsidP="00FF5B2A">
      <w:pPr>
        <w:pStyle w:val="Heading1"/>
      </w:pPr>
    </w:p>
    <w:p w14:paraId="172849DA" w14:textId="77777777" w:rsidR="00714D4E" w:rsidRPr="00FF5B2A" w:rsidRDefault="00714D4E" w:rsidP="00FF5B2A">
      <w:pPr>
        <w:pStyle w:val="Heading1"/>
      </w:pPr>
      <w:bookmarkStart w:id="18" w:name="_Toc4162390"/>
      <w:r w:rsidRPr="00FF5B2A">
        <w:lastRenderedPageBreak/>
        <w:t>Chapter 3 - Approaches and methods that connect digital skills with real life issues</w:t>
      </w:r>
      <w:bookmarkEnd w:id="18"/>
    </w:p>
    <w:p w14:paraId="7FA60067"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1E6A6D90" w14:textId="7FAF3D8A"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In Chapter 3, we aim to present teachers with different approaches and methods which they can use to help connect the digital skills which young students have, and those that they will develop, with real-life issues, such as cultivating and understanding online identity, communication in online environments, personal profiling</w:t>
      </w:r>
      <w:r w:rsidR="00D549DF">
        <w:rPr>
          <w:rFonts w:ascii="Arial" w:hAnsi="Arial" w:cs="Arial"/>
          <w:color w:val="000000"/>
          <w:sz w:val="22"/>
          <w:szCs w:val="22"/>
          <w:u w:color="000000"/>
        </w:rPr>
        <w:t>, etc.</w:t>
      </w:r>
      <w:r w:rsidRPr="00264012">
        <w:rPr>
          <w:rFonts w:ascii="Arial" w:hAnsi="Arial" w:cs="Arial"/>
          <w:color w:val="000000"/>
          <w:sz w:val="22"/>
          <w:szCs w:val="22"/>
          <w:u w:color="000000"/>
        </w:rPr>
        <w:t xml:space="preserve">; but also soft skills which young people will need to develop so as to be competent learners in the 21st century.  These soft skills include critical thinking, </w:t>
      </w:r>
      <w:r w:rsidR="003A2029" w:rsidRPr="00264012">
        <w:rPr>
          <w:rFonts w:ascii="Arial" w:hAnsi="Arial" w:cs="Arial"/>
          <w:color w:val="000000"/>
          <w:sz w:val="22"/>
          <w:szCs w:val="22"/>
          <w:u w:color="000000"/>
        </w:rPr>
        <w:t>analyzing</w:t>
      </w:r>
      <w:r w:rsidRPr="00264012">
        <w:rPr>
          <w:rFonts w:ascii="Arial" w:hAnsi="Arial" w:cs="Arial"/>
          <w:color w:val="000000"/>
          <w:sz w:val="22"/>
          <w:szCs w:val="22"/>
          <w:u w:color="000000"/>
        </w:rPr>
        <w:t xml:space="preserve"> and </w:t>
      </w:r>
      <w:r w:rsidR="003A2029" w:rsidRPr="00264012">
        <w:rPr>
          <w:rFonts w:ascii="Arial" w:hAnsi="Arial" w:cs="Arial"/>
          <w:color w:val="000000"/>
          <w:sz w:val="22"/>
          <w:szCs w:val="22"/>
          <w:u w:color="000000"/>
        </w:rPr>
        <w:t>synthesizing</w:t>
      </w:r>
      <w:r w:rsidRPr="00264012">
        <w:rPr>
          <w:rFonts w:ascii="Arial" w:hAnsi="Arial" w:cs="Arial"/>
          <w:color w:val="000000"/>
          <w:sz w:val="22"/>
          <w:szCs w:val="22"/>
          <w:u w:color="000000"/>
        </w:rPr>
        <w:t xml:space="preserve"> information, creativity, collaboration, problem-solving and negotiation.  The following approaches can be adapted to suit a range of educational environments and can be practiced across different curriculum areas so </w:t>
      </w:r>
      <w:r w:rsidR="00D549DF">
        <w:rPr>
          <w:rFonts w:ascii="Arial" w:hAnsi="Arial" w:cs="Arial"/>
          <w:color w:val="000000"/>
          <w:sz w:val="22"/>
          <w:szCs w:val="22"/>
          <w:u w:color="000000"/>
        </w:rPr>
        <w:t xml:space="preserve">as to </w:t>
      </w:r>
      <w:r w:rsidRPr="00264012">
        <w:rPr>
          <w:rFonts w:ascii="Arial" w:hAnsi="Arial" w:cs="Arial"/>
          <w:color w:val="000000"/>
          <w:sz w:val="22"/>
          <w:szCs w:val="22"/>
          <w:u w:color="000000"/>
        </w:rPr>
        <w:t xml:space="preserve">enhance how digital education is taught in primary schools. </w:t>
      </w:r>
    </w:p>
    <w:p w14:paraId="73F9EC06" w14:textId="77777777" w:rsidR="00714D4E" w:rsidRPr="00FF5B2A" w:rsidRDefault="00714D4E" w:rsidP="00FF5B2A">
      <w:pPr>
        <w:pStyle w:val="Heading2"/>
      </w:pPr>
    </w:p>
    <w:p w14:paraId="55E0A3A8" w14:textId="5D8525EB" w:rsidR="00714D4E" w:rsidRDefault="00714D4E" w:rsidP="00FF5B2A">
      <w:pPr>
        <w:pStyle w:val="Heading2"/>
      </w:pPr>
      <w:bookmarkStart w:id="19" w:name="_Toc4162391"/>
      <w:r w:rsidRPr="00FF5B2A">
        <w:t>Catalogue of teaching methods and approaches</w:t>
      </w:r>
      <w:bookmarkEnd w:id="19"/>
    </w:p>
    <w:p w14:paraId="580C8AAD" w14:textId="7430F4AC" w:rsidR="00D549DF" w:rsidRDefault="00D549DF" w:rsidP="00D549DF"/>
    <w:p w14:paraId="23575DB8" w14:textId="26C2C4F7" w:rsidR="00D549DF" w:rsidRDefault="00D549DF" w:rsidP="00D549DF">
      <w:pPr>
        <w:spacing w:line="360" w:lineRule="auto"/>
        <w:rPr>
          <w:rFonts w:ascii="Arial" w:hAnsi="Arial" w:cs="Arial"/>
          <w:sz w:val="22"/>
          <w:szCs w:val="22"/>
        </w:rPr>
      </w:pPr>
      <w:r>
        <w:rPr>
          <w:rFonts w:ascii="Arial" w:hAnsi="Arial" w:cs="Arial"/>
          <w:sz w:val="22"/>
          <w:szCs w:val="22"/>
        </w:rPr>
        <w:t xml:space="preserve">The activities and methods contained in the catalogue have been identified by researchers in all project countries through desk-research activities and in consultation with primary school teachers.  The methods profiled in this chapter specifically refer to the DIGCOMP competence areas of </w:t>
      </w:r>
      <w:r w:rsidR="00255A89">
        <w:rPr>
          <w:rFonts w:ascii="Arial" w:hAnsi="Arial" w:cs="Arial"/>
          <w:sz w:val="22"/>
          <w:szCs w:val="22"/>
        </w:rPr>
        <w:t xml:space="preserve">Information and Data Literacy, </w:t>
      </w:r>
      <w:r>
        <w:rPr>
          <w:rFonts w:ascii="Arial" w:hAnsi="Arial" w:cs="Arial"/>
          <w:sz w:val="22"/>
          <w:szCs w:val="22"/>
        </w:rPr>
        <w:t>Communication and Collaboration</w:t>
      </w:r>
      <w:r w:rsidR="00255A89">
        <w:rPr>
          <w:rFonts w:ascii="Arial" w:hAnsi="Arial" w:cs="Arial"/>
          <w:sz w:val="22"/>
          <w:szCs w:val="22"/>
        </w:rPr>
        <w:t xml:space="preserve"> and Problem-solving.</w:t>
      </w:r>
    </w:p>
    <w:p w14:paraId="49A564E7" w14:textId="691CC9A8" w:rsidR="00255A89" w:rsidRDefault="00255A89" w:rsidP="00D549DF">
      <w:pPr>
        <w:spacing w:line="360" w:lineRule="auto"/>
        <w:rPr>
          <w:rFonts w:ascii="Arial" w:hAnsi="Arial" w:cs="Arial"/>
          <w:sz w:val="22"/>
          <w:szCs w:val="22"/>
        </w:rPr>
      </w:pPr>
    </w:p>
    <w:p w14:paraId="5FE92D41" w14:textId="77777777" w:rsidR="00255A89" w:rsidRDefault="00255A89" w:rsidP="00255A89">
      <w:pPr>
        <w:autoSpaceDE w:val="0"/>
        <w:autoSpaceDN w:val="0"/>
        <w:adjustRightInd w:val="0"/>
        <w:rPr>
          <w:rFonts w:ascii="Arial" w:hAnsi="Arial" w:cs="Arial"/>
          <w:color w:val="000000"/>
          <w:sz w:val="22"/>
          <w:szCs w:val="22"/>
          <w:u w:color="000000"/>
        </w:rPr>
      </w:pPr>
    </w:p>
    <w:p w14:paraId="0F7A00B7" w14:textId="77777777" w:rsidR="00255A89" w:rsidRDefault="00255A89" w:rsidP="00255A89">
      <w:pPr>
        <w:pStyle w:val="Heading3"/>
        <w:rPr>
          <w:u w:color="000000"/>
        </w:rPr>
      </w:pPr>
      <w:bookmarkStart w:id="20" w:name="_Toc4162392"/>
      <w:r>
        <w:rPr>
          <w:u w:color="000000"/>
        </w:rPr>
        <w:t>Methods for Information and Data Literacy</w:t>
      </w:r>
      <w:bookmarkEnd w:id="20"/>
    </w:p>
    <w:p w14:paraId="567A27BF" w14:textId="77777777" w:rsidR="00255A89" w:rsidRPr="00D549DF" w:rsidRDefault="00255A89" w:rsidP="00255A89"/>
    <w:tbl>
      <w:tblPr>
        <w:tblW w:w="0" w:type="auto"/>
        <w:tblInd w:w="-118" w:type="dxa"/>
        <w:tblBorders>
          <w:top w:val="nil"/>
          <w:left w:val="nil"/>
          <w:right w:val="nil"/>
        </w:tblBorders>
        <w:tblLayout w:type="fixed"/>
        <w:tblLook w:val="0000" w:firstRow="0" w:lastRow="0" w:firstColumn="0" w:lastColumn="0" w:noHBand="0" w:noVBand="0"/>
      </w:tblPr>
      <w:tblGrid>
        <w:gridCol w:w="1540"/>
        <w:gridCol w:w="7640"/>
      </w:tblGrid>
      <w:tr w:rsidR="00255A89" w:rsidRPr="00264012" w14:paraId="1976D87A" w14:textId="77777777" w:rsidTr="00315B5F">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753BE3A"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Name:</w:t>
            </w:r>
          </w:p>
        </w:tc>
        <w:tc>
          <w:tcPr>
            <w:tcW w:w="7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B589DE"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Computational thinking  </w:t>
            </w:r>
          </w:p>
        </w:tc>
      </w:tr>
      <w:tr w:rsidR="00255A89" w:rsidRPr="00264012" w14:paraId="1C0F6C8C" w14:textId="77777777" w:rsidTr="00315B5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F5B7717"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Description of approach/ teaching method</w:t>
            </w:r>
          </w:p>
        </w:tc>
        <w:tc>
          <w:tcPr>
            <w:tcW w:w="7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F4A517" w14:textId="77777777" w:rsidR="00255A89" w:rsidRPr="00264012" w:rsidRDefault="00255A89"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00"/>
              </w:rPr>
            </w:pPr>
          </w:p>
          <w:p w14:paraId="2E6E4763" w14:textId="77777777" w:rsidR="00255A89" w:rsidRPr="00264012" w:rsidRDefault="00255A89" w:rsidP="002A36B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Computational Thinking (CT) is a thought process (or a human thinking skill) that uses analytic and algorithmic approaches to formulate, analyse and solve problems (EC, 2016).</w:t>
            </w:r>
          </w:p>
          <w:p w14:paraId="57B56752" w14:textId="77777777" w:rsidR="00255A89" w:rsidRPr="00264012" w:rsidRDefault="00255A89" w:rsidP="002A36B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CT has been </w:t>
            </w:r>
            <w:proofErr w:type="spellStart"/>
            <w:r w:rsidRPr="00264012">
              <w:rPr>
                <w:rFonts w:ascii="Arial" w:hAnsi="Arial" w:cs="Arial"/>
                <w:color w:val="000000"/>
                <w:sz w:val="22"/>
                <w:szCs w:val="22"/>
                <w:u w:color="000000"/>
              </w:rPr>
              <w:t>characterised</w:t>
            </w:r>
            <w:proofErr w:type="spellEnd"/>
            <w:r w:rsidRPr="00264012">
              <w:rPr>
                <w:rFonts w:ascii="Arial" w:hAnsi="Arial" w:cs="Arial"/>
                <w:color w:val="000000"/>
                <w:sz w:val="22"/>
                <w:szCs w:val="22"/>
                <w:u w:color="000000"/>
              </w:rPr>
              <w:t xml:space="preserve"> as a fundamental skill of the 21st century for everybody, not only for computer scientists (Wing, 2010). </w:t>
            </w:r>
          </w:p>
          <w:p w14:paraId="6549A421" w14:textId="77777777" w:rsidR="00255A89" w:rsidRPr="00264012" w:rsidRDefault="00255A89" w:rsidP="002A36B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CT brings problem solving, design and understanding together in a way meaningful to computing (</w:t>
            </w:r>
            <w:proofErr w:type="spellStart"/>
            <w:r w:rsidRPr="00264012">
              <w:rPr>
                <w:rFonts w:ascii="Arial" w:hAnsi="Arial" w:cs="Arial"/>
                <w:color w:val="000000"/>
                <w:sz w:val="22"/>
                <w:szCs w:val="22"/>
                <w:u w:color="000000"/>
              </w:rPr>
              <w:t>Djurdjevic-Pahl</w:t>
            </w:r>
            <w:proofErr w:type="spellEnd"/>
            <w:r w:rsidRPr="00264012">
              <w:rPr>
                <w:rFonts w:ascii="Arial" w:hAnsi="Arial" w:cs="Arial"/>
                <w:color w:val="000000"/>
                <w:sz w:val="22"/>
                <w:szCs w:val="22"/>
                <w:u w:color="000000"/>
              </w:rPr>
              <w:t xml:space="preserve">, </w:t>
            </w:r>
            <w:proofErr w:type="spellStart"/>
            <w:r w:rsidRPr="00264012">
              <w:rPr>
                <w:rFonts w:ascii="Arial" w:hAnsi="Arial" w:cs="Arial"/>
                <w:color w:val="000000"/>
                <w:sz w:val="22"/>
                <w:szCs w:val="22"/>
                <w:u w:color="000000"/>
              </w:rPr>
              <w:t>Pahl</w:t>
            </w:r>
            <w:proofErr w:type="spellEnd"/>
            <w:r w:rsidRPr="00264012">
              <w:rPr>
                <w:rFonts w:ascii="Arial" w:hAnsi="Arial" w:cs="Arial"/>
                <w:color w:val="000000"/>
                <w:sz w:val="22"/>
                <w:szCs w:val="22"/>
                <w:u w:color="000000"/>
              </w:rPr>
              <w:t xml:space="preserve">, </w:t>
            </w:r>
            <w:proofErr w:type="spellStart"/>
            <w:r w:rsidRPr="00264012">
              <w:rPr>
                <w:rFonts w:ascii="Arial" w:hAnsi="Arial" w:cs="Arial"/>
                <w:color w:val="000000"/>
                <w:sz w:val="22"/>
                <w:szCs w:val="22"/>
                <w:u w:color="000000"/>
              </w:rPr>
              <w:t>Fronza</w:t>
            </w:r>
            <w:proofErr w:type="spellEnd"/>
            <w:r w:rsidRPr="00264012">
              <w:rPr>
                <w:rFonts w:ascii="Arial" w:hAnsi="Arial" w:cs="Arial"/>
                <w:color w:val="000000"/>
                <w:sz w:val="22"/>
                <w:szCs w:val="22"/>
                <w:u w:color="000000"/>
              </w:rPr>
              <w:t xml:space="preserve"> &amp; El </w:t>
            </w:r>
            <w:proofErr w:type="spellStart"/>
            <w:r w:rsidRPr="00264012">
              <w:rPr>
                <w:rFonts w:ascii="Arial" w:hAnsi="Arial" w:cs="Arial"/>
                <w:color w:val="000000"/>
                <w:sz w:val="22"/>
                <w:szCs w:val="22"/>
                <w:u w:color="000000"/>
              </w:rPr>
              <w:t>Ioini</w:t>
            </w:r>
            <w:proofErr w:type="spellEnd"/>
            <w:r w:rsidRPr="00264012">
              <w:rPr>
                <w:rFonts w:ascii="Arial" w:hAnsi="Arial" w:cs="Arial"/>
                <w:color w:val="000000"/>
                <w:sz w:val="22"/>
                <w:szCs w:val="22"/>
                <w:u w:color="000000"/>
              </w:rPr>
              <w:t xml:space="preserve">, 2017). </w:t>
            </w:r>
          </w:p>
          <w:p w14:paraId="552A830B" w14:textId="77777777" w:rsidR="00255A89" w:rsidRPr="00264012" w:rsidRDefault="00255A89" w:rsidP="002A36B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CT has been declared as fundamental skills for solving complex problems we encounter every day (Wing, 2006). </w:t>
            </w:r>
          </w:p>
          <w:p w14:paraId="5AF21CE7" w14:textId="77777777" w:rsidR="00255A89" w:rsidRPr="00264012" w:rsidRDefault="00255A89" w:rsidP="002A36B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CT involves solving problems, designing systems, and understanding human behaviour, by drawing on concepts fundamental to Computer Science.</w:t>
            </w:r>
          </w:p>
          <w:p w14:paraId="154BB6F1" w14:textId="77777777" w:rsidR="00255A89" w:rsidRPr="00264012" w:rsidRDefault="00255A89" w:rsidP="002A36B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lastRenderedPageBreak/>
              <w:t>CT and related concepts (e.g. coding, programming, algorithmic thinking) have been promoted by educational stakeholders as skills that are as fundamental for all as numeracy and literacy (Bocconi, 2016).</w:t>
            </w:r>
          </w:p>
          <w:p w14:paraId="14B5FA0B" w14:textId="77777777" w:rsidR="00255A89" w:rsidRPr="00264012" w:rsidRDefault="00255A89" w:rsidP="002A36B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Computational thinking is a collection of mental tools that enables the individual to solve problems more effectively by thinking like a computer scientist (Wing, 2006). </w:t>
            </w:r>
          </w:p>
          <w:p w14:paraId="24463E35" w14:textId="77777777" w:rsidR="00255A89" w:rsidRPr="00264012" w:rsidRDefault="00255A89" w:rsidP="00315B5F">
            <w:pPr>
              <w:autoSpaceDE w:val="0"/>
              <w:autoSpaceDN w:val="0"/>
              <w:adjustRightInd w:val="0"/>
              <w:rPr>
                <w:rFonts w:ascii="Arial" w:hAnsi="Arial" w:cs="Arial"/>
                <w:color w:val="000000"/>
                <w:sz w:val="22"/>
                <w:szCs w:val="22"/>
                <w:u w:color="000000"/>
              </w:rPr>
            </w:pPr>
          </w:p>
          <w:p w14:paraId="35CD324C"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Selby and </w:t>
            </w:r>
            <w:proofErr w:type="spellStart"/>
            <w:r w:rsidRPr="00264012">
              <w:rPr>
                <w:rFonts w:ascii="Arial" w:hAnsi="Arial" w:cs="Arial"/>
                <w:color w:val="000000"/>
                <w:sz w:val="22"/>
                <w:szCs w:val="22"/>
                <w:u w:color="000000"/>
              </w:rPr>
              <w:t>Woollard</w:t>
            </w:r>
            <w:proofErr w:type="spellEnd"/>
            <w:r w:rsidRPr="00264012">
              <w:rPr>
                <w:rFonts w:ascii="Arial" w:hAnsi="Arial" w:cs="Arial"/>
                <w:color w:val="000000"/>
                <w:sz w:val="22"/>
                <w:szCs w:val="22"/>
                <w:u w:color="000000"/>
              </w:rPr>
              <w:t xml:space="preserve"> (2014) describe CT through 7 aspects: 1. A thought process 2. Abstraction 3. Decomposition 4. Algorithmic design 5. Evaluation 6. Generalization 7. Automation.</w:t>
            </w:r>
          </w:p>
        </w:tc>
      </w:tr>
      <w:tr w:rsidR="00255A89" w:rsidRPr="00264012" w14:paraId="735A66A2" w14:textId="77777777" w:rsidTr="00315B5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6C3EFA8"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Target age</w:t>
            </w:r>
          </w:p>
        </w:tc>
        <w:tc>
          <w:tcPr>
            <w:tcW w:w="7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5CDCDBB"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All grades of primary school (6 - 12)</w:t>
            </w:r>
          </w:p>
        </w:tc>
      </w:tr>
      <w:tr w:rsidR="00255A89" w:rsidRPr="00264012" w14:paraId="01A67CEE" w14:textId="77777777" w:rsidTr="00315B5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E203DAC"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5EAF42E"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Group setting, to aid negotiation</w:t>
            </w:r>
          </w:p>
        </w:tc>
      </w:tr>
      <w:tr w:rsidR="00255A89" w:rsidRPr="00264012" w14:paraId="06813270" w14:textId="77777777" w:rsidTr="00315B5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B135F5F"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13EA018" w14:textId="77777777" w:rsidR="00255A89" w:rsidRPr="00264012" w:rsidRDefault="00255A89" w:rsidP="00315B5F">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Tools equivalent to students age group. </w:t>
            </w:r>
          </w:p>
          <w:p w14:paraId="3A90A358" w14:textId="77777777" w:rsidR="00255A89" w:rsidRPr="00264012" w:rsidRDefault="00255A89" w:rsidP="00315B5F">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Suggestions: </w:t>
            </w:r>
          </w:p>
          <w:p w14:paraId="59D72CA7" w14:textId="77777777" w:rsidR="00255A89" w:rsidRPr="00264012" w:rsidRDefault="00255A89" w:rsidP="002A36BD">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From one-dimensional to three-dimensional (1D, 2D, 3D) shapes.</w:t>
            </w:r>
          </w:p>
          <w:p w14:paraId="2ED8D9A9" w14:textId="77777777" w:rsidR="00255A89" w:rsidRPr="00264012" w:rsidRDefault="00255A89" w:rsidP="002A36BD">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A range of ‘unplugged’ approaches and ‘plugged’ activities as described in the report developed by Ireland’s National Council for Curriculum and Assessment (NCCA, 2016).</w:t>
            </w:r>
          </w:p>
          <w:p w14:paraId="5022FDD0" w14:textId="77777777" w:rsidR="00255A89" w:rsidRPr="00264012" w:rsidRDefault="00255A89" w:rsidP="002A36BD">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LOGO, LEGO, Turtle, Scratch; tools outlined in a recent study by Hsu, Chang and Hung (2018).</w:t>
            </w:r>
          </w:p>
          <w:p w14:paraId="696FF119" w14:textId="77777777" w:rsidR="00255A89" w:rsidRPr="00264012" w:rsidRDefault="00255A89"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255A89" w:rsidRPr="00264012" w14:paraId="23D237DC" w14:textId="77777777" w:rsidTr="00315B5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578AAD0"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3DA2EA" w14:textId="77777777" w:rsidR="00255A89" w:rsidRPr="00264012" w:rsidRDefault="00255A89" w:rsidP="00315B5F">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Hu (2011) describes the computational thinking elements to consider when integrating computational thinking into the school curriculum. These include: Formulating solutions, algorithm, logic, pattern, simulation, decomposition and abstractions.</w:t>
            </w:r>
          </w:p>
          <w:p w14:paraId="549FAB12" w14:textId="77777777" w:rsidR="00255A89" w:rsidRPr="00264012" w:rsidRDefault="00255A89" w:rsidP="00315B5F">
            <w:pPr>
              <w:autoSpaceDE w:val="0"/>
              <w:autoSpaceDN w:val="0"/>
              <w:adjustRightInd w:val="0"/>
              <w:rPr>
                <w:rFonts w:ascii="Arial" w:hAnsi="Arial" w:cs="Arial"/>
                <w:color w:val="000000"/>
                <w:sz w:val="22"/>
                <w:szCs w:val="22"/>
                <w:u w:color="000000"/>
              </w:rPr>
            </w:pPr>
          </w:p>
          <w:p w14:paraId="0C72B6FF" w14:textId="77777777" w:rsidR="00255A89" w:rsidRPr="00264012" w:rsidRDefault="00255A89" w:rsidP="00315B5F">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The core CT capabilities that are targeted by the suggested primary schools CT curriculum are as follows. </w:t>
            </w:r>
          </w:p>
          <w:p w14:paraId="27E305DE" w14:textId="77777777" w:rsidR="00255A89" w:rsidRPr="00264012" w:rsidRDefault="00255A89" w:rsidP="002A36BD">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ind w:left="196" w:hanging="197"/>
              <w:jc w:val="left"/>
              <w:outlineLvl w:val="9"/>
              <w:rPr>
                <w:rFonts w:ascii="Arial" w:hAnsi="Arial" w:cs="Arial"/>
                <w:color w:val="000000"/>
                <w:sz w:val="22"/>
                <w:szCs w:val="22"/>
                <w:u w:color="000000"/>
              </w:rPr>
            </w:pPr>
            <w:r w:rsidRPr="00264012">
              <w:rPr>
                <w:rFonts w:ascii="Arial" w:hAnsi="Arial" w:cs="Arial"/>
                <w:color w:val="000000"/>
                <w:sz w:val="22"/>
                <w:szCs w:val="22"/>
                <w:u w:color="000000"/>
              </w:rPr>
              <w:t>abstraction (through arithmetic and spatial coordination),</w:t>
            </w:r>
          </w:p>
          <w:p w14:paraId="4B64D616" w14:textId="77777777" w:rsidR="00255A89" w:rsidRPr="00264012" w:rsidRDefault="00255A89" w:rsidP="002A36BD">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ind w:left="196" w:hanging="197"/>
              <w:jc w:val="left"/>
              <w:outlineLvl w:val="9"/>
              <w:rPr>
                <w:rFonts w:ascii="Arial" w:hAnsi="Arial" w:cs="Arial"/>
                <w:color w:val="000000"/>
                <w:sz w:val="22"/>
                <w:szCs w:val="22"/>
                <w:u w:color="000000"/>
              </w:rPr>
            </w:pPr>
            <w:r w:rsidRPr="00264012">
              <w:rPr>
                <w:rFonts w:ascii="Arial" w:hAnsi="Arial" w:cs="Arial"/>
                <w:color w:val="000000"/>
                <w:sz w:val="22"/>
                <w:szCs w:val="22"/>
                <w:u w:color="000000"/>
              </w:rPr>
              <w:t>logical reasoning (through cryptography, and applied arts, language and nature-based problems)</w:t>
            </w:r>
          </w:p>
          <w:p w14:paraId="7675EBEC" w14:textId="77777777" w:rsidR="00255A89" w:rsidRPr="00264012" w:rsidRDefault="00255A89" w:rsidP="002A36BD">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ind w:left="196" w:hanging="197"/>
              <w:jc w:val="left"/>
              <w:outlineLvl w:val="9"/>
              <w:rPr>
                <w:rFonts w:ascii="Arial" w:hAnsi="Arial" w:cs="Arial"/>
                <w:color w:val="000000"/>
                <w:sz w:val="22"/>
                <w:szCs w:val="22"/>
                <w:u w:color="000000"/>
              </w:rPr>
            </w:pPr>
            <w:r w:rsidRPr="00264012">
              <w:rPr>
                <w:rFonts w:ascii="Arial" w:hAnsi="Arial" w:cs="Arial"/>
                <w:color w:val="000000"/>
                <w:sz w:val="22"/>
                <w:szCs w:val="22"/>
                <w:u w:color="000000"/>
              </w:rPr>
              <w:t>patterns (through geometry/symmetry and art)</w:t>
            </w:r>
          </w:p>
          <w:p w14:paraId="24E8A616" w14:textId="77777777" w:rsidR="00255A89" w:rsidRPr="00264012" w:rsidRDefault="00255A89" w:rsidP="002A36BD">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ind w:left="196" w:hanging="197"/>
              <w:jc w:val="left"/>
              <w:outlineLvl w:val="9"/>
              <w:rPr>
                <w:rFonts w:ascii="Arial" w:hAnsi="Arial" w:cs="Arial"/>
                <w:color w:val="000000"/>
                <w:sz w:val="22"/>
                <w:szCs w:val="22"/>
                <w:u w:color="000000"/>
              </w:rPr>
            </w:pPr>
            <w:r w:rsidRPr="00264012">
              <w:rPr>
                <w:rFonts w:ascii="Arial" w:hAnsi="Arial" w:cs="Arial"/>
                <w:color w:val="000000"/>
                <w:sz w:val="22"/>
                <w:szCs w:val="22"/>
                <w:u w:color="000000"/>
              </w:rPr>
              <w:t>decomposition (through spatial coordination)</w:t>
            </w:r>
          </w:p>
          <w:p w14:paraId="0C385C75" w14:textId="77777777" w:rsidR="00255A89" w:rsidRPr="00264012" w:rsidRDefault="00255A89" w:rsidP="002A36BD">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ind w:left="196" w:hanging="197"/>
              <w:jc w:val="left"/>
              <w:outlineLvl w:val="9"/>
              <w:rPr>
                <w:rFonts w:ascii="Arial" w:hAnsi="Arial" w:cs="Arial"/>
                <w:color w:val="000000"/>
                <w:sz w:val="22"/>
                <w:szCs w:val="22"/>
                <w:u w:color="000000"/>
              </w:rPr>
            </w:pPr>
            <w:r w:rsidRPr="00264012">
              <w:rPr>
                <w:rFonts w:ascii="Arial" w:hAnsi="Arial" w:cs="Arial"/>
                <w:color w:val="000000"/>
                <w:sz w:val="22"/>
                <w:szCs w:val="22"/>
                <w:u w:color="000000"/>
              </w:rPr>
              <w:t>algorithms (through cryptography, arithmetic and geometric puzzles)</w:t>
            </w:r>
          </w:p>
          <w:p w14:paraId="693FAC66" w14:textId="77777777" w:rsidR="00255A89" w:rsidRPr="00264012" w:rsidRDefault="00255A89" w:rsidP="002A36BD">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ind w:left="196" w:hanging="197"/>
              <w:jc w:val="left"/>
              <w:outlineLvl w:val="9"/>
              <w:rPr>
                <w:rFonts w:ascii="Arial" w:hAnsi="Arial" w:cs="Arial"/>
                <w:color w:val="000000"/>
                <w:sz w:val="22"/>
                <w:szCs w:val="22"/>
                <w:u w:color="000000"/>
              </w:rPr>
            </w:pPr>
            <w:r w:rsidRPr="00264012">
              <w:rPr>
                <w:rFonts w:ascii="Arial" w:hAnsi="Arial" w:cs="Arial"/>
                <w:color w:val="000000"/>
                <w:sz w:val="22"/>
                <w:szCs w:val="22"/>
                <w:u w:color="000000"/>
              </w:rPr>
              <w:t>coding</w:t>
            </w:r>
          </w:p>
          <w:p w14:paraId="4AC5B23A" w14:textId="77777777" w:rsidR="00255A89" w:rsidRPr="00264012" w:rsidRDefault="00255A89" w:rsidP="002A36BD">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ind w:left="196" w:hanging="197"/>
              <w:jc w:val="left"/>
              <w:outlineLvl w:val="9"/>
              <w:rPr>
                <w:rFonts w:ascii="Arial" w:hAnsi="Arial" w:cs="Arial"/>
                <w:color w:val="000000"/>
                <w:sz w:val="22"/>
                <w:szCs w:val="22"/>
                <w:u w:color="000000"/>
              </w:rPr>
            </w:pPr>
            <w:r w:rsidRPr="00264012">
              <w:rPr>
                <w:rFonts w:ascii="Arial" w:hAnsi="Arial" w:cs="Arial"/>
                <w:color w:val="000000"/>
                <w:sz w:val="22"/>
                <w:szCs w:val="22"/>
                <w:u w:color="000000"/>
              </w:rPr>
              <w:t>digital Games</w:t>
            </w:r>
          </w:p>
          <w:p w14:paraId="1D532780" w14:textId="77777777" w:rsidR="00255A89" w:rsidRPr="00264012" w:rsidRDefault="00255A89" w:rsidP="002A36BD">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96"/>
              </w:tabs>
              <w:autoSpaceDE w:val="0"/>
              <w:autoSpaceDN w:val="0"/>
              <w:adjustRightInd w:val="0"/>
              <w:ind w:left="196" w:hanging="197"/>
              <w:jc w:val="left"/>
              <w:outlineLvl w:val="9"/>
              <w:rPr>
                <w:rFonts w:ascii="Arial" w:hAnsi="Arial" w:cs="Arial"/>
                <w:color w:val="000000"/>
                <w:sz w:val="22"/>
                <w:szCs w:val="22"/>
                <w:u w:color="000000"/>
              </w:rPr>
            </w:pPr>
            <w:r w:rsidRPr="00264012">
              <w:rPr>
                <w:rFonts w:ascii="Arial" w:hAnsi="Arial" w:cs="Arial"/>
                <w:color w:val="000000"/>
                <w:sz w:val="22"/>
                <w:szCs w:val="22"/>
                <w:u w:color="000000"/>
              </w:rPr>
              <w:t>programming robots</w:t>
            </w:r>
          </w:p>
          <w:p w14:paraId="1A1F1778" w14:textId="77777777" w:rsidR="00255A89" w:rsidRPr="00264012" w:rsidRDefault="00255A89" w:rsidP="00315B5F">
            <w:pPr>
              <w:autoSpaceDE w:val="0"/>
              <w:autoSpaceDN w:val="0"/>
              <w:adjustRightInd w:val="0"/>
              <w:rPr>
                <w:rFonts w:ascii="Arial" w:hAnsi="Arial" w:cs="Arial"/>
                <w:color w:val="000000"/>
                <w:sz w:val="22"/>
                <w:szCs w:val="22"/>
                <w:u w:color="000000"/>
              </w:rPr>
            </w:pPr>
          </w:p>
          <w:p w14:paraId="7C949722" w14:textId="77777777" w:rsidR="00255A89" w:rsidRDefault="00255A89" w:rsidP="00315B5F">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Computer programming and coding are part of the computer science curriculum in Cyprus, which is compulsory for students aged 13-16. There is no distinct computer science subject in the primary school curriculum, but computers support other learning.</w:t>
            </w:r>
          </w:p>
          <w:p w14:paraId="35D41263" w14:textId="229D034E" w:rsidR="002D26C3" w:rsidRPr="00264012" w:rsidRDefault="002D26C3" w:rsidP="00315B5F">
            <w:pPr>
              <w:autoSpaceDE w:val="0"/>
              <w:autoSpaceDN w:val="0"/>
              <w:adjustRightInd w:val="0"/>
              <w:rPr>
                <w:rFonts w:ascii="Arial" w:hAnsi="Arial" w:cs="Arial"/>
                <w:kern w:val="1"/>
                <w:sz w:val="22"/>
                <w:szCs w:val="22"/>
                <w:u w:color="000000"/>
              </w:rPr>
            </w:pPr>
          </w:p>
        </w:tc>
      </w:tr>
      <w:tr w:rsidR="00255A89" w:rsidRPr="00264012" w14:paraId="71D1F8DF" w14:textId="77777777" w:rsidTr="00315B5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2B5A8DF" w14:textId="77777777" w:rsidR="00255A89" w:rsidRPr="00264012" w:rsidRDefault="00255A89" w:rsidP="00315B5F">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lastRenderedPageBreak/>
              <w:t xml:space="preserve">How will this approach connect digital skills with real-life </w:t>
            </w:r>
            <w:proofErr w:type="gramStart"/>
            <w:r w:rsidRPr="00264012">
              <w:rPr>
                <w:rFonts w:ascii="Arial" w:hAnsi="Arial" w:cs="Arial"/>
                <w:b/>
                <w:bCs/>
                <w:color w:val="000000"/>
                <w:sz w:val="22"/>
                <w:szCs w:val="22"/>
                <w:u w:color="000000"/>
              </w:rPr>
              <w:t>issues</w:t>
            </w:r>
            <w:proofErr w:type="gramEnd"/>
          </w:p>
          <w:p w14:paraId="1E1C4476" w14:textId="77777777" w:rsidR="00255A89" w:rsidRPr="00264012" w:rsidRDefault="00255A89"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D7B275A" w14:textId="77777777" w:rsidR="00255A89" w:rsidRPr="00264012" w:rsidRDefault="00255A89"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00"/>
              </w:rPr>
            </w:pPr>
          </w:p>
          <w:p w14:paraId="38A18249" w14:textId="77777777" w:rsidR="00255A89" w:rsidRPr="00264012" w:rsidRDefault="00255A89" w:rsidP="002A36BD">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Gretter and Yadav (2016) present two approaches to 21st century skills that merge CT with UNESCO’s concept of Media &amp; Information Literacy (MIL) in support of students’ 21st century skills and citizenship. </w:t>
            </w:r>
          </w:p>
          <w:p w14:paraId="270FF526" w14:textId="77777777" w:rsidR="00255A89" w:rsidRPr="00264012" w:rsidRDefault="00255A89" w:rsidP="00315B5F">
            <w:pPr>
              <w:autoSpaceDE w:val="0"/>
              <w:autoSpaceDN w:val="0"/>
              <w:adjustRightInd w:val="0"/>
              <w:rPr>
                <w:rFonts w:ascii="Arial" w:hAnsi="Arial" w:cs="Arial"/>
                <w:color w:val="000000"/>
                <w:sz w:val="22"/>
                <w:szCs w:val="22"/>
                <w:u w:color="000000"/>
              </w:rPr>
            </w:pPr>
          </w:p>
          <w:p w14:paraId="2A3C8959" w14:textId="77777777" w:rsidR="00255A89" w:rsidRPr="00264012" w:rsidRDefault="00255A89" w:rsidP="002A36BD">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The European reference framework for the digital competence of citizens, </w:t>
            </w:r>
            <w:proofErr w:type="spellStart"/>
            <w:r w:rsidRPr="00264012">
              <w:rPr>
                <w:rFonts w:ascii="Arial" w:hAnsi="Arial" w:cs="Arial"/>
                <w:color w:val="000000"/>
                <w:sz w:val="22"/>
                <w:szCs w:val="22"/>
                <w:u w:color="000000"/>
              </w:rPr>
              <w:t>DigComp</w:t>
            </w:r>
            <w:proofErr w:type="spellEnd"/>
            <w:r w:rsidRPr="00264012">
              <w:rPr>
                <w:rFonts w:ascii="Arial" w:hAnsi="Arial" w:cs="Arial"/>
                <w:color w:val="000000"/>
                <w:sz w:val="22"/>
                <w:szCs w:val="22"/>
                <w:u w:color="000000"/>
              </w:rPr>
              <w:t xml:space="preserve"> (Ferrari, 2013), includes programming.</w:t>
            </w:r>
          </w:p>
          <w:p w14:paraId="6F6DED4D" w14:textId="77777777" w:rsidR="00255A89" w:rsidRPr="00264012" w:rsidRDefault="00255A89" w:rsidP="00315B5F">
            <w:pPr>
              <w:autoSpaceDE w:val="0"/>
              <w:autoSpaceDN w:val="0"/>
              <w:adjustRightInd w:val="0"/>
              <w:ind w:left="720"/>
              <w:rPr>
                <w:rFonts w:ascii="Arial" w:hAnsi="Arial" w:cs="Arial"/>
                <w:color w:val="000000"/>
                <w:sz w:val="22"/>
                <w:szCs w:val="22"/>
                <w:u w:color="000000"/>
              </w:rPr>
            </w:pPr>
          </w:p>
          <w:p w14:paraId="6735983C" w14:textId="77777777" w:rsidR="00255A89" w:rsidRPr="00264012" w:rsidRDefault="00255A89" w:rsidP="002A36BD">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The recent update, </w:t>
            </w:r>
            <w:proofErr w:type="spellStart"/>
            <w:r w:rsidRPr="00264012">
              <w:rPr>
                <w:rFonts w:ascii="Arial" w:hAnsi="Arial" w:cs="Arial"/>
                <w:color w:val="000000"/>
                <w:sz w:val="22"/>
                <w:szCs w:val="22"/>
                <w:u w:color="000000"/>
              </w:rPr>
              <w:t>DigComp</w:t>
            </w:r>
            <w:proofErr w:type="spellEnd"/>
            <w:r w:rsidRPr="00264012">
              <w:rPr>
                <w:rFonts w:ascii="Arial" w:hAnsi="Arial" w:cs="Arial"/>
                <w:color w:val="000000"/>
                <w:sz w:val="22"/>
                <w:szCs w:val="22"/>
                <w:u w:color="000000"/>
              </w:rPr>
              <w:t xml:space="preserve"> 2.0 (</w:t>
            </w:r>
            <w:proofErr w:type="spellStart"/>
            <w:r w:rsidRPr="00264012">
              <w:rPr>
                <w:rFonts w:ascii="Arial" w:hAnsi="Arial" w:cs="Arial"/>
                <w:color w:val="000000"/>
                <w:sz w:val="22"/>
                <w:szCs w:val="22"/>
                <w:u w:color="000000"/>
              </w:rPr>
              <w:t>Vuorikari</w:t>
            </w:r>
            <w:proofErr w:type="spellEnd"/>
            <w:r w:rsidRPr="00264012">
              <w:rPr>
                <w:rFonts w:ascii="Arial" w:hAnsi="Arial" w:cs="Arial"/>
                <w:color w:val="000000"/>
                <w:sz w:val="22"/>
                <w:szCs w:val="22"/>
                <w:u w:color="000000"/>
              </w:rPr>
              <w:t xml:space="preserve"> et al., 2016), encompasses the main components of Information Literacy and parts of UNESCO’s Media &amp; Information Literacy.</w:t>
            </w:r>
          </w:p>
          <w:p w14:paraId="0E1E19FB" w14:textId="77777777" w:rsidR="00255A89" w:rsidRPr="00264012" w:rsidRDefault="00255A89" w:rsidP="00315B5F">
            <w:pPr>
              <w:autoSpaceDE w:val="0"/>
              <w:autoSpaceDN w:val="0"/>
              <w:adjustRightInd w:val="0"/>
              <w:rPr>
                <w:rFonts w:ascii="Arial" w:hAnsi="Arial" w:cs="Arial"/>
                <w:color w:val="000000"/>
                <w:sz w:val="22"/>
                <w:szCs w:val="22"/>
                <w:u w:color="000000"/>
              </w:rPr>
            </w:pPr>
          </w:p>
          <w:p w14:paraId="33D7600A" w14:textId="77777777" w:rsidR="00255A89" w:rsidRPr="00264012" w:rsidRDefault="00255A89" w:rsidP="00315B5F">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Computational thinking improves student’s analytical skills and supports inquiry-based learning at every level. Specifically, CI develops students’ digital skills such as coding, decomposition, algorithmic thinking, and information systems (NCCA, 2016). Some more skills are listed below:</w:t>
            </w:r>
          </w:p>
          <w:p w14:paraId="688C3FC3" w14:textId="77777777" w:rsidR="00255A89" w:rsidRPr="00264012" w:rsidRDefault="00255A89" w:rsidP="002A36B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Spatial Thinking: </w:t>
            </w:r>
            <w:r w:rsidRPr="00264012">
              <w:rPr>
                <w:rFonts w:ascii="Arial" w:hAnsi="Arial" w:cs="Arial"/>
                <w:color w:val="000000"/>
                <w:spacing w:val="-1"/>
                <w:kern w:val="1"/>
                <w:sz w:val="22"/>
                <w:szCs w:val="22"/>
                <w:u w:color="000000"/>
              </w:rPr>
              <w:t>Breaking a complex problem into smaller, more comprehensible steps</w:t>
            </w:r>
          </w:p>
          <w:p w14:paraId="67771DC3" w14:textId="77777777" w:rsidR="00255A89" w:rsidRPr="00264012" w:rsidRDefault="00255A89" w:rsidP="002A36B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pacing w:val="-1"/>
                <w:kern w:val="1"/>
                <w:sz w:val="22"/>
                <w:szCs w:val="22"/>
                <w:u w:color="000000"/>
              </w:rPr>
              <w:t>Creative problem-solving</w:t>
            </w:r>
          </w:p>
          <w:p w14:paraId="5FBDC0B1" w14:textId="77777777" w:rsidR="00255A89" w:rsidRPr="00264012" w:rsidRDefault="00255A89" w:rsidP="002A36B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pacing w:val="-1"/>
                <w:kern w:val="1"/>
                <w:sz w:val="22"/>
                <w:szCs w:val="22"/>
                <w:u w:color="000000"/>
              </w:rPr>
              <w:t>Debugging</w:t>
            </w:r>
          </w:p>
          <w:p w14:paraId="0D963400" w14:textId="77777777" w:rsidR="00255A89" w:rsidRPr="00264012" w:rsidRDefault="00255A89" w:rsidP="002A36B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pacing w:val="-1"/>
                <w:kern w:val="1"/>
                <w:sz w:val="22"/>
                <w:szCs w:val="22"/>
                <w:u w:color="000000"/>
              </w:rPr>
              <w:t>Logical thinking</w:t>
            </w:r>
          </w:p>
          <w:p w14:paraId="5655947A" w14:textId="77777777" w:rsidR="00255A89" w:rsidRPr="00264012" w:rsidRDefault="00255A89" w:rsidP="002A36B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pacing w:val="-1"/>
                <w:kern w:val="1"/>
                <w:sz w:val="22"/>
                <w:szCs w:val="22"/>
                <w:u w:color="000000"/>
              </w:rPr>
              <w:t>Conditionals (if this, then that)</w:t>
            </w:r>
          </w:p>
          <w:p w14:paraId="2C2DFA2B" w14:textId="77777777" w:rsidR="00255A89" w:rsidRPr="00264012" w:rsidRDefault="00255A89" w:rsidP="002A36BD">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outlineLvl w:val="9"/>
              <w:rPr>
                <w:rFonts w:ascii="Arial" w:hAnsi="Arial" w:cs="Arial"/>
                <w:color w:val="000000"/>
                <w:sz w:val="22"/>
                <w:szCs w:val="22"/>
                <w:u w:color="000000"/>
              </w:rPr>
            </w:pPr>
            <w:r w:rsidRPr="00264012">
              <w:rPr>
                <w:rFonts w:ascii="Arial" w:hAnsi="Arial" w:cs="Arial"/>
                <w:color w:val="000000"/>
                <w:spacing w:val="-1"/>
                <w:kern w:val="1"/>
                <w:sz w:val="22"/>
                <w:szCs w:val="22"/>
                <w:u w:color="000000"/>
              </w:rPr>
              <w:t>Recognizing patterns</w:t>
            </w:r>
          </w:p>
          <w:p w14:paraId="7AE30208" w14:textId="77777777" w:rsidR="00255A89" w:rsidRPr="00264012" w:rsidRDefault="00255A89"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255A89" w:rsidRPr="00264012" w14:paraId="7E66933A" w14:textId="77777777" w:rsidTr="00315B5F">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F45688B"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 xml:space="preserve">References </w:t>
            </w:r>
          </w:p>
        </w:tc>
        <w:tc>
          <w:tcPr>
            <w:tcW w:w="76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C854C4" w14:textId="77777777" w:rsidR="00255A89" w:rsidRPr="00264012" w:rsidRDefault="00255A89" w:rsidP="002A36BD">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line="240" w:lineRule="auto"/>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Selby, C. C., &amp; </w:t>
            </w:r>
            <w:proofErr w:type="spellStart"/>
            <w:r w:rsidRPr="00264012">
              <w:rPr>
                <w:rFonts w:ascii="Arial" w:hAnsi="Arial" w:cs="Arial"/>
                <w:color w:val="000000"/>
                <w:sz w:val="22"/>
                <w:szCs w:val="22"/>
                <w:u w:color="000000"/>
              </w:rPr>
              <w:t>Woollard</w:t>
            </w:r>
            <w:proofErr w:type="spellEnd"/>
            <w:r w:rsidRPr="00264012">
              <w:rPr>
                <w:rFonts w:ascii="Arial" w:hAnsi="Arial" w:cs="Arial"/>
                <w:color w:val="000000"/>
                <w:sz w:val="22"/>
                <w:szCs w:val="22"/>
                <w:u w:color="000000"/>
              </w:rPr>
              <w:t xml:space="preserve">, J. (2014). Refining an Understanding of Computational Thinking. Retrieved from </w:t>
            </w:r>
            <w:hyperlink r:id="rId65" w:history="1">
              <w:r w:rsidRPr="00264012">
                <w:rPr>
                  <w:rFonts w:ascii="Arial" w:hAnsi="Arial" w:cs="Arial"/>
                  <w:color w:val="000000"/>
                  <w:sz w:val="22"/>
                  <w:szCs w:val="22"/>
                  <w:u w:color="000000"/>
                </w:rPr>
                <w:t>http://eprints.soton.ac.uk/id/eprint/372410</w:t>
              </w:r>
            </w:hyperlink>
          </w:p>
          <w:p w14:paraId="5468CCDA" w14:textId="77777777" w:rsidR="00255A89" w:rsidRPr="00264012" w:rsidRDefault="00255A89" w:rsidP="00315B5F">
            <w:pPr>
              <w:autoSpaceDE w:val="0"/>
              <w:autoSpaceDN w:val="0"/>
              <w:adjustRightInd w:val="0"/>
              <w:ind w:left="720"/>
              <w:rPr>
                <w:rFonts w:ascii="Arial" w:hAnsi="Arial" w:cs="Arial"/>
                <w:color w:val="000000"/>
                <w:sz w:val="22"/>
                <w:szCs w:val="22"/>
                <w:u w:color="000000"/>
              </w:rPr>
            </w:pPr>
          </w:p>
          <w:p w14:paraId="5387A561" w14:textId="77777777" w:rsidR="00255A89" w:rsidRPr="00264012" w:rsidRDefault="00255A89" w:rsidP="002A36B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Wing, J. M. (2006). Computational Thinking. Communications of the ACM, 49(3), 33–35. Retrieved from </w:t>
            </w:r>
            <w:hyperlink r:id="rId66" w:history="1">
              <w:r w:rsidRPr="00264012">
                <w:rPr>
                  <w:rFonts w:ascii="Arial" w:hAnsi="Arial" w:cs="Arial"/>
                  <w:color w:val="000000"/>
                  <w:sz w:val="22"/>
                  <w:szCs w:val="22"/>
                  <w:u w:color="000000"/>
                </w:rPr>
                <w:t>https://doi.org/10.1145/1118178.1118215</w:t>
              </w:r>
            </w:hyperlink>
          </w:p>
          <w:p w14:paraId="15E06072" w14:textId="77777777" w:rsidR="00255A89" w:rsidRPr="00264012" w:rsidRDefault="00255A89" w:rsidP="00315B5F">
            <w:pPr>
              <w:autoSpaceDE w:val="0"/>
              <w:autoSpaceDN w:val="0"/>
              <w:adjustRightInd w:val="0"/>
              <w:ind w:left="720"/>
              <w:rPr>
                <w:rFonts w:ascii="Arial" w:hAnsi="Arial" w:cs="Arial"/>
                <w:color w:val="000000"/>
                <w:sz w:val="22"/>
                <w:szCs w:val="22"/>
                <w:u w:color="000000"/>
              </w:rPr>
            </w:pPr>
          </w:p>
          <w:p w14:paraId="5BE09F99" w14:textId="77777777" w:rsidR="00255A89" w:rsidRPr="00264012" w:rsidRDefault="00255A89" w:rsidP="002A36B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Bocconi, S., </w:t>
            </w:r>
            <w:proofErr w:type="spellStart"/>
            <w:r w:rsidRPr="00264012">
              <w:rPr>
                <w:rFonts w:ascii="Arial" w:hAnsi="Arial" w:cs="Arial"/>
                <w:color w:val="000000"/>
                <w:sz w:val="22"/>
                <w:szCs w:val="22"/>
                <w:u w:color="000000"/>
              </w:rPr>
              <w:t>Chioccariello</w:t>
            </w:r>
            <w:proofErr w:type="spellEnd"/>
            <w:r w:rsidRPr="00264012">
              <w:rPr>
                <w:rFonts w:ascii="Arial" w:hAnsi="Arial" w:cs="Arial"/>
                <w:color w:val="000000"/>
                <w:sz w:val="22"/>
                <w:szCs w:val="22"/>
                <w:u w:color="000000"/>
              </w:rPr>
              <w:t xml:space="preserve">, A., </w:t>
            </w:r>
            <w:proofErr w:type="spellStart"/>
            <w:r w:rsidRPr="00264012">
              <w:rPr>
                <w:rFonts w:ascii="Arial" w:hAnsi="Arial" w:cs="Arial"/>
                <w:color w:val="000000"/>
                <w:sz w:val="22"/>
                <w:szCs w:val="22"/>
                <w:u w:color="000000"/>
              </w:rPr>
              <w:t>Dettori</w:t>
            </w:r>
            <w:proofErr w:type="spellEnd"/>
            <w:r w:rsidRPr="00264012">
              <w:rPr>
                <w:rFonts w:ascii="Arial" w:hAnsi="Arial" w:cs="Arial"/>
                <w:color w:val="000000"/>
                <w:sz w:val="22"/>
                <w:szCs w:val="22"/>
                <w:u w:color="000000"/>
              </w:rPr>
              <w:t xml:space="preserve">, G., Ferrari, A., &amp; Engelhardt, K., (2016). Developing computational thinking in compulsory education - Implications for policy and practice. JRC Science for Policy Report, edited by P. </w:t>
            </w:r>
            <w:proofErr w:type="spellStart"/>
            <w:r w:rsidRPr="00264012">
              <w:rPr>
                <w:rFonts w:ascii="Arial" w:hAnsi="Arial" w:cs="Arial"/>
                <w:color w:val="000000"/>
                <w:sz w:val="22"/>
                <w:szCs w:val="22"/>
                <w:u w:color="000000"/>
              </w:rPr>
              <w:t>Kampylis</w:t>
            </w:r>
            <w:proofErr w:type="spellEnd"/>
            <w:r w:rsidRPr="00264012">
              <w:rPr>
                <w:rFonts w:ascii="Arial" w:hAnsi="Arial" w:cs="Arial"/>
                <w:color w:val="000000"/>
                <w:sz w:val="22"/>
                <w:szCs w:val="22"/>
                <w:u w:color="000000"/>
              </w:rPr>
              <w:t xml:space="preserve">, P. and Y. </w:t>
            </w:r>
            <w:proofErr w:type="spellStart"/>
            <w:r w:rsidRPr="00264012">
              <w:rPr>
                <w:rFonts w:ascii="Arial" w:hAnsi="Arial" w:cs="Arial"/>
                <w:color w:val="000000"/>
                <w:sz w:val="22"/>
                <w:szCs w:val="22"/>
                <w:u w:color="000000"/>
              </w:rPr>
              <w:t>Punie</w:t>
            </w:r>
            <w:proofErr w:type="spellEnd"/>
            <w:r w:rsidRPr="00264012">
              <w:rPr>
                <w:rFonts w:ascii="Arial" w:hAnsi="Arial" w:cs="Arial"/>
                <w:color w:val="000000"/>
                <w:sz w:val="22"/>
                <w:szCs w:val="22"/>
                <w:u w:color="000000"/>
              </w:rPr>
              <w:t xml:space="preserve">. EUR 28295 EN; doi:10.2791/792158. Retrieved from </w:t>
            </w:r>
            <w:hyperlink r:id="rId67" w:history="1">
              <w:r w:rsidRPr="00264012">
                <w:rPr>
                  <w:rFonts w:ascii="Arial" w:hAnsi="Arial" w:cs="Arial"/>
                  <w:color w:val="000000"/>
                  <w:sz w:val="22"/>
                  <w:szCs w:val="22"/>
                  <w:u w:color="000000"/>
                </w:rPr>
                <w:t>https://ec.europa.eu/jrc/en/publication/eur-scientific-and-technical-research-reports/developing-computational-thinking-compulsory-education-implications-policy-and-practice</w:t>
              </w:r>
            </w:hyperlink>
          </w:p>
          <w:p w14:paraId="53579489" w14:textId="77777777" w:rsidR="00255A89" w:rsidRPr="00264012" w:rsidRDefault="00255A89" w:rsidP="00315B5F">
            <w:pPr>
              <w:autoSpaceDE w:val="0"/>
              <w:autoSpaceDN w:val="0"/>
              <w:adjustRightInd w:val="0"/>
              <w:ind w:left="720"/>
              <w:rPr>
                <w:rFonts w:ascii="Arial" w:hAnsi="Arial" w:cs="Arial"/>
                <w:color w:val="000000"/>
                <w:sz w:val="22"/>
                <w:szCs w:val="22"/>
                <w:u w:color="000000"/>
              </w:rPr>
            </w:pPr>
          </w:p>
          <w:p w14:paraId="61EA3172" w14:textId="77777777" w:rsidR="00255A89" w:rsidRPr="00264012" w:rsidRDefault="00255A89" w:rsidP="002A36BD">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NCCA (2016). Review of Literature on Computational Thinking. Retrieved from </w:t>
            </w:r>
            <w:hyperlink r:id="rId68" w:history="1">
              <w:r w:rsidRPr="00264012">
                <w:rPr>
                  <w:rFonts w:ascii="Arial" w:hAnsi="Arial" w:cs="Arial"/>
                  <w:color w:val="000000"/>
                  <w:sz w:val="22"/>
                  <w:szCs w:val="22"/>
                  <w:u w:color="000000"/>
                </w:rPr>
                <w:t>https://www.ncca.ie/media/3547/primary-coding_review-of-literature-on-computational-thinking.pdf</w:t>
              </w:r>
            </w:hyperlink>
          </w:p>
          <w:p w14:paraId="7077CEE8" w14:textId="77777777" w:rsidR="00255A89" w:rsidRPr="00264012" w:rsidRDefault="00255A89" w:rsidP="00315B5F">
            <w:pPr>
              <w:autoSpaceDE w:val="0"/>
              <w:autoSpaceDN w:val="0"/>
              <w:adjustRightInd w:val="0"/>
              <w:ind w:left="720"/>
              <w:rPr>
                <w:rFonts w:ascii="Arial" w:hAnsi="Arial" w:cs="Arial"/>
                <w:color w:val="000000"/>
                <w:sz w:val="22"/>
                <w:szCs w:val="22"/>
                <w:u w:color="000000"/>
              </w:rPr>
            </w:pPr>
          </w:p>
          <w:p w14:paraId="3F499B15" w14:textId="77777777" w:rsidR="00255A89" w:rsidRPr="00264012" w:rsidRDefault="00255A89" w:rsidP="002A36BD">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Vuorikari</w:t>
            </w:r>
            <w:proofErr w:type="spellEnd"/>
            <w:r w:rsidRPr="00264012">
              <w:rPr>
                <w:rFonts w:ascii="Arial" w:hAnsi="Arial" w:cs="Arial"/>
                <w:color w:val="000000"/>
                <w:sz w:val="22"/>
                <w:szCs w:val="22"/>
                <w:u w:color="000000"/>
              </w:rPr>
              <w:t xml:space="preserve">, R., </w:t>
            </w:r>
            <w:proofErr w:type="spellStart"/>
            <w:r w:rsidRPr="00264012">
              <w:rPr>
                <w:rFonts w:ascii="Arial" w:hAnsi="Arial" w:cs="Arial"/>
                <w:color w:val="000000"/>
                <w:sz w:val="22"/>
                <w:szCs w:val="22"/>
                <w:u w:color="000000"/>
              </w:rPr>
              <w:t>Punie</w:t>
            </w:r>
            <w:proofErr w:type="spellEnd"/>
            <w:r w:rsidRPr="00264012">
              <w:rPr>
                <w:rFonts w:ascii="Arial" w:hAnsi="Arial" w:cs="Arial"/>
                <w:color w:val="000000"/>
                <w:sz w:val="22"/>
                <w:szCs w:val="22"/>
                <w:u w:color="000000"/>
              </w:rPr>
              <w:t xml:space="preserve">, Y., </w:t>
            </w:r>
            <w:proofErr w:type="spellStart"/>
            <w:r w:rsidRPr="00264012">
              <w:rPr>
                <w:rFonts w:ascii="Arial" w:hAnsi="Arial" w:cs="Arial"/>
                <w:color w:val="000000"/>
                <w:sz w:val="22"/>
                <w:szCs w:val="22"/>
                <w:u w:color="000000"/>
              </w:rPr>
              <w:t>Carretero</w:t>
            </w:r>
            <w:proofErr w:type="spellEnd"/>
            <w:r w:rsidRPr="00264012">
              <w:rPr>
                <w:rFonts w:ascii="Arial" w:hAnsi="Arial" w:cs="Arial"/>
                <w:color w:val="000000"/>
                <w:sz w:val="22"/>
                <w:szCs w:val="22"/>
                <w:u w:color="000000"/>
              </w:rPr>
              <w:t xml:space="preserve"> Gomez S., Van den Brande, G. (2016). </w:t>
            </w:r>
            <w:proofErr w:type="spellStart"/>
            <w:r w:rsidRPr="00264012">
              <w:rPr>
                <w:rFonts w:ascii="Arial" w:hAnsi="Arial" w:cs="Arial"/>
                <w:color w:val="000000"/>
                <w:sz w:val="22"/>
                <w:szCs w:val="22"/>
                <w:u w:color="000000"/>
              </w:rPr>
              <w:t>DigComp</w:t>
            </w:r>
            <w:proofErr w:type="spellEnd"/>
            <w:r w:rsidRPr="00264012">
              <w:rPr>
                <w:rFonts w:ascii="Arial" w:hAnsi="Arial" w:cs="Arial"/>
                <w:color w:val="000000"/>
                <w:sz w:val="22"/>
                <w:szCs w:val="22"/>
                <w:u w:color="000000"/>
              </w:rPr>
              <w:t xml:space="preserve"> 2.0: The Digital Competence Framework for Citizens. Update Phase 1: The Conceptual Reference Model. Luxembourg Publication Office of the European Union. EUR 27948 EN. doi:10.2791/11517</w:t>
            </w:r>
          </w:p>
          <w:p w14:paraId="05CF57C3" w14:textId="77777777" w:rsidR="00255A89" w:rsidRPr="00264012" w:rsidRDefault="00255A89"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00"/>
              </w:rPr>
            </w:pPr>
          </w:p>
        </w:tc>
      </w:tr>
    </w:tbl>
    <w:p w14:paraId="107126C6" w14:textId="77777777" w:rsidR="00255A89" w:rsidRDefault="00255A89" w:rsidP="00D549DF">
      <w:pPr>
        <w:spacing w:line="360" w:lineRule="auto"/>
        <w:rPr>
          <w:rFonts w:ascii="Arial" w:hAnsi="Arial" w:cs="Arial"/>
          <w:sz w:val="22"/>
          <w:szCs w:val="22"/>
        </w:rPr>
      </w:pPr>
    </w:p>
    <w:p w14:paraId="29B4D738" w14:textId="19B143D5" w:rsidR="00D549DF" w:rsidRDefault="00D549DF" w:rsidP="00D549DF">
      <w:pPr>
        <w:spacing w:line="360" w:lineRule="auto"/>
        <w:rPr>
          <w:rFonts w:ascii="Arial" w:hAnsi="Arial" w:cs="Arial"/>
          <w:sz w:val="22"/>
          <w:szCs w:val="22"/>
        </w:rPr>
      </w:pPr>
    </w:p>
    <w:p w14:paraId="4083F69B" w14:textId="5544C375" w:rsidR="00D549DF" w:rsidRPr="009E11D3" w:rsidRDefault="00D549DF" w:rsidP="00D549DF">
      <w:pPr>
        <w:pStyle w:val="Heading3"/>
      </w:pPr>
      <w:bookmarkStart w:id="21" w:name="_Toc4162393"/>
      <w:r>
        <w:t>Methods for Communication and Collaboration</w:t>
      </w:r>
      <w:bookmarkEnd w:id="21"/>
    </w:p>
    <w:p w14:paraId="152764EC" w14:textId="77777777" w:rsidR="00D549DF" w:rsidRPr="00D549DF" w:rsidRDefault="00D549DF" w:rsidP="00D549DF"/>
    <w:tbl>
      <w:tblPr>
        <w:tblW w:w="0" w:type="auto"/>
        <w:tblInd w:w="-118" w:type="dxa"/>
        <w:tblBorders>
          <w:top w:val="nil"/>
          <w:left w:val="nil"/>
          <w:right w:val="nil"/>
        </w:tblBorders>
        <w:tblLayout w:type="fixed"/>
        <w:tblLook w:val="0000" w:firstRow="0" w:lastRow="0" w:firstColumn="0" w:lastColumn="0" w:noHBand="0" w:noVBand="0"/>
      </w:tblPr>
      <w:tblGrid>
        <w:gridCol w:w="1540"/>
        <w:gridCol w:w="7680"/>
      </w:tblGrid>
      <w:tr w:rsidR="00714D4E" w:rsidRPr="00264012" w14:paraId="7AA5B72F" w14:textId="77777777" w:rsidTr="00D549DF">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5EFFA41"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Name:</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607CEE"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Game-based learning (GBL)</w:t>
            </w:r>
          </w:p>
        </w:tc>
      </w:tr>
      <w:tr w:rsidR="00714D4E" w:rsidRPr="00264012" w14:paraId="69448716" w14:textId="77777777" w:rsidTr="00D549D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27188AD"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Description of approach/ teaching method</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951F67" w14:textId="77777777" w:rsidR="00714D4E" w:rsidRPr="00264012" w:rsidRDefault="00714D4E" w:rsidP="002A36B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Game-based Learning (GBL) is a method of using games while teaching a subject to achieve a defined set of learning outcomes. </w:t>
            </w:r>
          </w:p>
          <w:p w14:paraId="2BE281FE" w14:textId="77777777" w:rsidR="00714D4E" w:rsidRPr="00264012" w:rsidRDefault="00714D4E" w:rsidP="002A36B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Digital game-based learning is essentially any situation in which digital games are leveraged to support learning (</w:t>
            </w:r>
            <w:proofErr w:type="spellStart"/>
            <w:r w:rsidRPr="00264012">
              <w:rPr>
                <w:rFonts w:ascii="Arial" w:hAnsi="Arial" w:cs="Arial"/>
                <w:color w:val="000000"/>
                <w:sz w:val="22"/>
                <w:szCs w:val="22"/>
                <w:u w:color="000000"/>
              </w:rPr>
              <w:t>Joung</w:t>
            </w:r>
            <w:proofErr w:type="spellEnd"/>
            <w:r w:rsidRPr="00264012">
              <w:rPr>
                <w:rFonts w:ascii="Arial" w:hAnsi="Arial" w:cs="Arial"/>
                <w:color w:val="000000"/>
                <w:sz w:val="22"/>
                <w:szCs w:val="22"/>
                <w:u w:color="000000"/>
              </w:rPr>
              <w:t xml:space="preserve"> &amp; Byun, 2014). </w:t>
            </w:r>
          </w:p>
          <w:p w14:paraId="2BA1C35E" w14:textId="77777777" w:rsidR="00714D4E" w:rsidRPr="00264012" w:rsidRDefault="00714D4E" w:rsidP="002A36B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GBL is similar to Problem Based Learning (PBL), wherein specific problem scenarios are placed within a play framework. </w:t>
            </w:r>
          </w:p>
          <w:p w14:paraId="77D0BBAC" w14:textId="77777777" w:rsidR="00714D4E" w:rsidRPr="00264012" w:rsidRDefault="00714D4E" w:rsidP="002A36B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GBL brings intrinsic motivation on by challenges, curiosity, control and fantasy” (Lepper &amp; Cordova, 1992; UNESCO, 2016, pg.15). </w:t>
            </w:r>
          </w:p>
          <w:p w14:paraId="1DBC9D1D" w14:textId="77777777" w:rsidR="00714D4E" w:rsidRPr="00264012" w:rsidRDefault="00714D4E" w:rsidP="002A36BD">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Games include many characteristics of problem solving, e.g. an unknown outcome, multiple paths to a goal, construction of a problem context, collaboration in the case of multiple players, and they add the elements of competition and chance (Hsu, Chang &amp; Hung, 2018). </w:t>
            </w:r>
          </w:p>
          <w:p w14:paraId="67E41D1A" w14:textId="77777777" w:rsidR="00714D4E" w:rsidRPr="00264012" w:rsidRDefault="00714D4E" w:rsidP="00E14472">
            <w:pPr>
              <w:autoSpaceDE w:val="0"/>
              <w:autoSpaceDN w:val="0"/>
              <w:adjustRightInd w:val="0"/>
              <w:rPr>
                <w:rFonts w:ascii="Arial" w:hAnsi="Arial" w:cs="Arial"/>
                <w:color w:val="000000"/>
                <w:sz w:val="22"/>
                <w:szCs w:val="22"/>
                <w:u w:color="000000"/>
              </w:rPr>
            </w:pPr>
          </w:p>
          <w:p w14:paraId="353D57CC"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Game-based teaching and learning features include but are not limited to: </w:t>
            </w:r>
          </w:p>
          <w:p w14:paraId="0D5DEF6D" w14:textId="77777777" w:rsidR="00714D4E" w:rsidRPr="00264012" w:rsidRDefault="00714D4E" w:rsidP="002A36B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Competitive exercises which can allow students to challenge themselves to learn better. </w:t>
            </w:r>
          </w:p>
          <w:p w14:paraId="67B6D28E" w14:textId="77777777" w:rsidR="00714D4E" w:rsidRPr="00264012" w:rsidRDefault="00714D4E" w:rsidP="002A36B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Fantasy element that engages the players in a learning activity through a story line. </w:t>
            </w:r>
          </w:p>
          <w:p w14:paraId="6BB886FF" w14:textId="77777777" w:rsidR="00714D4E" w:rsidRPr="00264012" w:rsidRDefault="00714D4E" w:rsidP="002A36B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Motivates students to learn and immerses them in the lesson so they can learn more effectively. </w:t>
            </w:r>
          </w:p>
          <w:p w14:paraId="211FD6AE" w14:textId="77777777" w:rsidR="00714D4E" w:rsidRPr="00264012" w:rsidRDefault="00714D4E" w:rsidP="002A36BD">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Encourages student to learn from their mistakes. </w:t>
            </w:r>
          </w:p>
          <w:p w14:paraId="5D7B965E"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14D4E" w:rsidRPr="00264012" w14:paraId="2ED4FD78" w14:textId="77777777" w:rsidTr="00D549D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4FF4943"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0AA42E4"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All grades of primary school (6-12)</w:t>
            </w:r>
          </w:p>
        </w:tc>
      </w:tr>
      <w:tr w:rsidR="00714D4E" w:rsidRPr="00264012" w14:paraId="57818F66" w14:textId="77777777" w:rsidTr="00D549D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C0CB9DD"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F4321E2"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Depending on the game requirements. </w:t>
            </w:r>
          </w:p>
          <w:p w14:paraId="5D77C9B2"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Preferably students will work cooperatively in small groups. Divide class into 4-5 teams according to the class size. </w:t>
            </w:r>
          </w:p>
        </w:tc>
      </w:tr>
      <w:tr w:rsidR="00714D4E" w:rsidRPr="00264012" w14:paraId="738507A9" w14:textId="77777777" w:rsidTr="00D549D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0671ED0"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F15D47A"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Variety of game-based platforms, tools. </w:t>
            </w:r>
          </w:p>
        </w:tc>
      </w:tr>
      <w:tr w:rsidR="00714D4E" w:rsidRPr="00264012" w14:paraId="0A674D90" w14:textId="77777777" w:rsidTr="00D549D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183D934"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Instructions for teacher</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306EA4"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Prensky (2001), describes various structural elements of games: (</w:t>
            </w:r>
            <w:proofErr w:type="spellStart"/>
            <w:r w:rsidRPr="00264012">
              <w:rPr>
                <w:rFonts w:ascii="Arial" w:hAnsi="Arial" w:cs="Arial"/>
                <w:color w:val="000000"/>
                <w:sz w:val="22"/>
                <w:szCs w:val="22"/>
                <w:u w:color="000000"/>
              </w:rPr>
              <w:t>i</w:t>
            </w:r>
            <w:proofErr w:type="spellEnd"/>
            <w:r w:rsidRPr="00264012">
              <w:rPr>
                <w:rFonts w:ascii="Arial" w:hAnsi="Arial" w:cs="Arial"/>
                <w:color w:val="000000"/>
                <w:sz w:val="22"/>
                <w:szCs w:val="22"/>
                <w:u w:color="000000"/>
              </w:rPr>
              <w:t xml:space="preserve">) games have rules (ii) goals, (iii) outcomes and feedback, (iv) competition or challenge (v) interaction (vi) representation. </w:t>
            </w:r>
          </w:p>
          <w:p w14:paraId="3F115FBF"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Teachers need to consider these when using games in the teaching/learning environment:</w:t>
            </w:r>
          </w:p>
          <w:p w14:paraId="1892F7E2" w14:textId="77777777" w:rsidR="00714D4E" w:rsidRPr="00264012" w:rsidRDefault="00714D4E" w:rsidP="00E14472">
            <w:pPr>
              <w:autoSpaceDE w:val="0"/>
              <w:autoSpaceDN w:val="0"/>
              <w:adjustRightInd w:val="0"/>
              <w:rPr>
                <w:rFonts w:ascii="Arial" w:hAnsi="Arial" w:cs="Arial"/>
                <w:color w:val="000000"/>
                <w:sz w:val="22"/>
                <w:szCs w:val="22"/>
                <w:u w:color="000000"/>
              </w:rPr>
            </w:pPr>
          </w:p>
          <w:p w14:paraId="593C563E" w14:textId="77777777" w:rsidR="00714D4E" w:rsidRPr="00264012" w:rsidRDefault="00714D4E" w:rsidP="002A36B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Competitive -Goal to achieve better than other persons </w:t>
            </w:r>
          </w:p>
          <w:p w14:paraId="7AC56AC0" w14:textId="77777777" w:rsidR="00714D4E" w:rsidRPr="00264012" w:rsidRDefault="00714D4E" w:rsidP="002A36B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Difficulty -Presentations of tasks that require effort. </w:t>
            </w:r>
          </w:p>
          <w:p w14:paraId="029D4CFA" w14:textId="77777777" w:rsidR="00714D4E" w:rsidRPr="00264012" w:rsidRDefault="00714D4E" w:rsidP="002A36B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Exploration -A context-sensitive virtual environment. </w:t>
            </w:r>
          </w:p>
          <w:p w14:paraId="679EC4CC" w14:textId="77777777" w:rsidR="00714D4E" w:rsidRPr="00264012" w:rsidRDefault="00714D4E" w:rsidP="002A36B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Fantasy -A make believe story or environment. </w:t>
            </w:r>
          </w:p>
          <w:p w14:paraId="50F0A5DF" w14:textId="77777777" w:rsidR="00714D4E" w:rsidRPr="00264012" w:rsidRDefault="00714D4E" w:rsidP="002A36B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Goals -Explicit aims and objectives, with a clear purpose. </w:t>
            </w:r>
          </w:p>
          <w:p w14:paraId="3B182BBC" w14:textId="77777777" w:rsidR="00714D4E" w:rsidRPr="00264012" w:rsidRDefault="00714D4E" w:rsidP="002A36B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Interaction -Feedback from actions and changing state of play. Outcomes -Measured results from game play, i.e. scoring.</w:t>
            </w:r>
          </w:p>
          <w:p w14:paraId="2952AF54" w14:textId="77777777" w:rsidR="00714D4E" w:rsidRPr="00264012" w:rsidRDefault="00714D4E" w:rsidP="002A36B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People -Other individuals playing the game at the same time. </w:t>
            </w:r>
          </w:p>
          <w:p w14:paraId="641CEFCC" w14:textId="77777777" w:rsidR="00714D4E" w:rsidRPr="00264012" w:rsidRDefault="00714D4E" w:rsidP="002A36B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Rules -Boundaries of play, limitation or constraints. </w:t>
            </w:r>
          </w:p>
          <w:p w14:paraId="45284D7C" w14:textId="77777777" w:rsidR="00714D4E" w:rsidRPr="00264012" w:rsidRDefault="00714D4E" w:rsidP="002A36BD">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Safety -Lacks consequences of the game in the real world.</w:t>
            </w:r>
          </w:p>
          <w:p w14:paraId="363168DC" w14:textId="77777777" w:rsidR="00714D4E" w:rsidRPr="00264012" w:rsidRDefault="00714D4E" w:rsidP="00E14472">
            <w:pPr>
              <w:autoSpaceDE w:val="0"/>
              <w:autoSpaceDN w:val="0"/>
              <w:adjustRightInd w:val="0"/>
              <w:rPr>
                <w:rFonts w:ascii="Arial" w:hAnsi="Arial" w:cs="Arial"/>
                <w:color w:val="000000"/>
                <w:sz w:val="22"/>
                <w:szCs w:val="22"/>
                <w:u w:color="000000"/>
              </w:rPr>
            </w:pPr>
          </w:p>
          <w:p w14:paraId="20909F75"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In order for Game-based Teaching and Learning to be effective is important to integrate games into teaching with a clear pedagogic process. The following should be considered as a guide for teachers:</w:t>
            </w:r>
          </w:p>
          <w:p w14:paraId="674215AE" w14:textId="77777777" w:rsidR="00714D4E" w:rsidRPr="00264012" w:rsidRDefault="00714D4E" w:rsidP="002A36BD">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Place learning activities and content within the game, maintaining the balance between fun and learning. </w:t>
            </w:r>
          </w:p>
          <w:p w14:paraId="6D46ADAB" w14:textId="77777777" w:rsidR="00714D4E" w:rsidRPr="00264012" w:rsidRDefault="00714D4E" w:rsidP="002A36BD">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Make the teaching content integral to the game. Content specific tasks work better when embedded in the content and rules of the game. </w:t>
            </w:r>
          </w:p>
          <w:p w14:paraId="4B8163D2" w14:textId="77777777" w:rsidR="00714D4E" w:rsidRPr="00264012" w:rsidRDefault="00714D4E" w:rsidP="002A36BD">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Carefully design and plan the rules that both teacher and learner will apply to the game.</w:t>
            </w:r>
          </w:p>
          <w:p w14:paraId="3DDF3BF1" w14:textId="77777777" w:rsidR="00714D4E" w:rsidRPr="00264012" w:rsidRDefault="00714D4E" w:rsidP="002A36BD">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Adjust deliver content that </w:t>
            </w:r>
            <w:hyperlink r:id="rId69" w:history="1">
              <w:r w:rsidRPr="00264012">
                <w:rPr>
                  <w:rFonts w:ascii="Arial" w:hAnsi="Arial" w:cs="Arial"/>
                  <w:color w:val="000000"/>
                  <w:sz w:val="22"/>
                  <w:szCs w:val="22"/>
                  <w:u w:color="000000"/>
                </w:rPr>
                <w:t>adjusts itself to player knowledge and learning style</w:t>
              </w:r>
            </w:hyperlink>
            <w:r w:rsidRPr="00264012">
              <w:rPr>
                <w:rFonts w:ascii="Arial" w:hAnsi="Arial" w:cs="Arial"/>
                <w:color w:val="000000"/>
                <w:sz w:val="22"/>
                <w:szCs w:val="22"/>
                <w:u w:color="000000"/>
              </w:rPr>
              <w:t>. </w:t>
            </w:r>
          </w:p>
          <w:p w14:paraId="380B5F6C" w14:textId="77777777" w:rsidR="00714D4E" w:rsidRPr="00264012" w:rsidRDefault="00714D4E" w:rsidP="002A36BD">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Teachers should serve as facilitators, fostering learners experience, providing guidance when needed, ensuring that rules are followed reflecting a respectful attitude.</w:t>
            </w:r>
          </w:p>
          <w:p w14:paraId="27588807"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14D4E" w:rsidRPr="00264012" w14:paraId="138B79BA" w14:textId="77777777" w:rsidTr="00D549DF">
        <w:tblPrEx>
          <w:tblBorders>
            <w:top w:val="none" w:sz="0" w:space="0" w:color="auto"/>
          </w:tblBorders>
        </w:tblPrEx>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81738B2"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How will this approach connect digital skills with real-life issues</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E6E505" w14:textId="77777777" w:rsidR="00714D4E" w:rsidRPr="00264012" w:rsidRDefault="00714D4E" w:rsidP="00E14472">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Research suggests that game-based learning encourages participation and learning in STEM subjects (Jackson, 2014). Learning in science, technology, engineering, and mathematics (STEM) disciplines</w:t>
            </w:r>
          </w:p>
          <w:p w14:paraId="4DECE149"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 xml:space="preserve"> can be addressed real-world context scenarios, thus, enhance students programming and coding skills, problem-solving, critical and computational thinking as well as other 21st century skills. </w:t>
            </w:r>
          </w:p>
        </w:tc>
      </w:tr>
      <w:tr w:rsidR="00714D4E" w:rsidRPr="00264012" w14:paraId="1678DC75" w14:textId="77777777" w:rsidTr="00D549DF">
        <w:tc>
          <w:tcPr>
            <w:tcW w:w="15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8C97DA1"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Reference(s)</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4E57803"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szCs w:val="22"/>
                <w:u w:color="000000"/>
              </w:rPr>
            </w:pPr>
          </w:p>
          <w:p w14:paraId="4239BB7E" w14:textId="77777777" w:rsidR="00714D4E" w:rsidRPr="00264012" w:rsidRDefault="00714D4E" w:rsidP="002A36BD">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Jackson, D (2014). STEM growth: Getting students interested in the sciences. (Australia: ACER Research Developments).</w:t>
            </w:r>
          </w:p>
          <w:p w14:paraId="3BDAB7A7" w14:textId="77777777" w:rsidR="00714D4E" w:rsidRPr="00264012" w:rsidRDefault="00714D4E" w:rsidP="002A36BD">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Joung</w:t>
            </w:r>
            <w:proofErr w:type="spellEnd"/>
            <w:r w:rsidRPr="00264012">
              <w:rPr>
                <w:rFonts w:ascii="Arial" w:hAnsi="Arial" w:cs="Arial"/>
                <w:color w:val="000000"/>
                <w:sz w:val="22"/>
                <w:szCs w:val="22"/>
                <w:u w:color="000000"/>
              </w:rPr>
              <w:t xml:space="preserve">, E. &amp; Byun, J. (2015). The issues of integrating digital games in K-12 mathematics education. School Science and Mathematics Association. </w:t>
            </w:r>
          </w:p>
          <w:p w14:paraId="50C44434" w14:textId="77777777" w:rsidR="00714D4E" w:rsidRPr="00264012" w:rsidRDefault="00714D4E" w:rsidP="002A36BD">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lastRenderedPageBreak/>
              <w:t>Karsenti</w:t>
            </w:r>
            <w:proofErr w:type="spellEnd"/>
            <w:r w:rsidRPr="00264012">
              <w:rPr>
                <w:rFonts w:ascii="Arial" w:hAnsi="Arial" w:cs="Arial"/>
                <w:color w:val="000000"/>
                <w:sz w:val="22"/>
                <w:szCs w:val="22"/>
                <w:u w:color="000000"/>
              </w:rPr>
              <w:t xml:space="preserve">, T., </w:t>
            </w:r>
            <w:proofErr w:type="spellStart"/>
            <w:r w:rsidRPr="00264012">
              <w:rPr>
                <w:rFonts w:ascii="Arial" w:hAnsi="Arial" w:cs="Arial"/>
                <w:color w:val="000000"/>
                <w:sz w:val="22"/>
                <w:szCs w:val="22"/>
                <w:u w:color="000000"/>
              </w:rPr>
              <w:t>Bugmann</w:t>
            </w:r>
            <w:proofErr w:type="spellEnd"/>
            <w:r w:rsidRPr="00264012">
              <w:rPr>
                <w:rFonts w:ascii="Arial" w:hAnsi="Arial" w:cs="Arial"/>
                <w:color w:val="000000"/>
                <w:sz w:val="22"/>
                <w:szCs w:val="22"/>
                <w:u w:color="000000"/>
              </w:rPr>
              <w:t>, J, &amp; Gros, P. P. (2017). Transforming Education with Minecraft? Results of an exploratory study conducted with 118 elementary-school students. Montréal: CRIFPE.</w:t>
            </w:r>
          </w:p>
          <w:p w14:paraId="1479641F" w14:textId="77777777" w:rsidR="00714D4E" w:rsidRPr="00264012" w:rsidRDefault="00714D4E" w:rsidP="002A36BD">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UNESCO (2016). MANUAL: Games-Based and Interactive Learning Activities for Early Years. Retrieved from</w:t>
            </w:r>
          </w:p>
          <w:p w14:paraId="1002BBF3" w14:textId="77777777" w:rsidR="00714D4E" w:rsidRPr="00264012" w:rsidRDefault="00D824F1" w:rsidP="00E14472">
            <w:pPr>
              <w:autoSpaceDE w:val="0"/>
              <w:autoSpaceDN w:val="0"/>
              <w:adjustRightInd w:val="0"/>
              <w:ind w:left="720"/>
              <w:rPr>
                <w:rFonts w:ascii="Arial" w:hAnsi="Arial" w:cs="Arial"/>
                <w:color w:val="000000"/>
                <w:sz w:val="22"/>
                <w:szCs w:val="22"/>
                <w:u w:color="000000"/>
              </w:rPr>
            </w:pPr>
            <w:hyperlink r:id="rId70" w:history="1">
              <w:r w:rsidR="00714D4E" w:rsidRPr="00264012">
                <w:rPr>
                  <w:rFonts w:ascii="Arial" w:hAnsi="Arial" w:cs="Arial"/>
                  <w:color w:val="000000"/>
                  <w:sz w:val="22"/>
                  <w:szCs w:val="22"/>
                  <w:u w:val="single" w:color="000000"/>
                </w:rPr>
                <w:t>https://moey.gov.jm/sites/default/files/Games%20Based%20Manual%20Final%202017.pdf</w:t>
              </w:r>
            </w:hyperlink>
          </w:p>
          <w:p w14:paraId="654EAE12" w14:textId="34AF1D58" w:rsidR="00714D4E" w:rsidRPr="00FF5B2A" w:rsidRDefault="00714D4E" w:rsidP="002A36BD">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000000"/>
                <w:sz w:val="22"/>
                <w:szCs w:val="22"/>
                <w:u w:color="000000"/>
              </w:rPr>
            </w:pPr>
            <w:r w:rsidRPr="00264012">
              <w:rPr>
                <w:rFonts w:ascii="Arial" w:hAnsi="Arial" w:cs="Arial"/>
                <w:color w:val="000000"/>
                <w:sz w:val="22"/>
                <w:szCs w:val="22"/>
                <w:u w:color="000000"/>
              </w:rPr>
              <w:t>Hsu, T. C., Chang, S. C., &amp; Hung, Y. T. (2018). How to learn and how to teach computational thinking: Suggestions based on a review of the literature. </w:t>
            </w:r>
            <w:r w:rsidRPr="00264012">
              <w:rPr>
                <w:rFonts w:ascii="Arial" w:hAnsi="Arial" w:cs="Arial"/>
                <w:i/>
                <w:iCs/>
                <w:color w:val="000000"/>
                <w:sz w:val="22"/>
                <w:szCs w:val="22"/>
                <w:u w:color="000000"/>
              </w:rPr>
              <w:t>Computers &amp; Education</w:t>
            </w:r>
            <w:r w:rsidRPr="00264012">
              <w:rPr>
                <w:rFonts w:ascii="Arial" w:hAnsi="Arial" w:cs="Arial"/>
                <w:color w:val="000000"/>
                <w:sz w:val="22"/>
                <w:szCs w:val="22"/>
                <w:u w:color="000000"/>
              </w:rPr>
              <w:t>, </w:t>
            </w:r>
            <w:r w:rsidRPr="00264012">
              <w:rPr>
                <w:rFonts w:ascii="Arial" w:hAnsi="Arial" w:cs="Arial"/>
                <w:i/>
                <w:iCs/>
                <w:color w:val="000000"/>
                <w:sz w:val="22"/>
                <w:szCs w:val="22"/>
                <w:u w:color="000000"/>
              </w:rPr>
              <w:t>126</w:t>
            </w:r>
            <w:r w:rsidRPr="00264012">
              <w:rPr>
                <w:rFonts w:ascii="Arial" w:hAnsi="Arial" w:cs="Arial"/>
                <w:color w:val="000000"/>
                <w:sz w:val="22"/>
                <w:szCs w:val="22"/>
                <w:u w:color="000000"/>
              </w:rPr>
              <w:t>, 296-310</w:t>
            </w:r>
          </w:p>
        </w:tc>
      </w:tr>
    </w:tbl>
    <w:p w14:paraId="35AE27E8" w14:textId="6C7F4264" w:rsidR="00714D4E" w:rsidRDefault="00714D4E" w:rsidP="00714D4E">
      <w:pPr>
        <w:autoSpaceDE w:val="0"/>
        <w:autoSpaceDN w:val="0"/>
        <w:adjustRightInd w:val="0"/>
        <w:rPr>
          <w:rFonts w:ascii="Arial" w:hAnsi="Arial" w:cs="Arial"/>
          <w:b/>
          <w:bCs/>
          <w:color w:val="FC7518"/>
          <w:sz w:val="22"/>
          <w:szCs w:val="22"/>
          <w:u w:color="000000"/>
        </w:rPr>
      </w:pPr>
    </w:p>
    <w:p w14:paraId="2B8B92E1" w14:textId="77777777" w:rsidR="00255A89" w:rsidRPr="00264012" w:rsidRDefault="00255A89" w:rsidP="00255A89">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500"/>
        <w:gridCol w:w="7680"/>
      </w:tblGrid>
      <w:tr w:rsidR="00255A89" w:rsidRPr="00264012" w14:paraId="3AFCF4AC" w14:textId="77777777" w:rsidTr="00315B5F">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48E8121" w14:textId="77777777" w:rsidR="00255A89" w:rsidRPr="00264012" w:rsidRDefault="00255A89" w:rsidP="00315B5F">
            <w:pPr>
              <w:autoSpaceDE w:val="0"/>
              <w:autoSpaceDN w:val="0"/>
              <w:adjustRightInd w:val="0"/>
              <w:spacing w:after="200"/>
              <w:rPr>
                <w:rFonts w:ascii="Arial" w:hAnsi="Arial" w:cs="Arial"/>
                <w:kern w:val="1"/>
                <w:sz w:val="22"/>
                <w:szCs w:val="22"/>
                <w:u w:color="000000"/>
              </w:rPr>
            </w:pPr>
            <w:r w:rsidRPr="00264012">
              <w:rPr>
                <w:rFonts w:ascii="Arial" w:hAnsi="Arial" w:cs="Arial"/>
                <w:b/>
                <w:bCs/>
                <w:color w:val="000000"/>
                <w:sz w:val="22"/>
                <w:szCs w:val="22"/>
                <w:u w:color="000000"/>
              </w:rPr>
              <w:t>Name:</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9FC9C18"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The e-Reflect approach (</w:t>
            </w:r>
            <w:proofErr w:type="spellStart"/>
            <w:r w:rsidRPr="00264012">
              <w:rPr>
                <w:rFonts w:ascii="Arial" w:hAnsi="Arial" w:cs="Arial"/>
                <w:color w:val="000000"/>
                <w:sz w:val="22"/>
                <w:szCs w:val="22"/>
                <w:u w:color="000000"/>
              </w:rPr>
              <w:t>Chelmis</w:t>
            </w:r>
            <w:proofErr w:type="spellEnd"/>
            <w:r w:rsidRPr="00264012">
              <w:rPr>
                <w:rFonts w:ascii="Arial" w:hAnsi="Arial" w:cs="Arial"/>
                <w:color w:val="000000"/>
                <w:sz w:val="22"/>
                <w:szCs w:val="22"/>
                <w:u w:color="000000"/>
              </w:rPr>
              <w:t xml:space="preserve"> &amp; </w:t>
            </w:r>
            <w:proofErr w:type="spellStart"/>
            <w:r w:rsidRPr="00264012">
              <w:rPr>
                <w:rFonts w:ascii="Arial" w:hAnsi="Arial" w:cs="Arial"/>
                <w:color w:val="000000"/>
                <w:sz w:val="22"/>
                <w:szCs w:val="22"/>
                <w:u w:color="000000"/>
              </w:rPr>
              <w:t>Latzaki</w:t>
            </w:r>
            <w:proofErr w:type="spellEnd"/>
            <w:r w:rsidRPr="00264012">
              <w:rPr>
                <w:rFonts w:ascii="Arial" w:hAnsi="Arial" w:cs="Arial"/>
                <w:color w:val="000000"/>
                <w:sz w:val="22"/>
                <w:szCs w:val="22"/>
                <w:u w:color="000000"/>
              </w:rPr>
              <w:t>, 2016)</w:t>
            </w:r>
          </w:p>
        </w:tc>
      </w:tr>
      <w:tr w:rsidR="00255A89" w:rsidRPr="00264012" w14:paraId="6D386B0B" w14:textId="77777777" w:rsidTr="00315B5F">
        <w:tblPrEx>
          <w:tblBorders>
            <w:top w:val="none" w:sz="0" w:space="0" w:color="auto"/>
          </w:tblBorders>
        </w:tblPrEx>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5434DEB"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Description of approach/ teaching method</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210E545"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Incorporation of digital tools in the traditional Reflect approach.</w:t>
            </w:r>
            <w:r>
              <w:rPr>
                <w:rFonts w:ascii="Arial" w:hAnsi="Arial" w:cs="Arial"/>
                <w:color w:val="000000"/>
                <w:sz w:val="22"/>
                <w:szCs w:val="22"/>
                <w:u w:color="000000"/>
              </w:rPr>
              <w:t xml:space="preserve"> </w:t>
            </w:r>
            <w:r w:rsidRPr="00264012">
              <w:rPr>
                <w:rFonts w:ascii="Arial" w:hAnsi="Arial" w:cs="Arial"/>
                <w:color w:val="000000"/>
                <w:sz w:val="22"/>
                <w:szCs w:val="22"/>
                <w:u w:color="000000"/>
              </w:rPr>
              <w:t xml:space="preserve">The e-Reflect approach suggests the use of digital tools for collaboration and content creation aiming at social change through empowering and enabling children to participate actively in problem identification, analysis and development of practical solutions to problems. </w:t>
            </w:r>
          </w:p>
        </w:tc>
      </w:tr>
      <w:tr w:rsidR="00255A89" w:rsidRPr="00264012" w14:paraId="295A9DDF" w14:textId="77777777" w:rsidTr="00315B5F">
        <w:tblPrEx>
          <w:tblBorders>
            <w:top w:val="none" w:sz="0" w:space="0" w:color="auto"/>
          </w:tblBorders>
        </w:tblPrEx>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86F832D"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9082AB1"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6-12</w:t>
            </w:r>
          </w:p>
        </w:tc>
      </w:tr>
      <w:tr w:rsidR="00255A89" w:rsidRPr="00264012" w14:paraId="0B4CAAC0" w14:textId="77777777" w:rsidTr="00315B5F">
        <w:tblPrEx>
          <w:tblBorders>
            <w:top w:val="none" w:sz="0" w:space="0" w:color="auto"/>
          </w:tblBorders>
        </w:tblPrEx>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4673820"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6E0DB5F"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12 - 25</w:t>
            </w:r>
          </w:p>
        </w:tc>
      </w:tr>
      <w:tr w:rsidR="00255A89" w:rsidRPr="00264012" w14:paraId="5E7F54F5" w14:textId="77777777" w:rsidTr="00315B5F">
        <w:tblPrEx>
          <w:tblBorders>
            <w:top w:val="none" w:sz="0" w:space="0" w:color="auto"/>
          </w:tblBorders>
        </w:tblPrEx>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73F360F"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099AAA"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Collaborative and content creation digital tools of teachers’ and pupils’ choice. These can include Google collaborative tools such as Google Documents and Google Draw, digital story-telling platforms such as Storybird and collaborative canvasses such as Lino.it.</w:t>
            </w:r>
          </w:p>
        </w:tc>
      </w:tr>
      <w:tr w:rsidR="00255A89" w:rsidRPr="00264012" w14:paraId="7A696604" w14:textId="77777777" w:rsidTr="00315B5F">
        <w:tblPrEx>
          <w:tblBorders>
            <w:top w:val="none" w:sz="0" w:space="0" w:color="auto"/>
          </w:tblBorders>
        </w:tblPrEx>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5EB15BE"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ADF297"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Pupils can make use of the digital tools while they work through the following learning steps:</w:t>
            </w:r>
          </w:p>
          <w:p w14:paraId="4A405928"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i/>
                <w:iCs/>
                <w:color w:val="000000"/>
                <w:sz w:val="22"/>
                <w:szCs w:val="22"/>
                <w:u w:color="000000"/>
              </w:rPr>
              <w:t>Step 1</w:t>
            </w:r>
            <w:r w:rsidRPr="00264012">
              <w:rPr>
                <w:rFonts w:ascii="Arial" w:hAnsi="Arial" w:cs="Arial"/>
                <w:color w:val="000000"/>
                <w:sz w:val="22"/>
                <w:szCs w:val="22"/>
                <w:u w:color="000000"/>
              </w:rPr>
              <w:t>: Pupils explore attitudes and values towards global citizenship</w:t>
            </w:r>
          </w:p>
          <w:p w14:paraId="21A92641"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i/>
                <w:iCs/>
                <w:color w:val="000000"/>
                <w:sz w:val="22"/>
                <w:szCs w:val="22"/>
                <w:u w:color="000000"/>
              </w:rPr>
              <w:t>Step 2:</w:t>
            </w:r>
            <w:r w:rsidRPr="00264012">
              <w:rPr>
                <w:rFonts w:ascii="Arial" w:hAnsi="Arial" w:cs="Arial"/>
                <w:color w:val="000000"/>
                <w:sz w:val="22"/>
                <w:szCs w:val="22"/>
                <w:u w:color="000000"/>
              </w:rPr>
              <w:t xml:space="preserve"> Pupils investigate important issues that affect their lives and choose one that will work</w:t>
            </w:r>
          </w:p>
          <w:p w14:paraId="712D5378"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i/>
                <w:iCs/>
                <w:color w:val="000000"/>
                <w:sz w:val="22"/>
                <w:szCs w:val="22"/>
                <w:u w:color="000000"/>
              </w:rPr>
              <w:t>Step 3:</w:t>
            </w:r>
            <w:r w:rsidRPr="00264012">
              <w:rPr>
                <w:rFonts w:ascii="Arial" w:hAnsi="Arial" w:cs="Arial"/>
                <w:color w:val="000000"/>
                <w:sz w:val="22"/>
                <w:szCs w:val="22"/>
                <w:u w:color="000000"/>
              </w:rPr>
              <w:t xml:space="preserve"> Pupils collect more information on their subject and studying it in depth.</w:t>
            </w:r>
          </w:p>
          <w:p w14:paraId="72E803D9"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i/>
                <w:iCs/>
                <w:color w:val="000000"/>
                <w:sz w:val="22"/>
                <w:szCs w:val="22"/>
                <w:u w:color="000000"/>
              </w:rPr>
              <w:t>Step 4:</w:t>
            </w:r>
            <w:r w:rsidRPr="00264012">
              <w:rPr>
                <w:rFonts w:ascii="Arial" w:hAnsi="Arial" w:cs="Arial"/>
                <w:color w:val="000000"/>
                <w:sz w:val="22"/>
                <w:szCs w:val="22"/>
                <w:u w:color="000000"/>
              </w:rPr>
              <w:t xml:space="preserve"> Pupils work out ways of dealing with the problem</w:t>
            </w:r>
            <w:r w:rsidRPr="00264012">
              <w:rPr>
                <w:rFonts w:ascii="MS Gothic" w:eastAsia="MS Gothic" w:hAnsi="MS Gothic" w:cs="MS Gothic" w:hint="eastAsia"/>
                <w:color w:val="000000"/>
                <w:sz w:val="22"/>
                <w:szCs w:val="22"/>
                <w:u w:color="000000"/>
              </w:rPr>
              <w:t> </w:t>
            </w:r>
            <w:r w:rsidRPr="00264012">
              <w:rPr>
                <w:rFonts w:ascii="Arial" w:hAnsi="Arial" w:cs="Arial"/>
                <w:i/>
                <w:iCs/>
                <w:color w:val="000000"/>
                <w:sz w:val="22"/>
                <w:szCs w:val="22"/>
                <w:u w:color="000000"/>
              </w:rPr>
              <w:t xml:space="preserve">Step 5: </w:t>
            </w:r>
            <w:r w:rsidRPr="00264012">
              <w:rPr>
                <w:rFonts w:ascii="Arial" w:hAnsi="Arial" w:cs="Arial"/>
                <w:color w:val="000000"/>
                <w:sz w:val="22"/>
                <w:szCs w:val="22"/>
                <w:u w:color="000000"/>
              </w:rPr>
              <w:t>Pupils take action while recording their actions and the results of their efforts</w:t>
            </w:r>
          </w:p>
          <w:p w14:paraId="49E89358"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i/>
                <w:iCs/>
                <w:color w:val="000000"/>
                <w:sz w:val="22"/>
                <w:szCs w:val="22"/>
                <w:u w:color="000000"/>
              </w:rPr>
              <w:t>Step 6:</w:t>
            </w:r>
            <w:r w:rsidRPr="00264012">
              <w:rPr>
                <w:rFonts w:ascii="Arial" w:hAnsi="Arial" w:cs="Arial"/>
                <w:color w:val="000000"/>
                <w:sz w:val="22"/>
                <w:szCs w:val="22"/>
                <w:u w:color="000000"/>
              </w:rPr>
              <w:t xml:space="preserve"> Pupils reflect upon their learning experiences and discuss what they can do differently the next time.</w:t>
            </w:r>
          </w:p>
        </w:tc>
      </w:tr>
      <w:tr w:rsidR="00255A89" w:rsidRPr="00264012" w14:paraId="7E468ABD" w14:textId="77777777" w:rsidTr="00315B5F">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87B997F" w14:textId="77777777" w:rsidR="00255A89" w:rsidRPr="00264012" w:rsidRDefault="00255A89" w:rsidP="00315B5F">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lastRenderedPageBreak/>
              <w:t xml:space="preserve">How will this approach connect digital skills with real-life </w:t>
            </w:r>
            <w:proofErr w:type="gramStart"/>
            <w:r w:rsidRPr="00264012">
              <w:rPr>
                <w:rFonts w:ascii="Arial" w:hAnsi="Arial" w:cs="Arial"/>
                <w:b/>
                <w:bCs/>
                <w:color w:val="000000"/>
                <w:sz w:val="22"/>
                <w:szCs w:val="22"/>
                <w:u w:color="000000"/>
              </w:rPr>
              <w:t>issues</w:t>
            </w:r>
            <w:proofErr w:type="gramEnd"/>
          </w:p>
          <w:p w14:paraId="78BC624B" w14:textId="77777777" w:rsidR="00255A89" w:rsidRPr="00264012" w:rsidRDefault="00255A89"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E13CA2F"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Social and participatory media, online environments and networks provide collaborative, distributed and shared construction of knowledge, opportunities for individual empowerment and active engagement in social and political life. The e-Reflect approach contributes to active citizenship education helping children develop an understanding of</w:t>
            </w:r>
          </w:p>
          <w:p w14:paraId="08405F7E" w14:textId="23613F16" w:rsidR="00255A89" w:rsidRPr="00255A89" w:rsidRDefault="00255A89" w:rsidP="002A36BD">
            <w:pPr>
              <w:pStyle w:val="ListParagraph"/>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line="360" w:lineRule="auto"/>
              <w:outlineLvl w:val="9"/>
              <w:rPr>
                <w:rFonts w:ascii="Arial" w:hAnsi="Arial" w:cs="Arial"/>
                <w:color w:val="000000"/>
                <w:sz w:val="22"/>
                <w:szCs w:val="22"/>
                <w:u w:color="000000"/>
              </w:rPr>
            </w:pPr>
            <w:r w:rsidRPr="00255A89">
              <w:rPr>
                <w:rFonts w:ascii="Arial" w:hAnsi="Arial" w:cs="Arial"/>
                <w:color w:val="000000"/>
                <w:sz w:val="22"/>
                <w:szCs w:val="22"/>
                <w:u w:color="000000"/>
              </w:rPr>
              <w:t>the significance of individual and collective action</w:t>
            </w:r>
          </w:p>
          <w:p w14:paraId="289C2656" w14:textId="103D58A4" w:rsidR="00255A89" w:rsidRPr="00255A89" w:rsidRDefault="00255A89" w:rsidP="002A36BD">
            <w:pPr>
              <w:pStyle w:val="ListParagraph"/>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line="360" w:lineRule="auto"/>
              <w:outlineLvl w:val="9"/>
              <w:rPr>
                <w:rFonts w:ascii="Arial" w:hAnsi="Arial" w:cs="Arial"/>
                <w:color w:val="000000"/>
                <w:sz w:val="22"/>
                <w:szCs w:val="22"/>
                <w:u w:color="000000"/>
              </w:rPr>
            </w:pPr>
            <w:r w:rsidRPr="00255A89">
              <w:rPr>
                <w:rFonts w:ascii="Arial" w:hAnsi="Arial" w:cs="Arial"/>
                <w:color w:val="000000"/>
                <w:sz w:val="22"/>
                <w:szCs w:val="22"/>
                <w:u w:color="000000"/>
              </w:rPr>
              <w:t>their own values and the relationship of these to behaviour and action</w:t>
            </w:r>
          </w:p>
          <w:p w14:paraId="0977889D" w14:textId="4EF57AF2" w:rsidR="00255A89" w:rsidRPr="00255A89" w:rsidRDefault="00255A89" w:rsidP="002A36BD">
            <w:pPr>
              <w:pStyle w:val="ListParagraph"/>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line="360" w:lineRule="auto"/>
              <w:outlineLvl w:val="9"/>
              <w:rPr>
                <w:rFonts w:ascii="Arial" w:hAnsi="Arial" w:cs="Arial"/>
                <w:color w:val="000000"/>
                <w:sz w:val="22"/>
                <w:szCs w:val="22"/>
                <w:u w:color="000000"/>
              </w:rPr>
            </w:pPr>
            <w:r w:rsidRPr="00255A89">
              <w:rPr>
                <w:rFonts w:ascii="Arial" w:hAnsi="Arial" w:cs="Arial"/>
                <w:color w:val="000000"/>
                <w:sz w:val="22"/>
                <w:szCs w:val="22"/>
                <w:u w:color="000000"/>
              </w:rPr>
              <w:t>democratic systems and the individual's role within these</w:t>
            </w:r>
          </w:p>
          <w:p w14:paraId="49C09A91" w14:textId="0ADE0A52" w:rsidR="00255A89" w:rsidRPr="00255A89" w:rsidRDefault="00255A89" w:rsidP="002A36BD">
            <w:pPr>
              <w:pStyle w:val="ListParagraph"/>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line="360" w:lineRule="auto"/>
              <w:outlineLvl w:val="9"/>
              <w:rPr>
                <w:rFonts w:ascii="Arial" w:hAnsi="Arial" w:cs="Arial"/>
                <w:color w:val="000000"/>
                <w:sz w:val="22"/>
                <w:szCs w:val="22"/>
                <w:u w:color="000000"/>
              </w:rPr>
            </w:pPr>
            <w:r w:rsidRPr="00255A89">
              <w:rPr>
                <w:rFonts w:ascii="Arial" w:hAnsi="Arial" w:cs="Arial"/>
                <w:color w:val="000000"/>
                <w:sz w:val="22"/>
                <w:szCs w:val="22"/>
                <w:u w:color="000000"/>
              </w:rPr>
              <w:t xml:space="preserve">contemporary events and controversial issues </w:t>
            </w:r>
          </w:p>
          <w:p w14:paraId="7CF69AF8" w14:textId="3B65A318" w:rsidR="00255A89" w:rsidRPr="00255A89" w:rsidRDefault="00255A89" w:rsidP="002A36BD">
            <w:pPr>
              <w:pStyle w:val="ListParagraph"/>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line="360" w:lineRule="auto"/>
              <w:outlineLvl w:val="9"/>
              <w:rPr>
                <w:rFonts w:ascii="Arial" w:hAnsi="Arial" w:cs="Arial"/>
                <w:color w:val="000000"/>
                <w:sz w:val="22"/>
                <w:szCs w:val="22"/>
                <w:u w:color="000000"/>
              </w:rPr>
            </w:pPr>
            <w:r w:rsidRPr="00255A89">
              <w:rPr>
                <w:rFonts w:ascii="Arial" w:hAnsi="Arial" w:cs="Arial"/>
                <w:color w:val="000000"/>
                <w:sz w:val="22"/>
                <w:szCs w:val="22"/>
                <w:u w:color="000000"/>
              </w:rPr>
              <w:t>the causes of social and environmental problems</w:t>
            </w:r>
          </w:p>
          <w:p w14:paraId="2933258D" w14:textId="77777777" w:rsidR="00255A89" w:rsidRDefault="00255A89" w:rsidP="002A36BD">
            <w:pPr>
              <w:pStyle w:val="ListParagraph"/>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line="360" w:lineRule="auto"/>
              <w:outlineLvl w:val="9"/>
              <w:rPr>
                <w:rFonts w:ascii="Arial" w:hAnsi="Arial" w:cs="Arial"/>
                <w:color w:val="000000"/>
                <w:sz w:val="22"/>
                <w:szCs w:val="22"/>
                <w:u w:color="000000"/>
              </w:rPr>
            </w:pPr>
            <w:r w:rsidRPr="00255A89">
              <w:rPr>
                <w:rFonts w:ascii="Arial" w:hAnsi="Arial" w:cs="Arial"/>
                <w:color w:val="000000"/>
                <w:sz w:val="22"/>
                <w:szCs w:val="22"/>
                <w:u w:color="000000"/>
              </w:rPr>
              <w:t>recent historical events and their relationship to the present/</w:t>
            </w:r>
            <w:proofErr w:type="gramStart"/>
            <w:r w:rsidRPr="00255A89">
              <w:rPr>
                <w:rFonts w:ascii="Arial" w:hAnsi="Arial" w:cs="Arial"/>
                <w:color w:val="000000"/>
                <w:sz w:val="22"/>
                <w:szCs w:val="22"/>
                <w:u w:color="000000"/>
              </w:rPr>
              <w:t>future(</w:t>
            </w:r>
            <w:proofErr w:type="gramEnd"/>
            <w:r w:rsidRPr="00255A89">
              <w:rPr>
                <w:rFonts w:ascii="Arial" w:hAnsi="Arial" w:cs="Arial"/>
                <w:color w:val="000000"/>
                <w:sz w:val="22"/>
                <w:szCs w:val="22"/>
                <w:u w:color="000000"/>
              </w:rPr>
              <w:t>Holden &amp; Clough, 1998:14).</w:t>
            </w:r>
          </w:p>
          <w:p w14:paraId="1BA40452" w14:textId="6AC52BED" w:rsidR="00255A89" w:rsidRPr="00255A89" w:rsidRDefault="00255A89" w:rsidP="00255A89">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line="360" w:lineRule="auto"/>
              <w:outlineLvl w:val="9"/>
              <w:rPr>
                <w:rFonts w:ascii="Arial" w:hAnsi="Arial" w:cs="Arial"/>
                <w:color w:val="000000"/>
                <w:sz w:val="22"/>
                <w:szCs w:val="22"/>
                <w:u w:color="000000"/>
              </w:rPr>
            </w:pPr>
          </w:p>
        </w:tc>
      </w:tr>
    </w:tbl>
    <w:p w14:paraId="6922F302" w14:textId="7CD17727" w:rsidR="00255A89" w:rsidRDefault="00255A89" w:rsidP="00714D4E">
      <w:pPr>
        <w:autoSpaceDE w:val="0"/>
        <w:autoSpaceDN w:val="0"/>
        <w:adjustRightInd w:val="0"/>
        <w:rPr>
          <w:rFonts w:ascii="Arial" w:hAnsi="Arial" w:cs="Arial"/>
          <w:b/>
          <w:bCs/>
          <w:color w:val="FC7518"/>
          <w:sz w:val="22"/>
          <w:szCs w:val="22"/>
          <w:u w:color="000000"/>
        </w:rPr>
      </w:pPr>
    </w:p>
    <w:p w14:paraId="0AD514CC" w14:textId="2AA60F62" w:rsidR="00255A89" w:rsidRDefault="00255A89" w:rsidP="00714D4E">
      <w:pPr>
        <w:autoSpaceDE w:val="0"/>
        <w:autoSpaceDN w:val="0"/>
        <w:adjustRightInd w:val="0"/>
        <w:rPr>
          <w:rFonts w:ascii="Arial" w:hAnsi="Arial" w:cs="Arial"/>
          <w:b/>
          <w:bCs/>
          <w:color w:val="FC7518"/>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526"/>
        <w:gridCol w:w="7654"/>
      </w:tblGrid>
      <w:tr w:rsidR="00255A89" w:rsidRPr="00264012" w14:paraId="709342BA" w14:textId="77777777" w:rsidTr="00255A89">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C883F29" w14:textId="77777777" w:rsidR="00255A89" w:rsidRPr="00264012" w:rsidRDefault="00255A89" w:rsidP="00315B5F">
            <w:pPr>
              <w:autoSpaceDE w:val="0"/>
              <w:autoSpaceDN w:val="0"/>
              <w:adjustRightInd w:val="0"/>
              <w:spacing w:after="200"/>
              <w:rPr>
                <w:rFonts w:ascii="Arial" w:hAnsi="Arial" w:cs="Arial"/>
                <w:kern w:val="1"/>
                <w:sz w:val="22"/>
                <w:szCs w:val="22"/>
                <w:u w:color="000000"/>
              </w:rPr>
            </w:pPr>
            <w:r w:rsidRPr="00264012">
              <w:rPr>
                <w:rFonts w:ascii="Arial" w:hAnsi="Arial" w:cs="Arial"/>
                <w:b/>
                <w:bCs/>
                <w:color w:val="000000"/>
                <w:sz w:val="22"/>
                <w:szCs w:val="22"/>
                <w:u w:color="000000"/>
              </w:rPr>
              <w:t>Name:</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1EBDD3D"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The Project Method</w:t>
            </w:r>
          </w:p>
        </w:tc>
      </w:tr>
      <w:tr w:rsidR="00255A89" w:rsidRPr="00264012" w14:paraId="618AA2E9" w14:textId="77777777" w:rsidTr="00255A89">
        <w:tblPrEx>
          <w:tblBorders>
            <w:top w:val="none" w:sz="0" w:space="0" w:color="auto"/>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C73C40B"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Description of approach/ teaching method</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34B82E"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The project method falls into the constructive, discovery and emancipating learning approaches. Howard Gardner (1983), through studying brain functions and structure </w:t>
            </w:r>
            <w:proofErr w:type="spellStart"/>
            <w:r w:rsidRPr="00264012">
              <w:rPr>
                <w:rFonts w:ascii="Arial" w:hAnsi="Arial" w:cs="Arial"/>
                <w:color w:val="000000"/>
                <w:sz w:val="22"/>
                <w:szCs w:val="22"/>
                <w:u w:color="000000"/>
              </w:rPr>
              <w:t>popularised</w:t>
            </w:r>
            <w:proofErr w:type="spellEnd"/>
            <w:r w:rsidRPr="00264012">
              <w:rPr>
                <w:rFonts w:ascii="Arial" w:hAnsi="Arial" w:cs="Arial"/>
                <w:color w:val="000000"/>
                <w:sz w:val="22"/>
                <w:szCs w:val="22"/>
                <w:u w:color="000000"/>
              </w:rPr>
              <w:t xml:space="preserve"> the diversity of human intelligence and the multiple ways learning corresponds to intelligence multiplicity. The project method, using various software applications and ICT tools, enables a multimodal approach to a given topic, with the simultaneous exploitation of multiple brain functions.</w:t>
            </w:r>
            <w:r>
              <w:rPr>
                <w:rFonts w:ascii="Arial" w:hAnsi="Arial" w:cs="Arial"/>
                <w:color w:val="000000"/>
                <w:sz w:val="22"/>
                <w:szCs w:val="22"/>
                <w:u w:color="000000"/>
              </w:rPr>
              <w:t xml:space="preserve">  </w:t>
            </w:r>
            <w:r w:rsidRPr="00264012">
              <w:rPr>
                <w:rFonts w:ascii="Arial" w:hAnsi="Arial" w:cs="Arial"/>
                <w:color w:val="000000"/>
                <w:sz w:val="22"/>
                <w:szCs w:val="22"/>
                <w:u w:color="000000"/>
              </w:rPr>
              <w:t>Students through interaction with their peers, with their teacher but also with the wider environment manage complex learning projects. In this way, they develop critical thinking and cooperation skills.</w:t>
            </w:r>
          </w:p>
        </w:tc>
      </w:tr>
      <w:tr w:rsidR="00255A89" w:rsidRPr="00264012" w14:paraId="55E705CF" w14:textId="77777777" w:rsidTr="00255A89">
        <w:tblPrEx>
          <w:tblBorders>
            <w:top w:val="none" w:sz="0" w:space="0" w:color="auto"/>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E98BB8F"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601A8A"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6-12</w:t>
            </w:r>
          </w:p>
        </w:tc>
      </w:tr>
      <w:tr w:rsidR="00255A89" w:rsidRPr="00264012" w14:paraId="344F2580" w14:textId="77777777" w:rsidTr="00255A89">
        <w:tblPrEx>
          <w:tblBorders>
            <w:top w:val="none" w:sz="0" w:space="0" w:color="auto"/>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AD6C2B3"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F8011A"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Any group size</w:t>
            </w:r>
          </w:p>
        </w:tc>
      </w:tr>
      <w:tr w:rsidR="00255A89" w:rsidRPr="00264012" w14:paraId="7BA759F6" w14:textId="77777777" w:rsidTr="00255A89">
        <w:tblPrEx>
          <w:tblBorders>
            <w:top w:val="none" w:sz="0" w:space="0" w:color="auto"/>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B5E7E48" w14:textId="77777777" w:rsidR="00255A89" w:rsidRPr="00264012" w:rsidRDefault="00255A89" w:rsidP="00315B5F">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31F87BE"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A wide variety of digital tools</w:t>
            </w:r>
          </w:p>
        </w:tc>
      </w:tr>
      <w:tr w:rsidR="00255A89" w:rsidRPr="00264012" w14:paraId="5EE3A5D7" w14:textId="77777777" w:rsidTr="00255A89">
        <w:tblPrEx>
          <w:tblBorders>
            <w:top w:val="none" w:sz="0" w:space="0" w:color="auto"/>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E333FAE" w14:textId="77777777" w:rsidR="00255A89" w:rsidRPr="00264012" w:rsidRDefault="00255A89" w:rsidP="00315B5F">
            <w:pPr>
              <w:autoSpaceDE w:val="0"/>
              <w:autoSpaceDN w:val="0"/>
              <w:adjustRightInd w:val="0"/>
              <w:jc w:val="left"/>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1EE63A"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The project method includes the following teaching stages:</w:t>
            </w:r>
          </w:p>
          <w:p w14:paraId="0F732E1E"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b/>
                <w:bCs/>
                <w:color w:val="000000"/>
                <w:sz w:val="22"/>
                <w:szCs w:val="22"/>
                <w:u w:color="000000"/>
              </w:rPr>
              <w:t xml:space="preserve">1st Stage: Exploring existing experience and knowledge of students – framing the </w:t>
            </w:r>
            <w:proofErr w:type="spellStart"/>
            <w:r w:rsidRPr="00264012">
              <w:rPr>
                <w:rFonts w:ascii="Arial" w:hAnsi="Arial" w:cs="Arial"/>
                <w:b/>
                <w:bCs/>
                <w:color w:val="000000"/>
                <w:sz w:val="22"/>
                <w:szCs w:val="22"/>
                <w:u w:color="000000"/>
              </w:rPr>
              <w:t>subject</w:t>
            </w:r>
            <w:r w:rsidRPr="00264012">
              <w:rPr>
                <w:rFonts w:ascii="Arial" w:hAnsi="Arial" w:cs="Arial"/>
                <w:color w:val="000000"/>
                <w:sz w:val="22"/>
                <w:szCs w:val="22"/>
                <w:u w:color="000000"/>
              </w:rPr>
              <w:t>Students</w:t>
            </w:r>
            <w:proofErr w:type="spellEnd"/>
            <w:r w:rsidRPr="00264012">
              <w:rPr>
                <w:rFonts w:ascii="Arial" w:hAnsi="Arial" w:cs="Arial"/>
                <w:color w:val="000000"/>
                <w:sz w:val="22"/>
                <w:szCs w:val="22"/>
                <w:u w:color="000000"/>
              </w:rPr>
              <w:t xml:space="preserve"> reflect in many ways their interest in a topic. The teacher assesses what is known and what the children are really </w:t>
            </w:r>
            <w:r w:rsidRPr="00264012">
              <w:rPr>
                <w:rFonts w:ascii="Arial" w:hAnsi="Arial" w:cs="Arial"/>
                <w:color w:val="000000"/>
                <w:sz w:val="22"/>
                <w:szCs w:val="22"/>
                <w:u w:color="000000"/>
              </w:rPr>
              <w:lastRenderedPageBreak/>
              <w:t xml:space="preserve">interested in. </w:t>
            </w:r>
            <w:proofErr w:type="spellStart"/>
            <w:r w:rsidRPr="00264012">
              <w:rPr>
                <w:rFonts w:ascii="Arial" w:hAnsi="Arial" w:cs="Arial"/>
                <w:color w:val="000000"/>
                <w:sz w:val="22"/>
                <w:szCs w:val="22"/>
                <w:u w:color="000000"/>
              </w:rPr>
              <w:t>He/She</w:t>
            </w:r>
            <w:proofErr w:type="spellEnd"/>
            <w:r w:rsidRPr="00264012">
              <w:rPr>
                <w:rFonts w:ascii="Arial" w:hAnsi="Arial" w:cs="Arial"/>
                <w:color w:val="000000"/>
                <w:sz w:val="22"/>
                <w:szCs w:val="22"/>
                <w:u w:color="000000"/>
              </w:rPr>
              <w:t xml:space="preserve"> sets open-ended questions, asks for clarifications and explores experiences, knowledge and interests of children.</w:t>
            </w:r>
          </w:p>
          <w:p w14:paraId="50BCEFDE" w14:textId="77777777" w:rsidR="00255A89" w:rsidRPr="00264012" w:rsidRDefault="00255A89" w:rsidP="00315B5F">
            <w:pPr>
              <w:autoSpaceDE w:val="0"/>
              <w:autoSpaceDN w:val="0"/>
              <w:adjustRightInd w:val="0"/>
              <w:spacing w:line="360" w:lineRule="auto"/>
              <w:rPr>
                <w:rFonts w:ascii="Arial" w:hAnsi="Arial" w:cs="Arial"/>
                <w:b/>
                <w:bCs/>
                <w:color w:val="000000"/>
                <w:sz w:val="22"/>
                <w:szCs w:val="22"/>
                <w:u w:color="000000"/>
              </w:rPr>
            </w:pPr>
            <w:r w:rsidRPr="00264012">
              <w:rPr>
                <w:rFonts w:ascii="Arial" w:hAnsi="Arial" w:cs="Arial"/>
                <w:b/>
                <w:bCs/>
                <w:color w:val="000000"/>
                <w:sz w:val="22"/>
                <w:szCs w:val="22"/>
                <w:u w:color="000000"/>
              </w:rPr>
              <w:t>2nd Stage: Search and gathering content from sources – assigning roles and distributing activities.</w:t>
            </w:r>
          </w:p>
          <w:p w14:paraId="7B4AEF9C"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i/>
                <w:iCs/>
                <w:color w:val="000000"/>
                <w:sz w:val="22"/>
                <w:szCs w:val="22"/>
                <w:u w:color="000000"/>
              </w:rPr>
              <w:t>Children form research groups</w:t>
            </w:r>
            <w:r w:rsidRPr="00264012">
              <w:rPr>
                <w:rFonts w:ascii="Arial" w:hAnsi="Arial" w:cs="Arial"/>
                <w:color w:val="000000"/>
                <w:sz w:val="22"/>
                <w:szCs w:val="22"/>
                <w:u w:color="000000"/>
              </w:rPr>
              <w:t>. Each team member takes over a role. Children discuss their experiences, exchange and manage information, sharing answers. Children s</w:t>
            </w:r>
            <w:r w:rsidRPr="00264012">
              <w:rPr>
                <w:rFonts w:ascii="Arial" w:hAnsi="Arial" w:cs="Arial"/>
                <w:i/>
                <w:iCs/>
                <w:color w:val="000000"/>
                <w:sz w:val="22"/>
                <w:szCs w:val="22"/>
                <w:u w:color="000000"/>
              </w:rPr>
              <w:t>earch and collect material</w:t>
            </w:r>
            <w:r w:rsidRPr="00264012">
              <w:rPr>
                <w:rFonts w:ascii="Arial" w:hAnsi="Arial" w:cs="Arial"/>
                <w:color w:val="000000"/>
                <w:sz w:val="22"/>
                <w:szCs w:val="22"/>
                <w:u w:color="000000"/>
              </w:rPr>
              <w:t xml:space="preserve">: children explore all relevant sources from the Internet or their own sources (libraries, research </w:t>
            </w:r>
            <w:proofErr w:type="spellStart"/>
            <w:r w:rsidRPr="00264012">
              <w:rPr>
                <w:rFonts w:ascii="Arial" w:hAnsi="Arial" w:cs="Arial"/>
                <w:color w:val="000000"/>
                <w:sz w:val="22"/>
                <w:szCs w:val="22"/>
                <w:u w:color="000000"/>
              </w:rPr>
              <w:t>centres</w:t>
            </w:r>
            <w:proofErr w:type="spellEnd"/>
            <w:r w:rsidRPr="00264012">
              <w:rPr>
                <w:rFonts w:ascii="Arial" w:hAnsi="Arial" w:cs="Arial"/>
                <w:color w:val="000000"/>
                <w:sz w:val="22"/>
                <w:szCs w:val="22"/>
                <w:u w:color="000000"/>
              </w:rPr>
              <w:t>, interviews with experts).</w:t>
            </w:r>
          </w:p>
          <w:p w14:paraId="04D73D52" w14:textId="1D6FE415"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b/>
                <w:bCs/>
                <w:color w:val="000000"/>
                <w:sz w:val="22"/>
                <w:szCs w:val="22"/>
                <w:u w:color="000000"/>
              </w:rPr>
              <w:t>3rd Stage: implementation of scheduled activities, feedback- topic presentation by the group</w:t>
            </w:r>
            <w:r w:rsidRPr="00264012">
              <w:rPr>
                <w:rFonts w:ascii="Arial" w:hAnsi="Arial" w:cs="Arial"/>
                <w:color w:val="000000"/>
                <w:sz w:val="22"/>
                <w:szCs w:val="22"/>
                <w:u w:color="000000"/>
              </w:rPr>
              <w:t>s</w:t>
            </w:r>
            <w:r>
              <w:rPr>
                <w:rFonts w:ascii="Arial" w:hAnsi="Arial" w:cs="Arial"/>
                <w:color w:val="000000"/>
                <w:sz w:val="22"/>
                <w:szCs w:val="22"/>
                <w:u w:color="000000"/>
              </w:rPr>
              <w:t xml:space="preserve"> </w:t>
            </w:r>
            <w:r w:rsidRPr="00264012">
              <w:rPr>
                <w:rFonts w:ascii="Arial" w:hAnsi="Arial" w:cs="Arial"/>
                <w:color w:val="000000"/>
                <w:sz w:val="22"/>
                <w:szCs w:val="22"/>
                <w:u w:color="000000"/>
              </w:rPr>
              <w:t>This stage can include free expression activities, constructions, games, communication with specialists, Children paint, write, count, manufacture, store elements, dramatize, experiment and make use of the computer tools.</w:t>
            </w:r>
          </w:p>
          <w:p w14:paraId="505819D3"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 xml:space="preserve">4th Stage: intra-group and inter-group presentation and evaluation of project and processes </w:t>
            </w:r>
            <w:r w:rsidRPr="00264012">
              <w:rPr>
                <w:rFonts w:ascii="Arial" w:hAnsi="Arial" w:cs="Arial"/>
                <w:color w:val="000000"/>
                <w:sz w:val="22"/>
                <w:szCs w:val="22"/>
                <w:u w:color="000000"/>
              </w:rPr>
              <w:t>(</w:t>
            </w:r>
            <w:proofErr w:type="spellStart"/>
            <w:r w:rsidRPr="00264012">
              <w:rPr>
                <w:rFonts w:ascii="Arial" w:hAnsi="Arial" w:cs="Arial"/>
                <w:color w:val="000000"/>
                <w:sz w:val="22"/>
                <w:szCs w:val="22"/>
                <w:u w:color="000000"/>
              </w:rPr>
              <w:t>Matsagouras</w:t>
            </w:r>
            <w:proofErr w:type="spellEnd"/>
            <w:r w:rsidRPr="00264012">
              <w:rPr>
                <w:rFonts w:ascii="Arial" w:hAnsi="Arial" w:cs="Arial"/>
                <w:color w:val="000000"/>
                <w:sz w:val="22"/>
                <w:szCs w:val="22"/>
                <w:u w:color="000000"/>
              </w:rPr>
              <w:t>, 2000)</w:t>
            </w:r>
            <w:r w:rsidRPr="00264012">
              <w:rPr>
                <w:rFonts w:ascii="Arial" w:hAnsi="Arial" w:cs="Arial"/>
                <w:i/>
                <w:iCs/>
                <w:color w:val="000000"/>
                <w:sz w:val="22"/>
                <w:szCs w:val="22"/>
                <w:u w:color="000000"/>
              </w:rPr>
              <w:t>Intra-group / Inter-group presentation:</w:t>
            </w:r>
            <w:r w:rsidRPr="00264012">
              <w:rPr>
                <w:rFonts w:ascii="Arial" w:hAnsi="Arial" w:cs="Arial"/>
                <w:color w:val="000000"/>
                <w:sz w:val="22"/>
                <w:szCs w:val="22"/>
                <w:u w:color="000000"/>
              </w:rPr>
              <w:t xml:space="preserve"> Each group presents their plan to the other </w:t>
            </w:r>
            <w:proofErr w:type="spellStart"/>
            <w:r w:rsidRPr="00264012">
              <w:rPr>
                <w:rFonts w:ascii="Arial" w:hAnsi="Arial" w:cs="Arial"/>
                <w:color w:val="000000"/>
                <w:sz w:val="22"/>
                <w:szCs w:val="22"/>
                <w:u w:color="000000"/>
              </w:rPr>
              <w:t>groups.</w:t>
            </w:r>
            <w:r w:rsidRPr="00264012">
              <w:rPr>
                <w:rFonts w:ascii="Arial" w:hAnsi="Arial" w:cs="Arial"/>
                <w:i/>
                <w:iCs/>
                <w:color w:val="000000"/>
                <w:sz w:val="22"/>
                <w:szCs w:val="22"/>
                <w:u w:color="000000"/>
              </w:rPr>
              <w:t>Evaluation</w:t>
            </w:r>
            <w:proofErr w:type="spellEnd"/>
            <w:r w:rsidRPr="00264012">
              <w:rPr>
                <w:rFonts w:ascii="Arial" w:hAnsi="Arial" w:cs="Arial"/>
                <w:i/>
                <w:iCs/>
                <w:color w:val="000000"/>
                <w:sz w:val="22"/>
                <w:szCs w:val="22"/>
                <w:u w:color="000000"/>
              </w:rPr>
              <w:t xml:space="preserve"> – Submission of the final plan</w:t>
            </w:r>
            <w:r w:rsidRPr="00264012">
              <w:rPr>
                <w:rFonts w:ascii="Arial" w:hAnsi="Arial" w:cs="Arial"/>
                <w:color w:val="000000"/>
                <w:sz w:val="22"/>
                <w:szCs w:val="22"/>
                <w:u w:color="000000"/>
              </w:rPr>
              <w:t>: Both the plan and the procedures are being assessed and groups submitted their final products.</w:t>
            </w:r>
          </w:p>
        </w:tc>
      </w:tr>
      <w:tr w:rsidR="00255A89" w:rsidRPr="00264012" w14:paraId="4EF9EF7D" w14:textId="77777777" w:rsidTr="00255A89">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E5E226A" w14:textId="77777777" w:rsidR="00255A89" w:rsidRPr="00264012" w:rsidRDefault="00255A89" w:rsidP="00315B5F">
            <w:pPr>
              <w:autoSpaceDE w:val="0"/>
              <w:autoSpaceDN w:val="0"/>
              <w:adjustRightInd w:val="0"/>
              <w:rPr>
                <w:rFonts w:ascii="Arial" w:hAnsi="Arial" w:cs="Arial"/>
                <w:b/>
                <w:bCs/>
                <w:color w:val="000000"/>
                <w:sz w:val="22"/>
                <w:szCs w:val="22"/>
                <w:u w:color="000000"/>
              </w:rPr>
            </w:pPr>
            <w:r w:rsidRPr="00264012">
              <w:rPr>
                <w:rFonts w:ascii="Arial" w:hAnsi="Arial" w:cs="Arial"/>
                <w:b/>
                <w:bCs/>
                <w:color w:val="000000"/>
                <w:sz w:val="22"/>
                <w:szCs w:val="22"/>
                <w:u w:color="000000"/>
              </w:rPr>
              <w:lastRenderedPageBreak/>
              <w:t xml:space="preserve">How will this approach connect digital skills with real-life </w:t>
            </w:r>
            <w:proofErr w:type="gramStart"/>
            <w:r w:rsidRPr="00264012">
              <w:rPr>
                <w:rFonts w:ascii="Arial" w:hAnsi="Arial" w:cs="Arial"/>
                <w:b/>
                <w:bCs/>
                <w:color w:val="000000"/>
                <w:sz w:val="22"/>
                <w:szCs w:val="22"/>
                <w:u w:color="000000"/>
              </w:rPr>
              <w:t>issues</w:t>
            </w:r>
            <w:proofErr w:type="gramEnd"/>
          </w:p>
          <w:p w14:paraId="5C5B1945" w14:textId="77777777" w:rsidR="00255A89" w:rsidRPr="00264012" w:rsidRDefault="00255A89"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E540F6"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Project based method deals with authentic issues in children’s life and each teaching stage offers the opportunity of using multiple digital tools, which, in the long run, develop pupil’s digital skills.</w:t>
            </w:r>
          </w:p>
        </w:tc>
      </w:tr>
    </w:tbl>
    <w:p w14:paraId="3FA8DF38" w14:textId="77777777" w:rsidR="00255A89" w:rsidRPr="00264012" w:rsidRDefault="00255A89" w:rsidP="00714D4E">
      <w:pPr>
        <w:autoSpaceDE w:val="0"/>
        <w:autoSpaceDN w:val="0"/>
        <w:adjustRightInd w:val="0"/>
        <w:rPr>
          <w:rFonts w:ascii="Arial" w:hAnsi="Arial" w:cs="Arial"/>
          <w:b/>
          <w:bCs/>
          <w:color w:val="FC7518"/>
          <w:sz w:val="22"/>
          <w:szCs w:val="22"/>
          <w:u w:color="000000"/>
        </w:rPr>
      </w:pPr>
    </w:p>
    <w:p w14:paraId="753DB9FB" w14:textId="0CB0EF95" w:rsidR="00714D4E" w:rsidRDefault="00714D4E" w:rsidP="00714D4E">
      <w:pPr>
        <w:autoSpaceDE w:val="0"/>
        <w:autoSpaceDN w:val="0"/>
        <w:adjustRightInd w:val="0"/>
        <w:rPr>
          <w:rFonts w:ascii="Arial" w:hAnsi="Arial" w:cs="Arial"/>
          <w:color w:val="000000"/>
          <w:sz w:val="22"/>
          <w:szCs w:val="22"/>
          <w:u w:color="000000"/>
        </w:rPr>
      </w:pPr>
    </w:p>
    <w:p w14:paraId="1112ABD2" w14:textId="77777777" w:rsidR="00255A89" w:rsidRPr="00264012" w:rsidRDefault="00255A89" w:rsidP="00255A89">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526"/>
        <w:gridCol w:w="7654"/>
      </w:tblGrid>
      <w:tr w:rsidR="00255A89" w:rsidRPr="00264012" w14:paraId="733A89A5" w14:textId="77777777" w:rsidTr="00E96DE2">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4565D5A" w14:textId="77777777" w:rsidR="00255A89" w:rsidRPr="00264012" w:rsidRDefault="00255A89" w:rsidP="00315B5F">
            <w:pPr>
              <w:autoSpaceDE w:val="0"/>
              <w:autoSpaceDN w:val="0"/>
              <w:adjustRightInd w:val="0"/>
              <w:spacing w:after="200" w:line="360" w:lineRule="auto"/>
              <w:rPr>
                <w:rFonts w:ascii="Arial" w:hAnsi="Arial" w:cs="Arial"/>
                <w:kern w:val="1"/>
                <w:sz w:val="22"/>
                <w:szCs w:val="22"/>
                <w:u w:color="000000"/>
              </w:rPr>
            </w:pPr>
            <w:r w:rsidRPr="00264012">
              <w:rPr>
                <w:rFonts w:ascii="Arial" w:hAnsi="Arial" w:cs="Arial"/>
                <w:b/>
                <w:bCs/>
                <w:color w:val="000000"/>
                <w:sz w:val="22"/>
                <w:szCs w:val="22"/>
                <w:u w:color="000000"/>
              </w:rPr>
              <w:t>Name:</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047F2CD"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Story Telling</w:t>
            </w:r>
          </w:p>
        </w:tc>
      </w:tr>
      <w:tr w:rsidR="00255A89" w:rsidRPr="00264012" w14:paraId="08EDBBD8" w14:textId="77777777" w:rsidTr="00E96DE2">
        <w:tblPrEx>
          <w:tblBorders>
            <w:top w:val="none" w:sz="0" w:space="0" w:color="auto"/>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7BF83B7"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Description of approach/ teaching method</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D320F53" w14:textId="77777777" w:rsidR="00E96DE2" w:rsidRPr="00E96DE2" w:rsidRDefault="00E96DE2" w:rsidP="00E96DE2">
            <w:pPr>
              <w:spacing w:line="360" w:lineRule="auto"/>
              <w:rPr>
                <w:rFonts w:ascii="Arial" w:hAnsi="Arial" w:cs="Arial"/>
                <w:color w:val="000000" w:themeColor="text1"/>
                <w:sz w:val="22"/>
              </w:rPr>
            </w:pPr>
            <w:r w:rsidRPr="00E96DE2">
              <w:rPr>
                <w:rFonts w:ascii="Arial" w:hAnsi="Arial" w:cs="Arial"/>
                <w:color w:val="000000" w:themeColor="text1"/>
                <w:sz w:val="22"/>
              </w:rPr>
              <w:t>Applied in pedagogy, Storytelling is an instrument used to widen and deepen the traditional activities of writing and speaking, as well as learning in general.</w:t>
            </w:r>
          </w:p>
          <w:p w14:paraId="69C20D8F" w14:textId="77777777" w:rsidR="00E96DE2" w:rsidRDefault="00E96DE2" w:rsidP="00E96DE2">
            <w:pPr>
              <w:autoSpaceDE w:val="0"/>
              <w:autoSpaceDN w:val="0"/>
              <w:adjustRightInd w:val="0"/>
              <w:spacing w:line="360" w:lineRule="auto"/>
              <w:rPr>
                <w:rFonts w:ascii="Arial" w:hAnsi="Arial" w:cs="Arial"/>
                <w:color w:val="000000" w:themeColor="text1"/>
                <w:sz w:val="22"/>
              </w:rPr>
            </w:pPr>
          </w:p>
          <w:p w14:paraId="486FED41" w14:textId="1CE073AA" w:rsidR="00255A89" w:rsidRPr="00264012" w:rsidRDefault="00E96DE2" w:rsidP="00E96DE2">
            <w:pPr>
              <w:autoSpaceDE w:val="0"/>
              <w:autoSpaceDN w:val="0"/>
              <w:adjustRightInd w:val="0"/>
              <w:spacing w:line="360" w:lineRule="auto"/>
              <w:rPr>
                <w:rFonts w:ascii="Arial" w:hAnsi="Arial" w:cs="Arial"/>
                <w:kern w:val="1"/>
                <w:sz w:val="22"/>
                <w:szCs w:val="22"/>
                <w:u w:color="000000"/>
              </w:rPr>
            </w:pPr>
            <w:r w:rsidRPr="00E96DE2">
              <w:rPr>
                <w:rFonts w:ascii="Arial" w:hAnsi="Arial" w:cs="Arial"/>
                <w:color w:val="000000" w:themeColor="text1"/>
                <w:sz w:val="22"/>
              </w:rPr>
              <w:t xml:space="preserve">It is a methodology that uses the narration as a mind-created tool to frame the events of reality, and to explain them according to a logic. The action of narration can be represented in various forms (both individually or </w:t>
            </w:r>
            <w:r w:rsidRPr="00E96DE2">
              <w:rPr>
                <w:rFonts w:ascii="Arial" w:hAnsi="Arial" w:cs="Arial"/>
                <w:color w:val="000000" w:themeColor="text1"/>
                <w:sz w:val="22"/>
              </w:rPr>
              <w:lastRenderedPageBreak/>
              <w:t>collectively), that connect thought and culture, especially to the person’s emotions. The narrative action organizes the subjective and interpersonal experience; while the narrative discourse makes the critical content elaboration possible. It deals with an "interactive trial", because the narrative discourse makes it possible to give manifold interpretations to each subject coming into contact with a certain history.</w:t>
            </w:r>
          </w:p>
        </w:tc>
      </w:tr>
      <w:tr w:rsidR="00255A89" w:rsidRPr="00264012" w14:paraId="0997ECB1" w14:textId="77777777" w:rsidTr="00E96DE2">
        <w:tblPrEx>
          <w:tblBorders>
            <w:top w:val="none" w:sz="0" w:space="0" w:color="auto"/>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34C1028"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lastRenderedPageBreak/>
              <w:t>Target age</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8149B55"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Primary school or first grade of secondary school (aged 6-12)</w:t>
            </w:r>
          </w:p>
        </w:tc>
      </w:tr>
      <w:tr w:rsidR="00255A89" w:rsidRPr="00264012" w14:paraId="5AFD9B0D" w14:textId="77777777" w:rsidTr="00E96DE2">
        <w:tblPrEx>
          <w:tblBorders>
            <w:top w:val="none" w:sz="0" w:space="0" w:color="auto"/>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45FE97E"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8D3A2D"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Classrooms of 15-25 members</w:t>
            </w:r>
          </w:p>
        </w:tc>
      </w:tr>
      <w:tr w:rsidR="00255A89" w:rsidRPr="00264012" w14:paraId="1F22B816" w14:textId="77777777" w:rsidTr="00E96DE2">
        <w:tblPrEx>
          <w:tblBorders>
            <w:top w:val="none" w:sz="0" w:space="0" w:color="auto"/>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E321F3C"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3E50EA5"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Technological equipment in the classroom (LIM, Laptop/PC,)</w:t>
            </w:r>
          </w:p>
          <w:p w14:paraId="356FC594" w14:textId="77777777" w:rsidR="00255A89"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Personal devices (smartphone or tablet)</w:t>
            </w:r>
          </w:p>
          <w:p w14:paraId="1BFB9F80"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School website</w:t>
            </w:r>
          </w:p>
        </w:tc>
      </w:tr>
      <w:tr w:rsidR="00255A89" w:rsidRPr="00264012" w14:paraId="63D36BC9" w14:textId="77777777" w:rsidTr="00E96DE2">
        <w:tblPrEx>
          <w:tblBorders>
            <w:top w:val="none" w:sz="0" w:space="0" w:color="auto"/>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1FCDB84" w14:textId="77777777" w:rsidR="00255A89" w:rsidRPr="00264012" w:rsidRDefault="00255A89" w:rsidP="00E96DE2">
            <w:pPr>
              <w:autoSpaceDE w:val="0"/>
              <w:autoSpaceDN w:val="0"/>
              <w:adjustRightInd w:val="0"/>
              <w:spacing w:line="360" w:lineRule="auto"/>
              <w:jc w:val="left"/>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3D023B" w14:textId="77777777" w:rsidR="00E96DE2" w:rsidRPr="00E96DE2" w:rsidRDefault="00E96DE2" w:rsidP="00E96DE2">
            <w:pPr>
              <w:spacing w:line="360" w:lineRule="auto"/>
              <w:rPr>
                <w:rFonts w:ascii="Arial" w:hAnsi="Arial" w:cs="Arial"/>
                <w:color w:val="000000" w:themeColor="text1"/>
                <w:sz w:val="22"/>
                <w:szCs w:val="22"/>
              </w:rPr>
            </w:pPr>
            <w:r w:rsidRPr="00E96DE2">
              <w:rPr>
                <w:rFonts w:ascii="Arial" w:hAnsi="Arial" w:cs="Arial"/>
                <w:color w:val="000000" w:themeColor="text1"/>
                <w:sz w:val="22"/>
                <w:szCs w:val="22"/>
              </w:rPr>
              <w:t>This method foresees the following phases:</w:t>
            </w:r>
          </w:p>
          <w:p w14:paraId="3F8B3C85" w14:textId="77777777" w:rsidR="00E96DE2" w:rsidRPr="00E96DE2" w:rsidRDefault="00E96DE2" w:rsidP="00E96DE2">
            <w:pPr>
              <w:spacing w:line="360" w:lineRule="auto"/>
              <w:rPr>
                <w:rFonts w:ascii="Arial" w:hAnsi="Arial" w:cs="Arial"/>
                <w:color w:val="000000" w:themeColor="text1"/>
                <w:sz w:val="22"/>
                <w:szCs w:val="22"/>
              </w:rPr>
            </w:pPr>
            <w:r w:rsidRPr="00E96DE2">
              <w:rPr>
                <w:rFonts w:ascii="Arial" w:hAnsi="Arial" w:cs="Arial"/>
                <w:b/>
                <w:bCs/>
                <w:color w:val="000000" w:themeColor="text1"/>
                <w:sz w:val="22"/>
                <w:szCs w:val="22"/>
              </w:rPr>
              <w:t>1</w:t>
            </w:r>
            <w:r w:rsidRPr="00E96DE2">
              <w:rPr>
                <w:rFonts w:ascii="Arial" w:hAnsi="Arial" w:cs="Arial"/>
                <w:b/>
                <w:bCs/>
                <w:color w:val="000000" w:themeColor="text1"/>
                <w:sz w:val="22"/>
                <w:szCs w:val="22"/>
                <w:vertAlign w:val="superscript"/>
              </w:rPr>
              <w:t>st</w:t>
            </w:r>
            <w:r w:rsidRPr="00E96DE2">
              <w:rPr>
                <w:rFonts w:ascii="Arial" w:hAnsi="Arial" w:cs="Arial"/>
                <w:b/>
                <w:bCs/>
                <w:color w:val="000000" w:themeColor="text1"/>
                <w:sz w:val="22"/>
                <w:szCs w:val="22"/>
              </w:rPr>
              <w:t xml:space="preserve"> phase</w:t>
            </w:r>
            <w:r w:rsidRPr="00E96DE2">
              <w:rPr>
                <w:rFonts w:ascii="Arial" w:hAnsi="Arial" w:cs="Arial"/>
                <w:color w:val="000000" w:themeColor="text1"/>
                <w:sz w:val="22"/>
                <w:szCs w:val="22"/>
              </w:rPr>
              <w:t xml:space="preserve">: design of a cognitive scheme, in which the focus is on the predispositions and passions of the pupils. These seem distant from the didactic sphere, but they become essential in order to explore the inclinations and the preferences of the students involved in the various tasks of the process of content creation. </w:t>
            </w:r>
          </w:p>
          <w:p w14:paraId="5B9D7ECD" w14:textId="77777777" w:rsidR="00E96DE2" w:rsidRPr="00E96DE2" w:rsidRDefault="00E96DE2" w:rsidP="00E96DE2">
            <w:pPr>
              <w:spacing w:line="360" w:lineRule="auto"/>
              <w:rPr>
                <w:rFonts w:ascii="Arial" w:hAnsi="Arial" w:cs="Arial"/>
                <w:color w:val="000000" w:themeColor="text1"/>
                <w:sz w:val="22"/>
                <w:szCs w:val="22"/>
              </w:rPr>
            </w:pPr>
            <w:r w:rsidRPr="00E96DE2">
              <w:rPr>
                <w:rFonts w:ascii="Arial" w:hAnsi="Arial" w:cs="Arial"/>
                <w:b/>
                <w:bCs/>
                <w:color w:val="000000" w:themeColor="text1"/>
                <w:sz w:val="22"/>
                <w:szCs w:val="22"/>
              </w:rPr>
              <w:t>2</w:t>
            </w:r>
            <w:r w:rsidRPr="00E96DE2">
              <w:rPr>
                <w:rFonts w:ascii="Arial" w:hAnsi="Arial" w:cs="Arial"/>
                <w:b/>
                <w:bCs/>
                <w:color w:val="000000" w:themeColor="text1"/>
                <w:sz w:val="22"/>
                <w:szCs w:val="22"/>
                <w:vertAlign w:val="superscript"/>
              </w:rPr>
              <w:t>nd</w:t>
            </w:r>
            <w:r w:rsidRPr="00E96DE2">
              <w:rPr>
                <w:rFonts w:ascii="Arial" w:hAnsi="Arial" w:cs="Arial"/>
                <w:b/>
                <w:bCs/>
                <w:color w:val="000000" w:themeColor="text1"/>
                <w:sz w:val="22"/>
                <w:szCs w:val="22"/>
              </w:rPr>
              <w:t xml:space="preserve"> phase</w:t>
            </w:r>
            <w:r w:rsidRPr="00E96DE2">
              <w:rPr>
                <w:rFonts w:ascii="Arial" w:hAnsi="Arial" w:cs="Arial"/>
                <w:color w:val="000000" w:themeColor="text1"/>
                <w:sz w:val="22"/>
                <w:szCs w:val="22"/>
              </w:rPr>
              <w:t xml:space="preserve">: choose the theme, that will develop through the story, and that is necessarily connected to the disciplinary context in which this methodology is applied. </w:t>
            </w:r>
          </w:p>
          <w:p w14:paraId="44166773" w14:textId="77777777" w:rsidR="00E96DE2" w:rsidRPr="00E96DE2" w:rsidRDefault="00E96DE2" w:rsidP="00E96DE2">
            <w:pPr>
              <w:spacing w:line="360" w:lineRule="auto"/>
              <w:rPr>
                <w:rFonts w:ascii="Arial" w:hAnsi="Arial" w:cs="Arial"/>
                <w:color w:val="000000" w:themeColor="text1"/>
                <w:sz w:val="22"/>
                <w:szCs w:val="22"/>
              </w:rPr>
            </w:pPr>
            <w:r w:rsidRPr="00E96DE2">
              <w:rPr>
                <w:rFonts w:ascii="Arial" w:hAnsi="Arial" w:cs="Arial"/>
                <w:b/>
                <w:bCs/>
                <w:color w:val="000000" w:themeColor="text1"/>
                <w:sz w:val="22"/>
                <w:szCs w:val="22"/>
              </w:rPr>
              <w:t>3</w:t>
            </w:r>
            <w:r w:rsidRPr="00E96DE2">
              <w:rPr>
                <w:rFonts w:ascii="Arial" w:hAnsi="Arial" w:cs="Arial"/>
                <w:b/>
                <w:bCs/>
                <w:color w:val="000000" w:themeColor="text1"/>
                <w:sz w:val="22"/>
                <w:szCs w:val="22"/>
                <w:vertAlign w:val="superscript"/>
              </w:rPr>
              <w:t>rd</w:t>
            </w:r>
            <w:r w:rsidRPr="00E96DE2">
              <w:rPr>
                <w:rFonts w:ascii="Arial" w:hAnsi="Arial" w:cs="Arial"/>
                <w:b/>
                <w:bCs/>
                <w:color w:val="000000" w:themeColor="text1"/>
                <w:sz w:val="22"/>
                <w:szCs w:val="22"/>
              </w:rPr>
              <w:t xml:space="preserve"> phase</w:t>
            </w:r>
            <w:r w:rsidRPr="00E96DE2">
              <w:rPr>
                <w:rFonts w:ascii="Arial" w:hAnsi="Arial" w:cs="Arial"/>
                <w:color w:val="000000" w:themeColor="text1"/>
                <w:sz w:val="22"/>
                <w:szCs w:val="22"/>
              </w:rPr>
              <w:t>: the teacher divides the class group, that will be managed as a working-team in which a reference person or leader should be appointed.</w:t>
            </w:r>
          </w:p>
          <w:p w14:paraId="2A8B6C9D" w14:textId="77777777" w:rsidR="00E96DE2" w:rsidRPr="00E96DE2" w:rsidRDefault="00E96DE2" w:rsidP="00E96DE2">
            <w:pPr>
              <w:spacing w:line="360" w:lineRule="auto"/>
              <w:rPr>
                <w:rFonts w:ascii="Arial" w:hAnsi="Arial" w:cs="Arial"/>
                <w:color w:val="000000" w:themeColor="text1"/>
                <w:sz w:val="22"/>
                <w:szCs w:val="22"/>
              </w:rPr>
            </w:pPr>
            <w:r w:rsidRPr="00E96DE2">
              <w:rPr>
                <w:rFonts w:ascii="Arial" w:hAnsi="Arial" w:cs="Arial"/>
                <w:b/>
                <w:bCs/>
                <w:color w:val="000000" w:themeColor="text1"/>
                <w:sz w:val="22"/>
                <w:szCs w:val="22"/>
              </w:rPr>
              <w:t>4</w:t>
            </w:r>
            <w:r w:rsidRPr="00E96DE2">
              <w:rPr>
                <w:rFonts w:ascii="Arial" w:hAnsi="Arial" w:cs="Arial"/>
                <w:b/>
                <w:bCs/>
                <w:color w:val="000000" w:themeColor="text1"/>
                <w:sz w:val="22"/>
                <w:szCs w:val="22"/>
                <w:vertAlign w:val="superscript"/>
              </w:rPr>
              <w:t>th</w:t>
            </w:r>
            <w:r w:rsidRPr="00E96DE2">
              <w:rPr>
                <w:rFonts w:ascii="Arial" w:hAnsi="Arial" w:cs="Arial"/>
                <w:b/>
                <w:bCs/>
                <w:color w:val="000000" w:themeColor="text1"/>
                <w:sz w:val="22"/>
                <w:szCs w:val="22"/>
              </w:rPr>
              <w:t xml:space="preserve"> phase</w:t>
            </w:r>
            <w:r w:rsidRPr="00E96DE2">
              <w:rPr>
                <w:rFonts w:ascii="Arial" w:hAnsi="Arial" w:cs="Arial"/>
                <w:color w:val="000000" w:themeColor="text1"/>
                <w:sz w:val="22"/>
                <w:szCs w:val="22"/>
              </w:rPr>
              <w:t xml:space="preserve">: this phase is dedicated to interviews and/or research of sources on the web, followed by the collation of the contents managed and shared by the groups. </w:t>
            </w:r>
          </w:p>
          <w:p w14:paraId="5B5EEDBE" w14:textId="4EEBB47A" w:rsidR="00E96DE2" w:rsidRPr="00E96DE2" w:rsidRDefault="00E96DE2" w:rsidP="00E96DE2">
            <w:pPr>
              <w:autoSpaceDE w:val="0"/>
              <w:autoSpaceDN w:val="0"/>
              <w:adjustRightInd w:val="0"/>
              <w:spacing w:line="360" w:lineRule="auto"/>
              <w:rPr>
                <w:rFonts w:ascii="Arial" w:hAnsi="Arial" w:cs="Arial"/>
                <w:color w:val="000000" w:themeColor="text1"/>
                <w:sz w:val="22"/>
                <w:szCs w:val="22"/>
              </w:rPr>
            </w:pPr>
            <w:r w:rsidRPr="00E96DE2">
              <w:rPr>
                <w:rFonts w:ascii="Arial" w:hAnsi="Arial" w:cs="Arial"/>
                <w:b/>
                <w:bCs/>
                <w:color w:val="000000" w:themeColor="text1"/>
                <w:sz w:val="22"/>
                <w:szCs w:val="22"/>
              </w:rPr>
              <w:t>5</w:t>
            </w:r>
            <w:r w:rsidRPr="00E96DE2">
              <w:rPr>
                <w:rFonts w:ascii="Arial" w:hAnsi="Arial" w:cs="Arial"/>
                <w:b/>
                <w:bCs/>
                <w:color w:val="000000" w:themeColor="text1"/>
                <w:sz w:val="22"/>
                <w:szCs w:val="22"/>
                <w:vertAlign w:val="superscript"/>
              </w:rPr>
              <w:t>th</w:t>
            </w:r>
            <w:r w:rsidRPr="00E96DE2">
              <w:rPr>
                <w:rFonts w:ascii="Arial" w:hAnsi="Arial" w:cs="Arial"/>
                <w:b/>
                <w:bCs/>
                <w:color w:val="000000" w:themeColor="text1"/>
                <w:sz w:val="22"/>
                <w:szCs w:val="22"/>
              </w:rPr>
              <w:t xml:space="preserve"> phase</w:t>
            </w:r>
            <w:r w:rsidRPr="00E96DE2">
              <w:rPr>
                <w:rFonts w:ascii="Arial" w:hAnsi="Arial" w:cs="Arial"/>
                <w:color w:val="000000" w:themeColor="text1"/>
                <w:sz w:val="22"/>
                <w:szCs w:val="22"/>
              </w:rPr>
              <w:t>: elaboration and publication of the content found during the previous phase, which can be done through a blog managed by the class, or through external contents on the website of the school. The methodology may require the realization of textual contents, video and photos and graphics.</w:t>
            </w:r>
          </w:p>
        </w:tc>
      </w:tr>
      <w:tr w:rsidR="00255A89" w:rsidRPr="00264012" w14:paraId="301CD9B2" w14:textId="77777777" w:rsidTr="00E96DE2">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0DAEF16" w14:textId="77777777" w:rsidR="00255A89" w:rsidRPr="00264012" w:rsidRDefault="00255A89" w:rsidP="00315B5F">
            <w:pPr>
              <w:autoSpaceDE w:val="0"/>
              <w:autoSpaceDN w:val="0"/>
              <w:adjustRightInd w:val="0"/>
              <w:spacing w:line="360" w:lineRule="auto"/>
              <w:rPr>
                <w:rFonts w:ascii="Arial" w:hAnsi="Arial" w:cs="Arial"/>
                <w:b/>
                <w:bCs/>
                <w:color w:val="000000"/>
                <w:sz w:val="22"/>
                <w:szCs w:val="22"/>
                <w:u w:color="000000"/>
              </w:rPr>
            </w:pPr>
            <w:r w:rsidRPr="00264012">
              <w:rPr>
                <w:rFonts w:ascii="Arial" w:hAnsi="Arial" w:cs="Arial"/>
                <w:b/>
                <w:bCs/>
                <w:color w:val="000000"/>
                <w:sz w:val="22"/>
                <w:szCs w:val="22"/>
                <w:u w:color="000000"/>
              </w:rPr>
              <w:t xml:space="preserve">How will this approach connect digital skills </w:t>
            </w:r>
            <w:r w:rsidRPr="00264012">
              <w:rPr>
                <w:rFonts w:ascii="Arial" w:hAnsi="Arial" w:cs="Arial"/>
                <w:b/>
                <w:bCs/>
                <w:color w:val="000000"/>
                <w:sz w:val="22"/>
                <w:szCs w:val="22"/>
                <w:u w:color="000000"/>
              </w:rPr>
              <w:lastRenderedPageBreak/>
              <w:t xml:space="preserve">with real-life </w:t>
            </w:r>
            <w:proofErr w:type="gramStart"/>
            <w:r w:rsidRPr="00264012">
              <w:rPr>
                <w:rFonts w:ascii="Arial" w:hAnsi="Arial" w:cs="Arial"/>
                <w:b/>
                <w:bCs/>
                <w:color w:val="000000"/>
                <w:sz w:val="22"/>
                <w:szCs w:val="22"/>
                <w:u w:color="000000"/>
              </w:rPr>
              <w:t>issues</w:t>
            </w:r>
            <w:proofErr w:type="gramEnd"/>
          </w:p>
          <w:p w14:paraId="2A12FC81" w14:textId="77777777" w:rsidR="00255A89" w:rsidRPr="00264012" w:rsidRDefault="00255A89"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97AB78A" w14:textId="392DCEB0" w:rsidR="00E96DE2" w:rsidRDefault="00E96DE2" w:rsidP="00E96DE2">
            <w:pPr>
              <w:spacing w:line="360" w:lineRule="auto"/>
              <w:rPr>
                <w:rFonts w:ascii="Arial" w:hAnsi="Arial" w:cs="Arial"/>
                <w:color w:val="000000" w:themeColor="text1"/>
                <w:sz w:val="22"/>
              </w:rPr>
            </w:pPr>
            <w:r w:rsidRPr="00E96DE2">
              <w:rPr>
                <w:rFonts w:ascii="Arial" w:hAnsi="Arial" w:cs="Arial"/>
                <w:color w:val="000000" w:themeColor="text1"/>
                <w:sz w:val="22"/>
              </w:rPr>
              <w:lastRenderedPageBreak/>
              <w:t xml:space="preserve">The principal objective of story-telling is the autobiographical narration (telling about oneself), as a mean of amplification of the voice of a community. </w:t>
            </w:r>
          </w:p>
          <w:p w14:paraId="2D5EF614" w14:textId="77777777" w:rsidR="00E96DE2" w:rsidRPr="00E96DE2" w:rsidRDefault="00E96DE2" w:rsidP="00E96DE2">
            <w:pPr>
              <w:spacing w:line="360" w:lineRule="auto"/>
              <w:rPr>
                <w:rFonts w:ascii="Arial" w:hAnsi="Arial" w:cs="Arial"/>
                <w:color w:val="000000" w:themeColor="text1"/>
                <w:sz w:val="22"/>
              </w:rPr>
            </w:pPr>
          </w:p>
          <w:p w14:paraId="4BD471C1" w14:textId="33DFF87C" w:rsidR="00255A89" w:rsidRPr="00E96DE2" w:rsidRDefault="00E96DE2" w:rsidP="00E96DE2">
            <w:pPr>
              <w:autoSpaceDE w:val="0"/>
              <w:autoSpaceDN w:val="0"/>
              <w:adjustRightInd w:val="0"/>
              <w:spacing w:line="360" w:lineRule="auto"/>
              <w:rPr>
                <w:rFonts w:ascii="Arial" w:hAnsi="Arial" w:cs="Arial"/>
                <w:color w:val="000000" w:themeColor="text1"/>
                <w:sz w:val="22"/>
                <w:szCs w:val="22"/>
                <w:u w:color="000000"/>
              </w:rPr>
            </w:pPr>
            <w:r w:rsidRPr="00E96DE2">
              <w:rPr>
                <w:rFonts w:ascii="Arial" w:hAnsi="Arial" w:cs="Arial"/>
                <w:color w:val="000000" w:themeColor="text1"/>
                <w:sz w:val="22"/>
              </w:rPr>
              <w:t xml:space="preserve">With the diffusion of technologies and technological tools, Storytelling is today an instrument through which teachers can transmit or explain more effectively </w:t>
            </w:r>
            <w:r w:rsidRPr="00E96DE2">
              <w:rPr>
                <w:rFonts w:ascii="Arial" w:hAnsi="Arial" w:cs="Arial"/>
                <w:color w:val="000000" w:themeColor="text1"/>
                <w:sz w:val="22"/>
              </w:rPr>
              <w:lastRenderedPageBreak/>
              <w:t>contents or concepts with the use of narrations, metaphors or by connecting to real-life facts and situations, exploiting in a synergic way a web-based technology, combining images (fixed or in movement), a narration (recorded or written), the voice and a soundtrack (simple sounds or music) with elements of the narrative project and composition, with the final aim to elaborate a public presentation.</w:t>
            </w:r>
          </w:p>
        </w:tc>
      </w:tr>
      <w:tr w:rsidR="00E96DE2" w:rsidRPr="00264012" w14:paraId="0D1E6558" w14:textId="77777777" w:rsidTr="00E96DE2">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0D158B7" w14:textId="3DCB3836" w:rsidR="00E96DE2" w:rsidRPr="00264012" w:rsidRDefault="00E96DE2" w:rsidP="00E96DE2">
            <w:pPr>
              <w:autoSpaceDE w:val="0"/>
              <w:autoSpaceDN w:val="0"/>
              <w:adjustRightInd w:val="0"/>
              <w:spacing w:line="360" w:lineRule="auto"/>
              <w:rPr>
                <w:rFonts w:ascii="Arial" w:hAnsi="Arial" w:cs="Arial"/>
                <w:b/>
                <w:bCs/>
                <w:color w:val="000000"/>
                <w:sz w:val="22"/>
                <w:szCs w:val="22"/>
                <w:u w:color="000000"/>
              </w:rPr>
            </w:pPr>
            <w:r w:rsidRPr="00670AA9">
              <w:rPr>
                <w:rFonts w:cs="Arial"/>
                <w:b/>
                <w:lang w:val="en-GB"/>
              </w:rPr>
              <w:lastRenderedPageBreak/>
              <w:t>References</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453C13" w14:textId="2BA1EF33" w:rsidR="00E96DE2" w:rsidRPr="00E96DE2" w:rsidRDefault="00E96DE2" w:rsidP="00E96DE2">
            <w:pPr>
              <w:autoSpaceDE w:val="0"/>
              <w:autoSpaceDN w:val="0"/>
              <w:adjustRightInd w:val="0"/>
              <w:spacing w:line="360" w:lineRule="auto"/>
              <w:rPr>
                <w:rFonts w:ascii="Arial" w:hAnsi="Arial" w:cs="Arial"/>
                <w:color w:val="000000" w:themeColor="text1"/>
                <w:sz w:val="22"/>
                <w:szCs w:val="22"/>
                <w:u w:color="000000"/>
              </w:rPr>
            </w:pPr>
            <w:r w:rsidRPr="00E96DE2">
              <w:rPr>
                <w:rFonts w:ascii="Arial" w:hAnsi="Arial" w:cs="Arial"/>
                <w:color w:val="231F20"/>
                <w:sz w:val="22"/>
                <w:lang w:val="en-GB" w:eastAsia="el-GR"/>
              </w:rPr>
              <w:t xml:space="preserve">Digital Story Telling – Digital didactics Pearson </w:t>
            </w:r>
            <w:hyperlink r:id="rId71" w:history="1">
              <w:r w:rsidRPr="00E96DE2">
                <w:rPr>
                  <w:rFonts w:ascii="Arial" w:hAnsi="Arial" w:cs="Arial"/>
                  <w:color w:val="0000FF"/>
                  <w:sz w:val="22"/>
                  <w:u w:val="single"/>
                  <w:lang w:val="en-GB" w:eastAsia="el-GR"/>
                </w:rPr>
                <w:t>https://it.pearson.com/aree-disciplinari/italiano/didattica-digitale.html</w:t>
              </w:r>
            </w:hyperlink>
          </w:p>
        </w:tc>
      </w:tr>
    </w:tbl>
    <w:p w14:paraId="7AE3D296" w14:textId="77777777" w:rsidR="00255A89" w:rsidRDefault="00255A89" w:rsidP="00714D4E">
      <w:pPr>
        <w:autoSpaceDE w:val="0"/>
        <w:autoSpaceDN w:val="0"/>
        <w:adjustRightInd w:val="0"/>
        <w:rPr>
          <w:rFonts w:ascii="Arial" w:hAnsi="Arial" w:cs="Arial"/>
          <w:color w:val="000000"/>
          <w:sz w:val="22"/>
          <w:szCs w:val="22"/>
          <w:u w:color="000000"/>
        </w:rPr>
      </w:pPr>
    </w:p>
    <w:p w14:paraId="6014EED4" w14:textId="1E1B1D40" w:rsidR="00255A89" w:rsidRDefault="00255A89" w:rsidP="00714D4E">
      <w:pPr>
        <w:autoSpaceDE w:val="0"/>
        <w:autoSpaceDN w:val="0"/>
        <w:adjustRightInd w:val="0"/>
        <w:rPr>
          <w:rFonts w:ascii="Arial" w:hAnsi="Arial" w:cs="Arial"/>
          <w:color w:val="000000"/>
          <w:sz w:val="22"/>
          <w:szCs w:val="22"/>
          <w:u w:color="000000"/>
        </w:rPr>
      </w:pPr>
    </w:p>
    <w:p w14:paraId="113DD8C0" w14:textId="77777777" w:rsidR="00255A89" w:rsidRDefault="00255A89" w:rsidP="00714D4E">
      <w:pPr>
        <w:autoSpaceDE w:val="0"/>
        <w:autoSpaceDN w:val="0"/>
        <w:adjustRightInd w:val="0"/>
        <w:rPr>
          <w:rFonts w:ascii="Arial" w:hAnsi="Arial" w:cs="Arial"/>
          <w:color w:val="000000"/>
          <w:sz w:val="22"/>
          <w:szCs w:val="22"/>
          <w:u w:color="000000"/>
        </w:rPr>
      </w:pPr>
    </w:p>
    <w:tbl>
      <w:tblPr>
        <w:tblW w:w="0" w:type="auto"/>
        <w:tblInd w:w="-118" w:type="dxa"/>
        <w:tblBorders>
          <w:left w:val="nil"/>
          <w:right w:val="nil"/>
        </w:tblBorders>
        <w:tblLayout w:type="fixed"/>
        <w:tblLook w:val="0000" w:firstRow="0" w:lastRow="0" w:firstColumn="0" w:lastColumn="0" w:noHBand="0" w:noVBand="0"/>
      </w:tblPr>
      <w:tblGrid>
        <w:gridCol w:w="1668"/>
        <w:gridCol w:w="7512"/>
      </w:tblGrid>
      <w:tr w:rsidR="00255A89" w:rsidRPr="00264012" w14:paraId="05BA6AF3" w14:textId="77777777" w:rsidTr="00A13EFF">
        <w:tc>
          <w:tcPr>
            <w:tcW w:w="1668"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55DD2F8"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Name:</w:t>
            </w:r>
          </w:p>
        </w:tc>
        <w:tc>
          <w:tcPr>
            <w:tcW w:w="751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B736A1B"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Collaborative Learning</w:t>
            </w:r>
          </w:p>
        </w:tc>
      </w:tr>
      <w:tr w:rsidR="00255A89" w:rsidRPr="00264012" w14:paraId="5ABABAC3" w14:textId="77777777" w:rsidTr="00A13EFF">
        <w:tc>
          <w:tcPr>
            <w:tcW w:w="1668"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BA59749"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Description of approach/ teaching method</w:t>
            </w:r>
          </w:p>
        </w:tc>
        <w:tc>
          <w:tcPr>
            <w:tcW w:w="751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A9AF65"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Collaborative learning is a form of active learning, which involves a minimum of two students working together to develop their learning.  It teaches the students key skills of negotiation, critical thinking, problem-solving and flexibility; while also encouraging them to develop their competence as autonomous learners.  </w:t>
            </w:r>
          </w:p>
        </w:tc>
      </w:tr>
      <w:tr w:rsidR="00255A89" w:rsidRPr="00264012" w14:paraId="780D0E40" w14:textId="77777777" w:rsidTr="00A13EFF">
        <w:tc>
          <w:tcPr>
            <w:tcW w:w="1668"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89BBB75"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51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735192"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10-12 years</w:t>
            </w:r>
          </w:p>
        </w:tc>
      </w:tr>
      <w:tr w:rsidR="00255A89" w:rsidRPr="00264012" w14:paraId="7816A5A5" w14:textId="77777777" w:rsidTr="00A13EFF">
        <w:tc>
          <w:tcPr>
            <w:tcW w:w="1668"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7E8A0A4"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51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26782EE"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Group size should be kept to between 2-4 students, especially when collaborative learning is being practiced for the first time - it is best to keep the groups smaller. </w:t>
            </w:r>
          </w:p>
        </w:tc>
      </w:tr>
      <w:tr w:rsidR="00255A89" w:rsidRPr="00264012" w14:paraId="2BB1E844" w14:textId="77777777" w:rsidTr="00A13EFF">
        <w:tc>
          <w:tcPr>
            <w:tcW w:w="1668"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7DDAC32"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51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23BA61"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Access to tablets or smart devices for all groups.</w:t>
            </w:r>
          </w:p>
        </w:tc>
      </w:tr>
      <w:tr w:rsidR="00255A89" w:rsidRPr="00264012" w14:paraId="73A11251" w14:textId="77777777" w:rsidTr="00A13EFF">
        <w:tc>
          <w:tcPr>
            <w:tcW w:w="1668"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328480D"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51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208780" w14:textId="77777777" w:rsidR="00A13EFF"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The teacher </w:t>
            </w:r>
            <w:r w:rsidR="00A13EFF">
              <w:rPr>
                <w:rFonts w:ascii="Arial" w:hAnsi="Arial" w:cs="Arial"/>
                <w:color w:val="000000"/>
                <w:sz w:val="22"/>
                <w:szCs w:val="22"/>
                <w:u w:color="000000"/>
              </w:rPr>
              <w:t>should follow these steps:</w:t>
            </w:r>
          </w:p>
          <w:p w14:paraId="0E7C9149" w14:textId="5BDE5723" w:rsidR="00A13EFF" w:rsidRPr="00A13EFF" w:rsidRDefault="00A13EFF" w:rsidP="002A36BD">
            <w:pPr>
              <w:pStyle w:val="ListParagraph"/>
              <w:numPr>
                <w:ilvl w:val="0"/>
                <w:numId w:val="141"/>
              </w:numPr>
              <w:autoSpaceDE w:val="0"/>
              <w:autoSpaceDN w:val="0"/>
              <w:adjustRightInd w:val="0"/>
              <w:spacing w:line="360" w:lineRule="auto"/>
              <w:rPr>
                <w:rFonts w:ascii="Arial" w:hAnsi="Arial" w:cs="Arial"/>
                <w:kern w:val="1"/>
                <w:sz w:val="22"/>
                <w:szCs w:val="22"/>
                <w:u w:color="000000"/>
              </w:rPr>
            </w:pPr>
            <w:r w:rsidRPr="00A13EFF">
              <w:rPr>
                <w:rFonts w:ascii="Arial" w:hAnsi="Arial" w:cs="Arial"/>
                <w:color w:val="000000"/>
                <w:sz w:val="22"/>
                <w:szCs w:val="22"/>
                <w:u w:color="000000"/>
              </w:rPr>
              <w:t>Before beginning a collaborative learning approach, the teacher should prepare the learners by setting ground rules for the group collaboration - such as showing respect to others, listening when others are speaking, etc.</w:t>
            </w:r>
          </w:p>
          <w:p w14:paraId="2F9AA03B" w14:textId="04E2DE73" w:rsidR="00A13EFF" w:rsidRPr="00A13EFF" w:rsidRDefault="00A13EFF" w:rsidP="002A36BD">
            <w:pPr>
              <w:pStyle w:val="ListParagraph"/>
              <w:numPr>
                <w:ilvl w:val="0"/>
                <w:numId w:val="141"/>
              </w:numPr>
              <w:autoSpaceDE w:val="0"/>
              <w:autoSpaceDN w:val="0"/>
              <w:adjustRightInd w:val="0"/>
              <w:spacing w:line="360" w:lineRule="auto"/>
              <w:rPr>
                <w:rFonts w:ascii="Arial" w:hAnsi="Arial" w:cs="Arial"/>
                <w:kern w:val="1"/>
                <w:sz w:val="22"/>
                <w:szCs w:val="22"/>
                <w:u w:color="000000"/>
              </w:rPr>
            </w:pPr>
            <w:r>
              <w:rPr>
                <w:rFonts w:ascii="Arial" w:hAnsi="Arial" w:cs="Arial"/>
                <w:color w:val="000000"/>
                <w:sz w:val="22"/>
                <w:szCs w:val="22"/>
                <w:u w:color="000000"/>
              </w:rPr>
              <w:t xml:space="preserve">The teacher </w:t>
            </w:r>
            <w:r w:rsidR="00255A89" w:rsidRPr="00A13EFF">
              <w:rPr>
                <w:rFonts w:ascii="Arial" w:hAnsi="Arial" w:cs="Arial"/>
                <w:color w:val="000000"/>
                <w:sz w:val="22"/>
                <w:szCs w:val="22"/>
                <w:u w:color="000000"/>
              </w:rPr>
              <w:t>should form smaller groups (of between 2 and 4 students)</w:t>
            </w:r>
            <w:r>
              <w:rPr>
                <w:rFonts w:ascii="Arial" w:hAnsi="Arial" w:cs="Arial"/>
                <w:color w:val="000000"/>
                <w:sz w:val="22"/>
                <w:szCs w:val="22"/>
                <w:u w:color="000000"/>
              </w:rPr>
              <w:t>.</w:t>
            </w:r>
          </w:p>
          <w:p w14:paraId="6ACEBAD1" w14:textId="77777777" w:rsidR="00A13EFF" w:rsidRPr="00A13EFF" w:rsidRDefault="00A13EFF" w:rsidP="002A36BD">
            <w:pPr>
              <w:pStyle w:val="ListParagraph"/>
              <w:numPr>
                <w:ilvl w:val="0"/>
                <w:numId w:val="141"/>
              </w:numPr>
              <w:autoSpaceDE w:val="0"/>
              <w:autoSpaceDN w:val="0"/>
              <w:adjustRightInd w:val="0"/>
              <w:spacing w:line="360" w:lineRule="auto"/>
              <w:rPr>
                <w:rFonts w:ascii="Arial" w:hAnsi="Arial" w:cs="Arial"/>
                <w:kern w:val="1"/>
                <w:sz w:val="22"/>
                <w:szCs w:val="22"/>
                <w:u w:color="000000"/>
              </w:rPr>
            </w:pPr>
            <w:r>
              <w:rPr>
                <w:rFonts w:ascii="Arial" w:hAnsi="Arial" w:cs="Arial"/>
                <w:color w:val="000000"/>
                <w:sz w:val="22"/>
                <w:szCs w:val="22"/>
                <w:u w:color="000000"/>
              </w:rPr>
              <w:t xml:space="preserve">The teacher then </w:t>
            </w:r>
            <w:r w:rsidR="00255A89" w:rsidRPr="00A13EFF">
              <w:rPr>
                <w:rFonts w:ascii="Arial" w:hAnsi="Arial" w:cs="Arial"/>
                <w:color w:val="000000"/>
                <w:sz w:val="22"/>
                <w:szCs w:val="22"/>
                <w:u w:color="000000"/>
              </w:rPr>
              <w:t>assign</w:t>
            </w:r>
            <w:r>
              <w:rPr>
                <w:rFonts w:ascii="Arial" w:hAnsi="Arial" w:cs="Arial"/>
                <w:color w:val="000000"/>
                <w:sz w:val="22"/>
                <w:szCs w:val="22"/>
                <w:u w:color="000000"/>
              </w:rPr>
              <w:t>s</w:t>
            </w:r>
            <w:r w:rsidR="00255A89" w:rsidRPr="00A13EFF">
              <w:rPr>
                <w:rFonts w:ascii="Arial" w:hAnsi="Arial" w:cs="Arial"/>
                <w:color w:val="000000"/>
                <w:sz w:val="22"/>
                <w:szCs w:val="22"/>
                <w:u w:color="000000"/>
              </w:rPr>
              <w:t xml:space="preserve"> a task to each group. It could be to complete research and find out information about a historical event, or to develop something completely new like a new product idea that </w:t>
            </w:r>
            <w:r w:rsidR="00255A89" w:rsidRPr="00A13EFF">
              <w:rPr>
                <w:rFonts w:ascii="Arial" w:hAnsi="Arial" w:cs="Arial"/>
                <w:color w:val="000000"/>
                <w:sz w:val="22"/>
                <w:szCs w:val="22"/>
                <w:u w:color="000000"/>
              </w:rPr>
              <w:lastRenderedPageBreak/>
              <w:t>could be marketed to students in the school - regardless of the topic, the teacher assigns a task</w:t>
            </w:r>
            <w:r>
              <w:rPr>
                <w:rFonts w:ascii="Arial" w:hAnsi="Arial" w:cs="Arial"/>
                <w:color w:val="000000"/>
                <w:sz w:val="22"/>
                <w:szCs w:val="22"/>
                <w:u w:color="000000"/>
              </w:rPr>
              <w:t>.</w:t>
            </w:r>
          </w:p>
          <w:p w14:paraId="62929DEE" w14:textId="77777777" w:rsidR="00255A89" w:rsidRPr="00A13EFF" w:rsidRDefault="00A13EFF" w:rsidP="002A36BD">
            <w:pPr>
              <w:pStyle w:val="ListParagraph"/>
              <w:numPr>
                <w:ilvl w:val="0"/>
                <w:numId w:val="141"/>
              </w:numPr>
              <w:autoSpaceDE w:val="0"/>
              <w:autoSpaceDN w:val="0"/>
              <w:adjustRightInd w:val="0"/>
              <w:spacing w:line="360" w:lineRule="auto"/>
              <w:rPr>
                <w:rFonts w:ascii="Arial" w:hAnsi="Arial" w:cs="Arial"/>
                <w:kern w:val="1"/>
                <w:sz w:val="22"/>
                <w:szCs w:val="22"/>
                <w:u w:color="000000"/>
              </w:rPr>
            </w:pPr>
            <w:r>
              <w:rPr>
                <w:rFonts w:ascii="Arial" w:hAnsi="Arial" w:cs="Arial"/>
                <w:color w:val="000000"/>
                <w:sz w:val="22"/>
                <w:szCs w:val="22"/>
                <w:u w:color="000000"/>
              </w:rPr>
              <w:t xml:space="preserve">The teacher then </w:t>
            </w:r>
            <w:r w:rsidR="00255A89" w:rsidRPr="00A13EFF">
              <w:rPr>
                <w:rFonts w:ascii="Arial" w:hAnsi="Arial" w:cs="Arial"/>
                <w:color w:val="000000"/>
                <w:sz w:val="22"/>
                <w:szCs w:val="22"/>
                <w:u w:color="000000"/>
              </w:rPr>
              <w:t xml:space="preserve">encourages students to work together to complete the assignment.  </w:t>
            </w:r>
          </w:p>
          <w:p w14:paraId="1B610247" w14:textId="23B2D69C" w:rsidR="00A13EFF" w:rsidRPr="00A13EFF" w:rsidRDefault="00A13EFF" w:rsidP="002A36BD">
            <w:pPr>
              <w:pStyle w:val="ListParagraph"/>
              <w:numPr>
                <w:ilvl w:val="0"/>
                <w:numId w:val="141"/>
              </w:numPr>
              <w:autoSpaceDE w:val="0"/>
              <w:autoSpaceDN w:val="0"/>
              <w:adjustRightInd w:val="0"/>
              <w:spacing w:line="360" w:lineRule="auto"/>
              <w:rPr>
                <w:rFonts w:ascii="Arial" w:hAnsi="Arial" w:cs="Arial"/>
                <w:kern w:val="1"/>
                <w:sz w:val="22"/>
                <w:szCs w:val="22"/>
                <w:u w:color="000000"/>
              </w:rPr>
            </w:pPr>
            <w:r>
              <w:rPr>
                <w:rFonts w:ascii="Arial" w:hAnsi="Arial" w:cs="Arial"/>
                <w:kern w:val="1"/>
                <w:sz w:val="22"/>
                <w:szCs w:val="22"/>
                <w:u w:color="000000"/>
              </w:rPr>
              <w:t xml:space="preserve">After 20 minutes, each group should present their findings from their collaborative work to the whole class. </w:t>
            </w:r>
          </w:p>
        </w:tc>
      </w:tr>
      <w:tr w:rsidR="00255A89" w:rsidRPr="00264012" w14:paraId="74B1F231" w14:textId="77777777" w:rsidTr="00A13EFF">
        <w:tc>
          <w:tcPr>
            <w:tcW w:w="1668"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54893EE" w14:textId="77777777" w:rsidR="00255A89" w:rsidRPr="00264012" w:rsidRDefault="00255A89" w:rsidP="00315B5F">
            <w:pPr>
              <w:autoSpaceDE w:val="0"/>
              <w:autoSpaceDN w:val="0"/>
              <w:adjustRightInd w:val="0"/>
              <w:spacing w:line="360" w:lineRule="auto"/>
              <w:rPr>
                <w:rFonts w:ascii="Arial" w:hAnsi="Arial" w:cs="Arial"/>
                <w:b/>
                <w:bCs/>
                <w:color w:val="000000"/>
                <w:sz w:val="22"/>
                <w:szCs w:val="22"/>
                <w:u w:color="000000"/>
              </w:rPr>
            </w:pPr>
            <w:r w:rsidRPr="00264012">
              <w:rPr>
                <w:rFonts w:ascii="Arial" w:hAnsi="Arial" w:cs="Arial"/>
                <w:b/>
                <w:bCs/>
                <w:color w:val="000000"/>
                <w:sz w:val="22"/>
                <w:szCs w:val="22"/>
                <w:u w:color="000000"/>
              </w:rPr>
              <w:lastRenderedPageBreak/>
              <w:t xml:space="preserve">How will this approach connect digital skills with real-life </w:t>
            </w:r>
            <w:proofErr w:type="gramStart"/>
            <w:r w:rsidRPr="00264012">
              <w:rPr>
                <w:rFonts w:ascii="Arial" w:hAnsi="Arial" w:cs="Arial"/>
                <w:b/>
                <w:bCs/>
                <w:color w:val="000000"/>
                <w:sz w:val="22"/>
                <w:szCs w:val="22"/>
                <w:u w:color="000000"/>
              </w:rPr>
              <w:t>issues</w:t>
            </w:r>
            <w:proofErr w:type="gramEnd"/>
          </w:p>
          <w:p w14:paraId="4C5FD785" w14:textId="77777777" w:rsidR="00255A89" w:rsidRPr="00264012" w:rsidRDefault="00255A89"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51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DBDCCA"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The world is moving towards a more collaborative style of work and education, even in early years, needs to catch-up to this new trend in order to prepare learners with the soft skills that they will need for the future.  Collaborative learning works best when technology is integrated, through group work tasks, project work and online research into curriculum topics.  As such, students can work collaboratively to apply these digital skills, while at the same time building the soft skills they need for the future, such as decision-making, flexibility, critical thinking and problem-solving. </w:t>
            </w:r>
          </w:p>
        </w:tc>
      </w:tr>
      <w:tr w:rsidR="007E35A6" w:rsidRPr="00264012" w14:paraId="2D24A085" w14:textId="77777777" w:rsidTr="00A13EFF">
        <w:tc>
          <w:tcPr>
            <w:tcW w:w="1668"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AFDF035" w14:textId="6C9D8B2A" w:rsidR="007E35A6" w:rsidRPr="00264012" w:rsidRDefault="007E35A6" w:rsidP="00315B5F">
            <w:pPr>
              <w:autoSpaceDE w:val="0"/>
              <w:autoSpaceDN w:val="0"/>
              <w:adjustRightInd w:val="0"/>
              <w:spacing w:line="360" w:lineRule="auto"/>
              <w:rPr>
                <w:rFonts w:ascii="Arial" w:hAnsi="Arial" w:cs="Arial"/>
                <w:b/>
                <w:bCs/>
                <w:color w:val="000000"/>
                <w:sz w:val="22"/>
                <w:szCs w:val="22"/>
                <w:u w:color="000000"/>
              </w:rPr>
            </w:pPr>
            <w:r>
              <w:rPr>
                <w:rFonts w:ascii="Arial" w:hAnsi="Arial" w:cs="Arial"/>
                <w:b/>
                <w:bCs/>
                <w:color w:val="000000"/>
                <w:sz w:val="22"/>
                <w:szCs w:val="22"/>
                <w:u w:color="000000"/>
              </w:rPr>
              <w:t>References</w:t>
            </w:r>
          </w:p>
        </w:tc>
        <w:tc>
          <w:tcPr>
            <w:tcW w:w="751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AF4D1E2" w14:textId="176C9954" w:rsidR="007E35A6" w:rsidRPr="007E35A6" w:rsidRDefault="007E35A6" w:rsidP="002A36BD">
            <w:pPr>
              <w:pStyle w:val="Heading1"/>
              <w:numPr>
                <w:ilvl w:val="0"/>
                <w:numId w:val="143"/>
              </w:numPr>
              <w:shd w:val="clear" w:color="auto" w:fill="FFFFFF"/>
              <w:spacing w:after="150"/>
              <w:rPr>
                <w:rFonts w:ascii="Arial" w:hAnsi="Arial" w:cs="Arial"/>
                <w:b w:val="0"/>
                <w:color w:val="000000" w:themeColor="text1"/>
                <w:sz w:val="22"/>
                <w:szCs w:val="22"/>
                <w:lang w:val="en-IE"/>
              </w:rPr>
            </w:pPr>
            <w:bookmarkStart w:id="22" w:name="_Toc4162394"/>
            <w:proofErr w:type="spellStart"/>
            <w:r w:rsidRPr="007E35A6">
              <w:rPr>
                <w:rFonts w:ascii="Arial" w:hAnsi="Arial" w:cs="Arial"/>
                <w:b w:val="0"/>
                <w:color w:val="000000" w:themeColor="text1"/>
                <w:sz w:val="22"/>
                <w:szCs w:val="22"/>
                <w:u w:color="000000"/>
              </w:rPr>
              <w:t>ResourcEd</w:t>
            </w:r>
            <w:proofErr w:type="spellEnd"/>
            <w:r w:rsidRPr="007E35A6">
              <w:rPr>
                <w:rFonts w:ascii="Arial" w:hAnsi="Arial" w:cs="Arial"/>
                <w:b w:val="0"/>
                <w:color w:val="000000" w:themeColor="text1"/>
                <w:sz w:val="22"/>
                <w:szCs w:val="22"/>
                <w:u w:color="000000"/>
              </w:rPr>
              <w:t xml:space="preserve"> – ‘</w:t>
            </w:r>
            <w:r w:rsidRPr="007E35A6">
              <w:rPr>
                <w:rFonts w:ascii="Arial" w:hAnsi="Arial" w:cs="Arial"/>
                <w:b w:val="0"/>
                <w:color w:val="000000" w:themeColor="text1"/>
                <w:sz w:val="22"/>
                <w:szCs w:val="22"/>
              </w:rPr>
              <w:t>Collaborative learning in primary schools’, available at: https://resourced.prometheanworld.com/collaborative-learning-primary-schools/</w:t>
            </w:r>
            <w:bookmarkEnd w:id="22"/>
          </w:p>
        </w:tc>
      </w:tr>
    </w:tbl>
    <w:p w14:paraId="7ADC6D66" w14:textId="77777777" w:rsidR="00255A89" w:rsidRDefault="00255A89" w:rsidP="00714D4E">
      <w:pPr>
        <w:autoSpaceDE w:val="0"/>
        <w:autoSpaceDN w:val="0"/>
        <w:adjustRightInd w:val="0"/>
        <w:rPr>
          <w:rFonts w:ascii="Arial" w:hAnsi="Arial" w:cs="Arial"/>
          <w:color w:val="000000"/>
          <w:sz w:val="22"/>
          <w:szCs w:val="22"/>
          <w:u w:color="000000"/>
        </w:rPr>
      </w:pPr>
    </w:p>
    <w:p w14:paraId="0F5631A0" w14:textId="43044F3B" w:rsidR="00255A89" w:rsidRDefault="00255A89" w:rsidP="00714D4E">
      <w:pPr>
        <w:autoSpaceDE w:val="0"/>
        <w:autoSpaceDN w:val="0"/>
        <w:adjustRightInd w:val="0"/>
        <w:rPr>
          <w:rFonts w:ascii="Arial" w:hAnsi="Arial" w:cs="Arial"/>
          <w:color w:val="000000"/>
          <w:sz w:val="22"/>
          <w:szCs w:val="22"/>
          <w:u w:color="000000"/>
        </w:rPr>
      </w:pPr>
    </w:p>
    <w:p w14:paraId="17606639" w14:textId="77777777" w:rsidR="00315B5F" w:rsidRDefault="00315B5F" w:rsidP="00714D4E">
      <w:pPr>
        <w:autoSpaceDE w:val="0"/>
        <w:autoSpaceDN w:val="0"/>
        <w:adjustRightInd w:val="0"/>
        <w:rPr>
          <w:rFonts w:ascii="Arial" w:hAnsi="Arial" w:cs="Arial"/>
          <w:color w:val="000000"/>
          <w:sz w:val="22"/>
          <w:szCs w:val="22"/>
          <w:u w:color="000000"/>
        </w:rPr>
      </w:pPr>
    </w:p>
    <w:tbl>
      <w:tblPr>
        <w:tblW w:w="0" w:type="auto"/>
        <w:tblInd w:w="-118" w:type="dxa"/>
        <w:tblBorders>
          <w:left w:val="nil"/>
          <w:right w:val="nil"/>
        </w:tblBorders>
        <w:tblLayout w:type="fixed"/>
        <w:tblLook w:val="0000" w:firstRow="0" w:lastRow="0" w:firstColumn="0" w:lastColumn="0" w:noHBand="0" w:noVBand="0"/>
      </w:tblPr>
      <w:tblGrid>
        <w:gridCol w:w="1526"/>
        <w:gridCol w:w="7654"/>
      </w:tblGrid>
      <w:tr w:rsidR="00255A89" w:rsidRPr="00264012" w14:paraId="46FCEDF4" w14:textId="77777777" w:rsidTr="00A13EFF">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3F1D9F8"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Name:</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043E034"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Play-</w:t>
            </w:r>
            <w:proofErr w:type="spellStart"/>
            <w:r w:rsidRPr="00264012">
              <w:rPr>
                <w:rFonts w:ascii="Arial" w:hAnsi="Arial" w:cs="Arial"/>
                <w:color w:val="000000"/>
                <w:sz w:val="22"/>
                <w:szCs w:val="22"/>
                <w:u w:color="000000"/>
              </w:rPr>
              <w:t>centred</w:t>
            </w:r>
            <w:proofErr w:type="spellEnd"/>
            <w:r w:rsidRPr="00264012">
              <w:rPr>
                <w:rFonts w:ascii="Arial" w:hAnsi="Arial" w:cs="Arial"/>
                <w:color w:val="000000"/>
                <w:sz w:val="22"/>
                <w:szCs w:val="22"/>
                <w:u w:color="000000"/>
              </w:rPr>
              <w:t xml:space="preserve"> Learning</w:t>
            </w:r>
          </w:p>
        </w:tc>
      </w:tr>
      <w:tr w:rsidR="00255A89" w:rsidRPr="00264012" w14:paraId="267A14DC" w14:textId="77777777" w:rsidTr="00A13EFF">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04172EB"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Description of approach/ teaching method</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9E2A253"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Younger children are naturally motivated to play.  As such, many programmes for junior cycle primary students are being adapted to encourage students to exploit this motivation, and to learn through play.  The idea behind play-</w:t>
            </w:r>
            <w:proofErr w:type="spellStart"/>
            <w:r w:rsidRPr="00264012">
              <w:rPr>
                <w:rFonts w:ascii="Arial" w:hAnsi="Arial" w:cs="Arial"/>
                <w:color w:val="000000"/>
                <w:sz w:val="22"/>
                <w:szCs w:val="22"/>
                <w:u w:color="000000"/>
              </w:rPr>
              <w:t>centred</w:t>
            </w:r>
            <w:proofErr w:type="spellEnd"/>
            <w:r w:rsidRPr="00264012">
              <w:rPr>
                <w:rFonts w:ascii="Arial" w:hAnsi="Arial" w:cs="Arial"/>
                <w:color w:val="000000"/>
                <w:sz w:val="22"/>
                <w:szCs w:val="22"/>
                <w:u w:color="000000"/>
              </w:rPr>
              <w:t xml:space="preserve"> learning is to encourage children to learn by discovering, exploring, creating and imagining the world around them.  This can also be applied to activities where children can apply digital skills through their exploration of the world.</w:t>
            </w:r>
          </w:p>
        </w:tc>
      </w:tr>
      <w:tr w:rsidR="00255A89" w:rsidRPr="00264012" w14:paraId="7AD11699" w14:textId="77777777" w:rsidTr="00A13EFF">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47EF312"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3FC765"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6-8 years</w:t>
            </w:r>
          </w:p>
        </w:tc>
      </w:tr>
      <w:tr w:rsidR="00255A89" w:rsidRPr="00264012" w14:paraId="27982CB9" w14:textId="77777777" w:rsidTr="00A13EFF">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25CF287"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2D10422"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10 to 15 students</w:t>
            </w:r>
          </w:p>
        </w:tc>
      </w:tr>
      <w:tr w:rsidR="00255A89" w:rsidRPr="00264012" w14:paraId="542EAF55" w14:textId="77777777" w:rsidTr="00A13EFF">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3F87AAC"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E86CB36"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 xml:space="preserve">Access to tablets or smart devices for all children so that they can play on their own or in </w:t>
            </w:r>
            <w:proofErr w:type="gramStart"/>
            <w:r w:rsidRPr="00264012">
              <w:rPr>
                <w:rFonts w:ascii="Arial" w:hAnsi="Arial" w:cs="Arial"/>
                <w:color w:val="000000"/>
                <w:sz w:val="22"/>
                <w:szCs w:val="22"/>
                <w:u w:color="000000"/>
              </w:rPr>
              <w:t>pairs, and</w:t>
            </w:r>
            <w:proofErr w:type="gramEnd"/>
            <w:r w:rsidRPr="00264012">
              <w:rPr>
                <w:rFonts w:ascii="Arial" w:hAnsi="Arial" w:cs="Arial"/>
                <w:color w:val="000000"/>
                <w:sz w:val="22"/>
                <w:szCs w:val="22"/>
                <w:u w:color="000000"/>
              </w:rPr>
              <w:t xml:space="preserve"> engage in exploration of concepts and topic. </w:t>
            </w:r>
          </w:p>
        </w:tc>
      </w:tr>
      <w:tr w:rsidR="00255A89" w:rsidRPr="00264012" w14:paraId="2FE862D8" w14:textId="77777777" w:rsidTr="00A13EFF">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E092C1E" w14:textId="77777777" w:rsidR="00255A89" w:rsidRPr="00264012" w:rsidRDefault="00255A89" w:rsidP="00315B5F">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lastRenderedPageBreak/>
              <w:t>Instructions for teacher</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F73C64F" w14:textId="77777777" w:rsidR="007E35A6"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A play-</w:t>
            </w:r>
            <w:proofErr w:type="spellStart"/>
            <w:r w:rsidRPr="00264012">
              <w:rPr>
                <w:rFonts w:ascii="Arial" w:hAnsi="Arial" w:cs="Arial"/>
                <w:color w:val="000000"/>
                <w:sz w:val="22"/>
                <w:szCs w:val="22"/>
                <w:u w:color="000000"/>
              </w:rPr>
              <w:t>centred</w:t>
            </w:r>
            <w:proofErr w:type="spellEnd"/>
            <w:r w:rsidRPr="00264012">
              <w:rPr>
                <w:rFonts w:ascii="Arial" w:hAnsi="Arial" w:cs="Arial"/>
                <w:color w:val="000000"/>
                <w:sz w:val="22"/>
                <w:szCs w:val="22"/>
                <w:u w:color="000000"/>
              </w:rPr>
              <w:t xml:space="preserve"> approach to learning sees the teacher having a new role in the classroom.  Play-based learning is driven by the students, with support from the teacher.  In this method</w:t>
            </w:r>
            <w:r w:rsidR="007E35A6">
              <w:rPr>
                <w:rFonts w:ascii="Arial" w:hAnsi="Arial" w:cs="Arial"/>
                <w:color w:val="000000"/>
                <w:sz w:val="22"/>
                <w:szCs w:val="22"/>
                <w:u w:color="000000"/>
              </w:rPr>
              <w:t xml:space="preserve"> </w:t>
            </w:r>
            <w:r w:rsidRPr="00264012">
              <w:rPr>
                <w:rFonts w:ascii="Arial" w:hAnsi="Arial" w:cs="Arial"/>
                <w:color w:val="000000"/>
                <w:sz w:val="22"/>
                <w:szCs w:val="22"/>
                <w:u w:color="000000"/>
              </w:rPr>
              <w:t xml:space="preserve">the teacher </w:t>
            </w:r>
            <w:r w:rsidR="007E35A6">
              <w:rPr>
                <w:rFonts w:ascii="Arial" w:hAnsi="Arial" w:cs="Arial"/>
                <w:color w:val="000000"/>
                <w:sz w:val="22"/>
                <w:szCs w:val="22"/>
                <w:u w:color="000000"/>
              </w:rPr>
              <w:t>should follow these steps:</w:t>
            </w:r>
          </w:p>
          <w:p w14:paraId="05D6F4E1" w14:textId="77777777" w:rsidR="007E35A6" w:rsidRPr="007E35A6" w:rsidRDefault="007E35A6" w:rsidP="002A36BD">
            <w:pPr>
              <w:pStyle w:val="ListParagraph"/>
              <w:numPr>
                <w:ilvl w:val="0"/>
                <w:numId w:val="142"/>
              </w:numPr>
              <w:autoSpaceDE w:val="0"/>
              <w:autoSpaceDN w:val="0"/>
              <w:adjustRightInd w:val="0"/>
              <w:spacing w:line="360" w:lineRule="auto"/>
              <w:rPr>
                <w:rFonts w:ascii="Arial" w:hAnsi="Arial" w:cs="Arial"/>
                <w:kern w:val="1"/>
                <w:sz w:val="22"/>
                <w:szCs w:val="22"/>
                <w:u w:color="000000"/>
              </w:rPr>
            </w:pPr>
            <w:r>
              <w:rPr>
                <w:rFonts w:ascii="Arial" w:hAnsi="Arial" w:cs="Arial"/>
                <w:color w:val="000000"/>
                <w:sz w:val="22"/>
                <w:szCs w:val="22"/>
                <w:u w:color="000000"/>
              </w:rPr>
              <w:t xml:space="preserve">The teacher </w:t>
            </w:r>
            <w:r w:rsidR="00255A89" w:rsidRPr="007E35A6">
              <w:rPr>
                <w:rFonts w:ascii="Arial" w:hAnsi="Arial" w:cs="Arial"/>
                <w:color w:val="000000"/>
                <w:sz w:val="22"/>
                <w:szCs w:val="22"/>
                <w:u w:color="000000"/>
              </w:rPr>
              <w:t>sets up a situation where the children are playing - in this context it could be a digital game</w:t>
            </w:r>
            <w:r>
              <w:rPr>
                <w:rFonts w:ascii="Arial" w:hAnsi="Arial" w:cs="Arial"/>
                <w:color w:val="000000"/>
                <w:sz w:val="22"/>
                <w:szCs w:val="22"/>
                <w:u w:color="000000"/>
              </w:rPr>
              <w:t>.</w:t>
            </w:r>
          </w:p>
          <w:p w14:paraId="1207CBFB" w14:textId="77777777" w:rsidR="007E35A6" w:rsidRPr="007E35A6" w:rsidRDefault="007E35A6" w:rsidP="002A36BD">
            <w:pPr>
              <w:pStyle w:val="ListParagraph"/>
              <w:numPr>
                <w:ilvl w:val="0"/>
                <w:numId w:val="142"/>
              </w:numPr>
              <w:autoSpaceDE w:val="0"/>
              <w:autoSpaceDN w:val="0"/>
              <w:adjustRightInd w:val="0"/>
              <w:spacing w:line="360" w:lineRule="auto"/>
              <w:rPr>
                <w:rFonts w:ascii="Arial" w:hAnsi="Arial" w:cs="Arial"/>
                <w:kern w:val="1"/>
                <w:sz w:val="22"/>
                <w:szCs w:val="22"/>
                <w:u w:color="000000"/>
              </w:rPr>
            </w:pPr>
            <w:r>
              <w:rPr>
                <w:rFonts w:ascii="Arial" w:hAnsi="Arial" w:cs="Arial"/>
                <w:color w:val="000000"/>
                <w:sz w:val="22"/>
                <w:szCs w:val="22"/>
                <w:u w:color="000000"/>
              </w:rPr>
              <w:t xml:space="preserve">The teacher </w:t>
            </w:r>
            <w:r w:rsidR="00255A89" w:rsidRPr="007E35A6">
              <w:rPr>
                <w:rFonts w:ascii="Arial" w:hAnsi="Arial" w:cs="Arial"/>
                <w:color w:val="000000"/>
                <w:sz w:val="22"/>
                <w:szCs w:val="22"/>
                <w:u w:color="000000"/>
              </w:rPr>
              <w:t>then encourages students to stretch their thinking to explore new ideas and concepts by posing questions and encouraging students’ curiosity and imagination. For example, while students are playing a digital game or solving a puzzle, the teacher can pose questions about problem-solving, risk-taking, probability and/or prediction. I</w:t>
            </w:r>
          </w:p>
          <w:p w14:paraId="60EE4560" w14:textId="49DF2E80" w:rsidR="00255A89" w:rsidRPr="007E35A6" w:rsidRDefault="00255A89" w:rsidP="002A36BD">
            <w:pPr>
              <w:pStyle w:val="ListParagraph"/>
              <w:numPr>
                <w:ilvl w:val="0"/>
                <w:numId w:val="142"/>
              </w:numPr>
              <w:autoSpaceDE w:val="0"/>
              <w:autoSpaceDN w:val="0"/>
              <w:adjustRightInd w:val="0"/>
              <w:spacing w:line="360" w:lineRule="auto"/>
              <w:rPr>
                <w:rFonts w:ascii="Arial" w:hAnsi="Arial" w:cs="Arial"/>
                <w:kern w:val="1"/>
                <w:sz w:val="22"/>
                <w:szCs w:val="22"/>
                <w:u w:color="000000"/>
              </w:rPr>
            </w:pPr>
            <w:r w:rsidRPr="007E35A6">
              <w:rPr>
                <w:rFonts w:ascii="Arial" w:hAnsi="Arial" w:cs="Arial"/>
                <w:color w:val="000000"/>
                <w:sz w:val="22"/>
                <w:szCs w:val="22"/>
                <w:u w:color="000000"/>
              </w:rPr>
              <w:t xml:space="preserve">n this way the children engage with these higher thinking concepts, through the medium of a game they are playing. </w:t>
            </w:r>
          </w:p>
        </w:tc>
      </w:tr>
      <w:tr w:rsidR="00255A89" w:rsidRPr="00264012" w14:paraId="3BCDABB2" w14:textId="77777777" w:rsidTr="00A13EFF">
        <w:tblPrEx>
          <w:tblBorders>
            <w:top w:val="nil"/>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124D2B0" w14:textId="77777777" w:rsidR="00255A89" w:rsidRPr="00264012" w:rsidRDefault="00255A89" w:rsidP="00315B5F">
            <w:pPr>
              <w:autoSpaceDE w:val="0"/>
              <w:autoSpaceDN w:val="0"/>
              <w:adjustRightInd w:val="0"/>
              <w:spacing w:line="360" w:lineRule="auto"/>
              <w:rPr>
                <w:rFonts w:ascii="Arial" w:hAnsi="Arial" w:cs="Arial"/>
                <w:b/>
                <w:bCs/>
                <w:color w:val="000000"/>
                <w:sz w:val="22"/>
                <w:szCs w:val="22"/>
                <w:u w:color="000000"/>
              </w:rPr>
            </w:pPr>
            <w:r w:rsidRPr="00264012">
              <w:rPr>
                <w:rFonts w:ascii="Arial" w:hAnsi="Arial" w:cs="Arial"/>
                <w:b/>
                <w:bCs/>
                <w:color w:val="000000"/>
                <w:sz w:val="22"/>
                <w:szCs w:val="22"/>
                <w:u w:color="000000"/>
              </w:rPr>
              <w:t xml:space="preserve">How will this approach connect digital skills with real-life </w:t>
            </w:r>
            <w:proofErr w:type="gramStart"/>
            <w:r w:rsidRPr="00264012">
              <w:rPr>
                <w:rFonts w:ascii="Arial" w:hAnsi="Arial" w:cs="Arial"/>
                <w:b/>
                <w:bCs/>
                <w:color w:val="000000"/>
                <w:sz w:val="22"/>
                <w:szCs w:val="22"/>
                <w:u w:color="000000"/>
              </w:rPr>
              <w:t>issues</w:t>
            </w:r>
            <w:proofErr w:type="gramEnd"/>
          </w:p>
          <w:p w14:paraId="7CB351B9" w14:textId="77777777" w:rsidR="00255A89" w:rsidRPr="00264012" w:rsidRDefault="00255A89" w:rsidP="00315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653115C" w14:textId="2C8A9EE9" w:rsidR="007E35A6" w:rsidRPr="00264012" w:rsidRDefault="00255A89" w:rsidP="00315B5F">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Play-</w:t>
            </w:r>
            <w:proofErr w:type="spellStart"/>
            <w:r w:rsidRPr="00264012">
              <w:rPr>
                <w:rFonts w:ascii="Arial" w:hAnsi="Arial" w:cs="Arial"/>
                <w:color w:val="000000"/>
                <w:sz w:val="22"/>
                <w:szCs w:val="22"/>
                <w:u w:color="000000"/>
              </w:rPr>
              <w:t>centred</w:t>
            </w:r>
            <w:proofErr w:type="spellEnd"/>
            <w:r w:rsidRPr="00264012">
              <w:rPr>
                <w:rFonts w:ascii="Arial" w:hAnsi="Arial" w:cs="Arial"/>
                <w:color w:val="000000"/>
                <w:sz w:val="22"/>
                <w:szCs w:val="22"/>
                <w:u w:color="000000"/>
              </w:rPr>
              <w:t xml:space="preserve"> learning stimulates young learners’ curiosity, imagination and ability to explore higher thinking concepts.  This method also develops young learners’ ability to focus and concentrate on a task.  Furthermore, this method has been shown to develop key skills in young learners which are deemed to be essential for 21st century learners and workers - these include: collaboration, problem-solving, critical thinking, </w:t>
            </w:r>
            <w:proofErr w:type="spellStart"/>
            <w:r w:rsidRPr="00264012">
              <w:rPr>
                <w:rFonts w:ascii="Arial" w:hAnsi="Arial" w:cs="Arial"/>
                <w:color w:val="000000"/>
                <w:sz w:val="22"/>
                <w:szCs w:val="22"/>
                <w:u w:color="000000"/>
              </w:rPr>
              <w:t>analysing</w:t>
            </w:r>
            <w:proofErr w:type="spellEnd"/>
            <w:r w:rsidRPr="00264012">
              <w:rPr>
                <w:rFonts w:ascii="Arial" w:hAnsi="Arial" w:cs="Arial"/>
                <w:color w:val="000000"/>
                <w:sz w:val="22"/>
                <w:szCs w:val="22"/>
                <w:u w:color="000000"/>
              </w:rPr>
              <w:t xml:space="preserve"> and </w:t>
            </w:r>
            <w:proofErr w:type="spellStart"/>
            <w:r w:rsidRPr="00264012">
              <w:rPr>
                <w:rFonts w:ascii="Arial" w:hAnsi="Arial" w:cs="Arial"/>
                <w:color w:val="000000"/>
                <w:sz w:val="22"/>
                <w:szCs w:val="22"/>
                <w:u w:color="000000"/>
              </w:rPr>
              <w:t>synthesising</w:t>
            </w:r>
            <w:proofErr w:type="spellEnd"/>
            <w:r w:rsidRPr="00264012">
              <w:rPr>
                <w:rFonts w:ascii="Arial" w:hAnsi="Arial" w:cs="Arial"/>
                <w:color w:val="000000"/>
                <w:sz w:val="22"/>
                <w:szCs w:val="22"/>
                <w:u w:color="000000"/>
              </w:rPr>
              <w:t xml:space="preserve"> information and creativity. </w:t>
            </w:r>
          </w:p>
        </w:tc>
      </w:tr>
      <w:tr w:rsidR="007E35A6" w:rsidRPr="00264012" w14:paraId="68CEB54F" w14:textId="77777777" w:rsidTr="00A13EFF">
        <w:tblPrEx>
          <w:tblBorders>
            <w:top w:val="nil"/>
          </w:tblBorders>
        </w:tblPrEx>
        <w:tc>
          <w:tcPr>
            <w:tcW w:w="1526"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88EBA0B" w14:textId="26B94E4E" w:rsidR="007E35A6" w:rsidRPr="007E35A6" w:rsidRDefault="007E35A6" w:rsidP="00315B5F">
            <w:pPr>
              <w:autoSpaceDE w:val="0"/>
              <w:autoSpaceDN w:val="0"/>
              <w:adjustRightInd w:val="0"/>
              <w:spacing w:line="360" w:lineRule="auto"/>
              <w:rPr>
                <w:rFonts w:ascii="Arial" w:hAnsi="Arial" w:cs="Arial"/>
                <w:b/>
                <w:bCs/>
                <w:color w:val="000000"/>
                <w:sz w:val="22"/>
                <w:szCs w:val="22"/>
                <w:u w:color="000000"/>
              </w:rPr>
            </w:pPr>
            <w:r w:rsidRPr="007E35A6">
              <w:rPr>
                <w:rFonts w:ascii="Arial" w:hAnsi="Arial" w:cs="Arial"/>
                <w:b/>
                <w:bCs/>
                <w:color w:val="000000"/>
                <w:sz w:val="22"/>
                <w:szCs w:val="22"/>
                <w:u w:color="000000"/>
              </w:rPr>
              <w:t>References</w:t>
            </w:r>
          </w:p>
        </w:tc>
        <w:tc>
          <w:tcPr>
            <w:tcW w:w="765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B1814EE" w14:textId="34F6BBA0" w:rsidR="007E35A6" w:rsidRPr="007E35A6" w:rsidRDefault="007E35A6" w:rsidP="002A36BD">
            <w:pPr>
              <w:pStyle w:val="ListParagraph"/>
              <w:numPr>
                <w:ilvl w:val="0"/>
                <w:numId w:val="144"/>
              </w:numPr>
              <w:jc w:val="left"/>
              <w:outlineLvl w:val="9"/>
              <w:rPr>
                <w:rFonts w:ascii="Arial" w:hAnsi="Arial" w:cs="Arial"/>
                <w:b/>
                <w:color w:val="000000" w:themeColor="text1"/>
                <w:sz w:val="22"/>
                <w:szCs w:val="22"/>
                <w:lang w:val="en-IE"/>
              </w:rPr>
            </w:pPr>
            <w:r w:rsidRPr="007E35A6">
              <w:rPr>
                <w:rStyle w:val="nobr"/>
                <w:rFonts w:ascii="Arial" w:hAnsi="Arial" w:cs="Arial"/>
                <w:bCs/>
                <w:color w:val="000000" w:themeColor="text1"/>
                <w:sz w:val="22"/>
                <w:szCs w:val="22"/>
                <w:bdr w:val="none" w:sz="0" w:space="0" w:color="auto" w:frame="1"/>
              </w:rPr>
              <w:t>The Conversation – ‘Play-based</w:t>
            </w:r>
            <w:r w:rsidRPr="007E35A6">
              <w:rPr>
                <w:rStyle w:val="Strong"/>
                <w:rFonts w:ascii="Arial" w:hAnsi="Arial" w:cs="Arial"/>
                <w:b w:val="0"/>
                <w:color w:val="000000" w:themeColor="text1"/>
                <w:sz w:val="22"/>
                <w:szCs w:val="22"/>
                <w:bdr w:val="none" w:sz="0" w:space="0" w:color="auto" w:frame="1"/>
              </w:rPr>
              <w:t xml:space="preserve"> learning can set your child up for success at school and beyond’, available at: </w:t>
            </w:r>
            <w:hyperlink r:id="rId72" w:history="1">
              <w:r w:rsidRPr="007E35A6">
                <w:rPr>
                  <w:rStyle w:val="Hyperlink"/>
                  <w:rFonts w:ascii="Arial" w:hAnsi="Arial" w:cs="Arial"/>
                  <w:sz w:val="22"/>
                  <w:szCs w:val="22"/>
                  <w:bdr w:val="none" w:sz="0" w:space="0" w:color="auto" w:frame="1"/>
                </w:rPr>
                <w:t>http://theconversation.com/play-based-learning-can-set-your-child-up-for-success-at-school-and-beyond-91393</w:t>
              </w:r>
            </w:hyperlink>
            <w:r w:rsidRPr="007E35A6">
              <w:rPr>
                <w:rStyle w:val="Strong"/>
                <w:rFonts w:ascii="Arial" w:hAnsi="Arial" w:cs="Arial"/>
                <w:b w:val="0"/>
                <w:color w:val="000000" w:themeColor="text1"/>
                <w:sz w:val="22"/>
                <w:szCs w:val="22"/>
                <w:bdr w:val="none" w:sz="0" w:space="0" w:color="auto" w:frame="1"/>
              </w:rPr>
              <w:t xml:space="preserve"> </w:t>
            </w:r>
          </w:p>
          <w:p w14:paraId="16843415" w14:textId="77777777" w:rsidR="007E35A6" w:rsidRPr="007E35A6" w:rsidRDefault="007E35A6" w:rsidP="00315B5F">
            <w:pPr>
              <w:autoSpaceDE w:val="0"/>
              <w:autoSpaceDN w:val="0"/>
              <w:adjustRightInd w:val="0"/>
              <w:spacing w:line="360" w:lineRule="auto"/>
              <w:rPr>
                <w:rFonts w:ascii="Arial" w:hAnsi="Arial" w:cs="Arial"/>
                <w:b/>
                <w:color w:val="000000"/>
                <w:sz w:val="22"/>
                <w:szCs w:val="22"/>
                <w:u w:color="000000"/>
              </w:rPr>
            </w:pPr>
          </w:p>
        </w:tc>
      </w:tr>
    </w:tbl>
    <w:p w14:paraId="40067CE3" w14:textId="77777777" w:rsidR="00255A89" w:rsidRDefault="00255A89" w:rsidP="00714D4E">
      <w:pPr>
        <w:autoSpaceDE w:val="0"/>
        <w:autoSpaceDN w:val="0"/>
        <w:adjustRightInd w:val="0"/>
        <w:rPr>
          <w:rFonts w:ascii="Arial" w:hAnsi="Arial" w:cs="Arial"/>
          <w:color w:val="000000"/>
          <w:sz w:val="22"/>
          <w:szCs w:val="22"/>
          <w:u w:color="000000"/>
        </w:rPr>
      </w:pPr>
    </w:p>
    <w:p w14:paraId="28DDDC9C" w14:textId="78122E64" w:rsidR="00714D4E" w:rsidRDefault="00714D4E" w:rsidP="00714D4E">
      <w:pPr>
        <w:autoSpaceDE w:val="0"/>
        <w:autoSpaceDN w:val="0"/>
        <w:adjustRightInd w:val="0"/>
        <w:rPr>
          <w:rFonts w:ascii="Arial" w:hAnsi="Arial" w:cs="Arial"/>
          <w:color w:val="000000"/>
          <w:sz w:val="22"/>
          <w:szCs w:val="22"/>
          <w:u w:color="000000"/>
        </w:rPr>
      </w:pPr>
    </w:p>
    <w:p w14:paraId="4CD2EF0C" w14:textId="4803523D" w:rsidR="00714D4E" w:rsidRDefault="00714D4E" w:rsidP="00714D4E">
      <w:pPr>
        <w:autoSpaceDE w:val="0"/>
        <w:autoSpaceDN w:val="0"/>
        <w:adjustRightInd w:val="0"/>
        <w:rPr>
          <w:rFonts w:ascii="Arial" w:hAnsi="Arial" w:cs="Arial"/>
          <w:color w:val="000000"/>
          <w:sz w:val="22"/>
          <w:szCs w:val="22"/>
          <w:u w:color="000000"/>
        </w:rPr>
      </w:pPr>
    </w:p>
    <w:p w14:paraId="4276D6AF" w14:textId="358650C4" w:rsidR="00255A89" w:rsidRDefault="00255A89" w:rsidP="00255A89">
      <w:pPr>
        <w:pStyle w:val="Heading3"/>
        <w:rPr>
          <w:u w:color="000000"/>
        </w:rPr>
      </w:pPr>
      <w:bookmarkStart w:id="23" w:name="_Toc4162395"/>
      <w:r>
        <w:rPr>
          <w:u w:color="000000"/>
        </w:rPr>
        <w:t>Methods for Problem-solving</w:t>
      </w:r>
      <w:bookmarkEnd w:id="23"/>
    </w:p>
    <w:p w14:paraId="5CA8A771" w14:textId="77777777" w:rsidR="00255A89" w:rsidRPr="00264012" w:rsidRDefault="00255A89" w:rsidP="00714D4E">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440"/>
        <w:gridCol w:w="7740"/>
      </w:tblGrid>
      <w:tr w:rsidR="00714D4E" w:rsidRPr="00264012" w14:paraId="55526F8A" w14:textId="77777777" w:rsidTr="00255A89">
        <w:tc>
          <w:tcPr>
            <w:tcW w:w="14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3297766" w14:textId="77777777" w:rsidR="00714D4E" w:rsidRPr="00264012" w:rsidRDefault="00714D4E" w:rsidP="00E14472">
            <w:pPr>
              <w:autoSpaceDE w:val="0"/>
              <w:autoSpaceDN w:val="0"/>
              <w:adjustRightInd w:val="0"/>
              <w:spacing w:after="200"/>
              <w:rPr>
                <w:rFonts w:ascii="Arial" w:hAnsi="Arial" w:cs="Arial"/>
                <w:kern w:val="1"/>
                <w:sz w:val="22"/>
                <w:szCs w:val="22"/>
                <w:u w:color="000000"/>
              </w:rPr>
            </w:pPr>
            <w:r w:rsidRPr="00264012">
              <w:rPr>
                <w:rFonts w:ascii="Arial" w:hAnsi="Arial" w:cs="Arial"/>
                <w:b/>
                <w:bCs/>
                <w:color w:val="000000"/>
                <w:sz w:val="22"/>
                <w:szCs w:val="22"/>
                <w:u w:color="000000"/>
              </w:rPr>
              <w:t>Name:</w:t>
            </w:r>
          </w:p>
        </w:tc>
        <w:tc>
          <w:tcPr>
            <w:tcW w:w="77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D66E4D"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Web quest</w:t>
            </w:r>
          </w:p>
        </w:tc>
      </w:tr>
      <w:tr w:rsidR="00714D4E" w:rsidRPr="00264012" w14:paraId="481CC15B" w14:textId="77777777" w:rsidTr="00255A89">
        <w:tblPrEx>
          <w:tblBorders>
            <w:top w:val="none" w:sz="0" w:space="0" w:color="auto"/>
          </w:tblBorders>
        </w:tblPrEx>
        <w:tc>
          <w:tcPr>
            <w:tcW w:w="14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68DECCE"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Description of approach/ teaching method</w:t>
            </w:r>
          </w:p>
        </w:tc>
        <w:tc>
          <w:tcPr>
            <w:tcW w:w="77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DC2755A"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WebQuest is an inquiry-oriented lesson format in which searching for information and resources through the web plays a key role for accomplishing a given task or solving a problem.</w:t>
            </w:r>
          </w:p>
        </w:tc>
      </w:tr>
      <w:tr w:rsidR="00714D4E" w:rsidRPr="00264012" w14:paraId="08CEBD43" w14:textId="77777777" w:rsidTr="00255A89">
        <w:tblPrEx>
          <w:tblBorders>
            <w:top w:val="none" w:sz="0" w:space="0" w:color="auto"/>
          </w:tblBorders>
        </w:tblPrEx>
        <w:tc>
          <w:tcPr>
            <w:tcW w:w="14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2329ABA"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lastRenderedPageBreak/>
              <w:t>Target age</w:t>
            </w:r>
          </w:p>
        </w:tc>
        <w:tc>
          <w:tcPr>
            <w:tcW w:w="77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667CCE"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9-12</w:t>
            </w:r>
          </w:p>
        </w:tc>
      </w:tr>
      <w:tr w:rsidR="00714D4E" w:rsidRPr="00264012" w14:paraId="7BF2370D" w14:textId="77777777" w:rsidTr="00255A89">
        <w:tblPrEx>
          <w:tblBorders>
            <w:top w:val="none" w:sz="0" w:space="0" w:color="auto"/>
          </w:tblBorders>
        </w:tblPrEx>
        <w:tc>
          <w:tcPr>
            <w:tcW w:w="14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E3F5F52"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7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038BE87"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12 - 25</w:t>
            </w:r>
          </w:p>
        </w:tc>
      </w:tr>
      <w:tr w:rsidR="00714D4E" w:rsidRPr="00264012" w14:paraId="7F49DDFE" w14:textId="77777777" w:rsidTr="00255A89">
        <w:tblPrEx>
          <w:tblBorders>
            <w:top w:val="none" w:sz="0" w:space="0" w:color="auto"/>
          </w:tblBorders>
        </w:tblPrEx>
        <w:tc>
          <w:tcPr>
            <w:tcW w:w="14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636F126"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7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4CE095B"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PC, Tablets, smartphones, internet, factsheets, clues, list of web resources which help children accomplish the task</w:t>
            </w:r>
          </w:p>
        </w:tc>
      </w:tr>
      <w:tr w:rsidR="00714D4E" w:rsidRPr="00264012" w14:paraId="69ACC52E" w14:textId="77777777" w:rsidTr="00255A89">
        <w:tblPrEx>
          <w:tblBorders>
            <w:top w:val="none" w:sz="0" w:space="0" w:color="auto"/>
          </w:tblBorders>
        </w:tblPrEx>
        <w:tc>
          <w:tcPr>
            <w:tcW w:w="14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4FD655BB"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7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CA3B588" w14:textId="77777777" w:rsidR="00714D4E" w:rsidRPr="00264012" w:rsidRDefault="00714D4E" w:rsidP="00E14472">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The WebQuest teaching scenario includes the following structural elements:</w:t>
            </w:r>
          </w:p>
          <w:p w14:paraId="5F781100" w14:textId="77777777" w:rsidR="00714D4E" w:rsidRPr="00264012" w:rsidRDefault="00714D4E" w:rsidP="002A36BD">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385"/>
                <w:tab w:val="left" w:pos="745"/>
              </w:tabs>
              <w:autoSpaceDE w:val="0"/>
              <w:autoSpaceDN w:val="0"/>
              <w:adjustRightInd w:val="0"/>
              <w:spacing w:line="360" w:lineRule="auto"/>
              <w:ind w:left="745" w:hanging="745"/>
              <w:outlineLvl w:val="9"/>
              <w:rPr>
                <w:rFonts w:ascii="Arial" w:hAnsi="Arial" w:cs="Arial"/>
                <w:color w:val="000000"/>
                <w:sz w:val="22"/>
                <w:szCs w:val="22"/>
                <w:u w:color="000000"/>
              </w:rPr>
            </w:pPr>
            <w:r w:rsidRPr="00264012">
              <w:rPr>
                <w:rFonts w:ascii="Arial" w:hAnsi="Arial" w:cs="Arial"/>
                <w:color w:val="000000"/>
                <w:sz w:val="22"/>
                <w:szCs w:val="22"/>
                <w:u w:color="000000"/>
              </w:rPr>
              <w:t>Introduction: Introduces the concept of a scenario/challenge in an original way. A basic question is stated around which the entire WebQuest scenario evolves.</w:t>
            </w:r>
          </w:p>
          <w:p w14:paraId="1C310ABD" w14:textId="77777777" w:rsidR="00714D4E" w:rsidRPr="00264012" w:rsidRDefault="00714D4E" w:rsidP="002A36BD">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385"/>
                <w:tab w:val="left" w:pos="745"/>
              </w:tabs>
              <w:autoSpaceDE w:val="0"/>
              <w:autoSpaceDN w:val="0"/>
              <w:adjustRightInd w:val="0"/>
              <w:spacing w:line="360" w:lineRule="auto"/>
              <w:ind w:left="745" w:hanging="745"/>
              <w:outlineLvl w:val="9"/>
              <w:rPr>
                <w:rFonts w:ascii="Arial" w:hAnsi="Arial" w:cs="Arial"/>
                <w:color w:val="000000"/>
                <w:sz w:val="22"/>
                <w:szCs w:val="22"/>
                <w:u w:color="000000"/>
              </w:rPr>
            </w:pPr>
            <w:r w:rsidRPr="00264012">
              <w:rPr>
                <w:rFonts w:ascii="Arial" w:hAnsi="Arial" w:cs="Arial"/>
                <w:i/>
                <w:iCs/>
                <w:color w:val="000000"/>
                <w:sz w:val="22"/>
                <w:szCs w:val="22"/>
                <w:u w:color="000000"/>
              </w:rPr>
              <w:t>Task or Mission or purpose:</w:t>
            </w:r>
            <w:r w:rsidRPr="00264012">
              <w:rPr>
                <w:rFonts w:ascii="Arial" w:hAnsi="Arial" w:cs="Arial"/>
                <w:color w:val="000000"/>
                <w:sz w:val="22"/>
                <w:szCs w:val="22"/>
                <w:u w:color="000000"/>
              </w:rPr>
              <w:t xml:space="preserve"> Describes the role of pupils in the scenario/challenge and defines the tasks. Pupils are notified about the final product of the WebQuest.</w:t>
            </w:r>
          </w:p>
          <w:p w14:paraId="2075B10E" w14:textId="77777777" w:rsidR="00714D4E" w:rsidRPr="00264012" w:rsidRDefault="00714D4E" w:rsidP="002A36BD">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385"/>
                <w:tab w:val="left" w:pos="745"/>
              </w:tabs>
              <w:autoSpaceDE w:val="0"/>
              <w:autoSpaceDN w:val="0"/>
              <w:adjustRightInd w:val="0"/>
              <w:spacing w:line="360" w:lineRule="auto"/>
              <w:ind w:left="745" w:hanging="745"/>
              <w:outlineLvl w:val="9"/>
              <w:rPr>
                <w:rFonts w:ascii="Arial" w:hAnsi="Arial" w:cs="Arial"/>
                <w:color w:val="000000"/>
                <w:sz w:val="22"/>
                <w:szCs w:val="22"/>
                <w:u w:color="000000"/>
              </w:rPr>
            </w:pPr>
            <w:r w:rsidRPr="00264012">
              <w:rPr>
                <w:rFonts w:ascii="Arial" w:hAnsi="Arial" w:cs="Arial"/>
                <w:i/>
                <w:iCs/>
                <w:color w:val="000000"/>
                <w:sz w:val="22"/>
                <w:szCs w:val="22"/>
                <w:u w:color="000000"/>
              </w:rPr>
              <w:t>Process</w:t>
            </w:r>
            <w:r w:rsidRPr="00264012">
              <w:rPr>
                <w:rFonts w:ascii="Arial" w:hAnsi="Arial" w:cs="Arial"/>
                <w:color w:val="000000"/>
                <w:sz w:val="22"/>
                <w:szCs w:val="22"/>
                <w:u w:color="000000"/>
              </w:rPr>
              <w:t>: Presents step-by-step all processes and activities pupils need to undertake in order to complete their investigation.</w:t>
            </w:r>
          </w:p>
          <w:p w14:paraId="5E1628FF" w14:textId="77777777" w:rsidR="00714D4E" w:rsidRPr="00264012" w:rsidRDefault="00714D4E" w:rsidP="002A36BD">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385"/>
                <w:tab w:val="left" w:pos="745"/>
              </w:tabs>
              <w:autoSpaceDE w:val="0"/>
              <w:autoSpaceDN w:val="0"/>
              <w:adjustRightInd w:val="0"/>
              <w:spacing w:line="360" w:lineRule="auto"/>
              <w:ind w:left="745" w:hanging="745"/>
              <w:outlineLvl w:val="9"/>
              <w:rPr>
                <w:rFonts w:ascii="Arial" w:hAnsi="Arial" w:cs="Arial"/>
                <w:color w:val="000000"/>
                <w:sz w:val="22"/>
                <w:szCs w:val="22"/>
                <w:u w:color="000000"/>
              </w:rPr>
            </w:pPr>
            <w:r w:rsidRPr="00264012">
              <w:rPr>
                <w:rFonts w:ascii="Arial" w:hAnsi="Arial" w:cs="Arial"/>
                <w:i/>
                <w:iCs/>
                <w:color w:val="000000"/>
                <w:sz w:val="22"/>
                <w:szCs w:val="22"/>
                <w:u w:color="000000"/>
              </w:rPr>
              <w:t>Evaluation</w:t>
            </w:r>
            <w:r w:rsidRPr="00264012">
              <w:rPr>
                <w:rFonts w:ascii="Arial" w:hAnsi="Arial" w:cs="Arial"/>
                <w:color w:val="000000"/>
                <w:sz w:val="22"/>
                <w:szCs w:val="22"/>
                <w:u w:color="000000"/>
              </w:rPr>
              <w:t>: Clearly describes students' evaluation on the basis of specific criteria.</w:t>
            </w:r>
          </w:p>
          <w:p w14:paraId="132FA059" w14:textId="77777777" w:rsidR="00714D4E" w:rsidRPr="00264012" w:rsidRDefault="00714D4E" w:rsidP="002A36BD">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385"/>
                <w:tab w:val="left" w:pos="745"/>
              </w:tabs>
              <w:autoSpaceDE w:val="0"/>
              <w:autoSpaceDN w:val="0"/>
              <w:adjustRightInd w:val="0"/>
              <w:spacing w:line="360" w:lineRule="auto"/>
              <w:ind w:left="745" w:hanging="745"/>
              <w:outlineLvl w:val="9"/>
              <w:rPr>
                <w:rFonts w:ascii="Arial" w:hAnsi="Arial" w:cs="Arial"/>
                <w:color w:val="000000"/>
                <w:sz w:val="22"/>
                <w:szCs w:val="22"/>
                <w:u w:color="000000"/>
              </w:rPr>
            </w:pPr>
            <w:r w:rsidRPr="00264012">
              <w:rPr>
                <w:rFonts w:ascii="Arial" w:hAnsi="Arial" w:cs="Arial"/>
                <w:i/>
                <w:iCs/>
                <w:color w:val="000000"/>
                <w:sz w:val="22"/>
                <w:szCs w:val="22"/>
                <w:u w:color="000000"/>
              </w:rPr>
              <w:t>Conclusion</w:t>
            </w:r>
            <w:r w:rsidRPr="00264012">
              <w:rPr>
                <w:rFonts w:ascii="Arial" w:hAnsi="Arial" w:cs="Arial"/>
                <w:color w:val="000000"/>
                <w:sz w:val="22"/>
                <w:szCs w:val="22"/>
                <w:u w:color="000000"/>
              </w:rPr>
              <w:t>: This section includes summary of learning experience, allows for reflection on the process, and sets open questions for new investigations.</w:t>
            </w:r>
          </w:p>
          <w:p w14:paraId="2527246A" w14:textId="77777777" w:rsidR="00714D4E" w:rsidRPr="00264012" w:rsidRDefault="00714D4E" w:rsidP="002A36BD">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tabs>
                <w:tab w:val="left" w:pos="385"/>
                <w:tab w:val="left" w:pos="745"/>
              </w:tabs>
              <w:autoSpaceDE w:val="0"/>
              <w:autoSpaceDN w:val="0"/>
              <w:adjustRightInd w:val="0"/>
              <w:spacing w:line="360" w:lineRule="auto"/>
              <w:ind w:left="745" w:hanging="745"/>
              <w:outlineLvl w:val="9"/>
              <w:rPr>
                <w:rFonts w:ascii="Arial" w:hAnsi="Arial" w:cs="Arial"/>
                <w:kern w:val="1"/>
                <w:sz w:val="22"/>
                <w:szCs w:val="22"/>
                <w:u w:color="000000"/>
              </w:rPr>
            </w:pPr>
            <w:r w:rsidRPr="00264012">
              <w:rPr>
                <w:rFonts w:ascii="Arial" w:hAnsi="Arial" w:cs="Arial"/>
                <w:i/>
                <w:iCs/>
                <w:color w:val="000000"/>
                <w:sz w:val="22"/>
                <w:szCs w:val="22"/>
                <w:u w:color="000000"/>
              </w:rPr>
              <w:t xml:space="preserve">Instructor's </w:t>
            </w:r>
            <w:proofErr w:type="spellStart"/>
            <w:proofErr w:type="gramStart"/>
            <w:r w:rsidRPr="00264012">
              <w:rPr>
                <w:rFonts w:ascii="Arial" w:hAnsi="Arial" w:cs="Arial"/>
                <w:i/>
                <w:iCs/>
                <w:color w:val="000000"/>
                <w:sz w:val="22"/>
                <w:szCs w:val="22"/>
                <w:u w:color="000000"/>
              </w:rPr>
              <w:t>page:</w:t>
            </w:r>
            <w:r w:rsidRPr="00264012">
              <w:rPr>
                <w:rFonts w:ascii="Arial" w:hAnsi="Arial" w:cs="Arial"/>
                <w:color w:val="000000"/>
                <w:sz w:val="22"/>
                <w:szCs w:val="22"/>
                <w:u w:color="000000"/>
              </w:rPr>
              <w:t>This</w:t>
            </w:r>
            <w:proofErr w:type="spellEnd"/>
            <w:proofErr w:type="gramEnd"/>
            <w:r w:rsidRPr="00264012">
              <w:rPr>
                <w:rFonts w:ascii="Arial" w:hAnsi="Arial" w:cs="Arial"/>
                <w:color w:val="000000"/>
                <w:sz w:val="22"/>
                <w:szCs w:val="22"/>
                <w:u w:color="000000"/>
              </w:rPr>
              <w:t xml:space="preserve"> addresses teachers and contains instructions for handling the learning process. Includes themes, tips and instructions for the implementation of the scenario, correlation with the Curriculum and tips for objectives evaluation.</w:t>
            </w:r>
          </w:p>
        </w:tc>
      </w:tr>
      <w:tr w:rsidR="00714D4E" w:rsidRPr="00264012" w14:paraId="63432720" w14:textId="77777777" w:rsidTr="00255A89">
        <w:tc>
          <w:tcPr>
            <w:tcW w:w="144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4156B47"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b/>
                <w:bCs/>
                <w:color w:val="000000"/>
                <w:sz w:val="22"/>
                <w:szCs w:val="22"/>
                <w:u w:color="000000"/>
              </w:rPr>
              <w:t>How will this approach connect digital skills with real-life issues</w:t>
            </w:r>
          </w:p>
        </w:tc>
        <w:tc>
          <w:tcPr>
            <w:tcW w:w="774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4C1360B" w14:textId="77777777" w:rsidR="00714D4E" w:rsidRPr="00264012" w:rsidRDefault="00714D4E" w:rsidP="00E14472">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Actually pupils engage in an internet research trying to solve a "</w:t>
            </w:r>
            <w:proofErr w:type="gramStart"/>
            <w:r w:rsidRPr="00264012">
              <w:rPr>
                <w:rFonts w:ascii="Arial" w:hAnsi="Arial" w:cs="Arial"/>
                <w:color w:val="000000"/>
                <w:sz w:val="22"/>
                <w:szCs w:val="22"/>
                <w:u w:color="000000"/>
              </w:rPr>
              <w:t>real  world</w:t>
            </w:r>
            <w:proofErr w:type="gramEnd"/>
            <w:r w:rsidRPr="00264012">
              <w:rPr>
                <w:rFonts w:ascii="Arial" w:hAnsi="Arial" w:cs="Arial"/>
                <w:color w:val="000000"/>
                <w:sz w:val="22"/>
                <w:szCs w:val="22"/>
                <w:u w:color="000000"/>
              </w:rPr>
              <w:t xml:space="preserve">" dilemma or task. According to </w:t>
            </w:r>
            <w:proofErr w:type="spellStart"/>
            <w:r w:rsidRPr="00264012">
              <w:rPr>
                <w:rFonts w:ascii="Arial" w:hAnsi="Arial" w:cs="Arial"/>
                <w:color w:val="000000"/>
                <w:sz w:val="22"/>
                <w:szCs w:val="22"/>
                <w:u w:color="000000"/>
              </w:rPr>
              <w:t>Thaver</w:t>
            </w:r>
            <w:proofErr w:type="spellEnd"/>
            <w:r w:rsidRPr="00264012">
              <w:rPr>
                <w:rFonts w:ascii="Arial" w:hAnsi="Arial" w:cs="Arial"/>
                <w:color w:val="000000"/>
                <w:sz w:val="22"/>
                <w:szCs w:val="22"/>
                <w:u w:color="000000"/>
              </w:rPr>
              <w:t xml:space="preserve"> et. al. (2003) WebQuest “involves the dynamic construction and meaning-making of real-world problems, framed within the context of interdisciplinary and collaborative learning communities.”</w:t>
            </w:r>
          </w:p>
        </w:tc>
      </w:tr>
    </w:tbl>
    <w:p w14:paraId="7215AC33" w14:textId="447C02D5" w:rsidR="00255A89" w:rsidRDefault="00255A89" w:rsidP="00714D4E">
      <w:pPr>
        <w:autoSpaceDE w:val="0"/>
        <w:autoSpaceDN w:val="0"/>
        <w:adjustRightInd w:val="0"/>
        <w:rPr>
          <w:rFonts w:ascii="Arial" w:hAnsi="Arial" w:cs="Arial"/>
          <w:color w:val="000000"/>
          <w:sz w:val="22"/>
          <w:szCs w:val="22"/>
          <w:u w:color="000000"/>
        </w:rPr>
      </w:pPr>
    </w:p>
    <w:p w14:paraId="66743570" w14:textId="6B76DE59" w:rsidR="00315B5F" w:rsidRDefault="00315B5F" w:rsidP="00714D4E">
      <w:pPr>
        <w:autoSpaceDE w:val="0"/>
        <w:autoSpaceDN w:val="0"/>
        <w:adjustRightInd w:val="0"/>
        <w:rPr>
          <w:rFonts w:ascii="Arial" w:hAnsi="Arial" w:cs="Arial"/>
          <w:color w:val="000000"/>
          <w:sz w:val="22"/>
          <w:szCs w:val="22"/>
          <w:u w:color="000000"/>
        </w:rPr>
      </w:pPr>
    </w:p>
    <w:p w14:paraId="4A3CE4DB" w14:textId="1D248E63" w:rsidR="002D26C3" w:rsidRDefault="002D26C3" w:rsidP="00714D4E">
      <w:pPr>
        <w:autoSpaceDE w:val="0"/>
        <w:autoSpaceDN w:val="0"/>
        <w:adjustRightInd w:val="0"/>
        <w:rPr>
          <w:rFonts w:ascii="Arial" w:hAnsi="Arial" w:cs="Arial"/>
          <w:color w:val="000000"/>
          <w:sz w:val="22"/>
          <w:szCs w:val="22"/>
          <w:u w:color="000000"/>
        </w:rPr>
      </w:pPr>
    </w:p>
    <w:p w14:paraId="1E7723DD" w14:textId="5BA79C17" w:rsidR="002D26C3" w:rsidRDefault="002D26C3" w:rsidP="00714D4E">
      <w:pPr>
        <w:autoSpaceDE w:val="0"/>
        <w:autoSpaceDN w:val="0"/>
        <w:adjustRightInd w:val="0"/>
        <w:rPr>
          <w:rFonts w:ascii="Arial" w:hAnsi="Arial" w:cs="Arial"/>
          <w:color w:val="000000"/>
          <w:sz w:val="22"/>
          <w:szCs w:val="22"/>
          <w:u w:color="000000"/>
        </w:rPr>
      </w:pPr>
    </w:p>
    <w:p w14:paraId="481C1125" w14:textId="77CA9CC4" w:rsidR="002D26C3" w:rsidRDefault="002D26C3" w:rsidP="00714D4E">
      <w:pPr>
        <w:autoSpaceDE w:val="0"/>
        <w:autoSpaceDN w:val="0"/>
        <w:adjustRightInd w:val="0"/>
        <w:rPr>
          <w:rFonts w:ascii="Arial" w:hAnsi="Arial" w:cs="Arial"/>
          <w:color w:val="000000"/>
          <w:sz w:val="22"/>
          <w:szCs w:val="22"/>
          <w:u w:color="000000"/>
        </w:rPr>
      </w:pPr>
    </w:p>
    <w:p w14:paraId="32ED13B9" w14:textId="77777777" w:rsidR="002D26C3" w:rsidRPr="00264012" w:rsidRDefault="002D26C3" w:rsidP="00714D4E">
      <w:pPr>
        <w:autoSpaceDE w:val="0"/>
        <w:autoSpaceDN w:val="0"/>
        <w:adjustRightInd w:val="0"/>
        <w:rPr>
          <w:rFonts w:ascii="Arial" w:hAnsi="Arial" w:cs="Arial"/>
          <w:color w:val="00000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500"/>
        <w:gridCol w:w="7680"/>
      </w:tblGrid>
      <w:tr w:rsidR="00714D4E" w:rsidRPr="00264012" w14:paraId="39C53F9F" w14:textId="77777777" w:rsidTr="00315B5F">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11D5E027" w14:textId="77777777" w:rsidR="00714D4E" w:rsidRPr="00264012" w:rsidRDefault="00714D4E" w:rsidP="00E14472">
            <w:pPr>
              <w:autoSpaceDE w:val="0"/>
              <w:autoSpaceDN w:val="0"/>
              <w:adjustRightInd w:val="0"/>
              <w:spacing w:after="200" w:line="360" w:lineRule="auto"/>
              <w:rPr>
                <w:rFonts w:ascii="Arial" w:hAnsi="Arial" w:cs="Arial"/>
                <w:kern w:val="1"/>
                <w:sz w:val="22"/>
                <w:szCs w:val="22"/>
                <w:u w:color="000000"/>
              </w:rPr>
            </w:pPr>
            <w:r w:rsidRPr="00264012">
              <w:rPr>
                <w:rFonts w:ascii="Arial" w:hAnsi="Arial" w:cs="Arial"/>
                <w:b/>
                <w:bCs/>
                <w:color w:val="000000"/>
                <w:sz w:val="22"/>
                <w:szCs w:val="22"/>
                <w:u w:color="000000"/>
              </w:rPr>
              <w:lastRenderedPageBreak/>
              <w:t>Name:</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504F203"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000000"/>
                <w:sz w:val="22"/>
                <w:szCs w:val="22"/>
                <w:u w:color="000000"/>
              </w:rPr>
              <w:t>Tinkering</w:t>
            </w:r>
          </w:p>
        </w:tc>
      </w:tr>
      <w:tr w:rsidR="00E96DE2" w:rsidRPr="00264012" w14:paraId="7971E5E6" w14:textId="77777777" w:rsidTr="00315B5F">
        <w:tblPrEx>
          <w:tblBorders>
            <w:top w:val="none" w:sz="0" w:space="0" w:color="auto"/>
          </w:tblBorders>
        </w:tblPrEx>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5F268B21"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Description of approach/ teaching method</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EC4E857"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Tinkering is an innovative approach, deemed by the National Plan for Digital School PNSD as an important tool for the development of the competences of the 21st century in the teaching of the STEM subjects. </w:t>
            </w:r>
          </w:p>
          <w:p w14:paraId="3311FE6A"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Tinkering is recognised as a form of informal learning by doing, where the students are encouraged to experiment, and their attitude towards problem-solving is stimulated.</w:t>
            </w:r>
          </w:p>
          <w:p w14:paraId="5459F3CF"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All the activities will be presented as a game or a </w:t>
            </w:r>
            <w:proofErr w:type="gramStart"/>
            <w:r w:rsidRPr="00126ED2">
              <w:rPr>
                <w:rFonts w:ascii="Arial" w:hAnsi="Arial" w:cs="Arial"/>
                <w:sz w:val="22"/>
                <w:szCs w:val="22"/>
                <w:lang w:val="en-GB"/>
              </w:rPr>
              <w:t>challenge, and</w:t>
            </w:r>
            <w:proofErr w:type="gramEnd"/>
            <w:r w:rsidRPr="00126ED2">
              <w:rPr>
                <w:rFonts w:ascii="Arial" w:hAnsi="Arial" w:cs="Arial"/>
                <w:sz w:val="22"/>
                <w:szCs w:val="22"/>
                <w:lang w:val="en-GB"/>
              </w:rPr>
              <w:t xml:space="preserve"> will be realized in working groups. </w:t>
            </w:r>
          </w:p>
          <w:p w14:paraId="19EB3B19"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The principal activities presented are those of: building or breaking up objects; constructing a moving machine; exploring material or mechanical elements; creating </w:t>
            </w:r>
            <w:r w:rsidRPr="00126ED2">
              <w:rPr>
                <w:rFonts w:ascii="Arial" w:hAnsi="Arial" w:cs="Arial"/>
                <w:color w:val="000000" w:themeColor="text1"/>
                <w:sz w:val="22"/>
                <w:szCs w:val="22"/>
                <w:lang w:val="en-GB"/>
              </w:rPr>
              <w:t>artificial original objects or chain reactions</w:t>
            </w:r>
            <w:r w:rsidRPr="00126ED2">
              <w:rPr>
                <w:rFonts w:ascii="Arial" w:hAnsi="Arial" w:cs="Arial"/>
                <w:sz w:val="22"/>
                <w:szCs w:val="22"/>
                <w:lang w:val="en-GB"/>
              </w:rPr>
              <w:t>.</w:t>
            </w:r>
          </w:p>
          <w:p w14:paraId="03C6B748" w14:textId="7046DAF6"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 xml:space="preserve">Tinkering is a creative training activity for aspirant </w:t>
            </w:r>
            <w:r w:rsidRPr="00126ED2">
              <w:rPr>
                <w:rFonts w:ascii="Arial" w:hAnsi="Arial" w:cs="Arial"/>
                <w:color w:val="000000" w:themeColor="text1"/>
                <w:sz w:val="22"/>
                <w:szCs w:val="22"/>
                <w:lang w:val="en-GB"/>
              </w:rPr>
              <w:t>makers</w:t>
            </w:r>
            <w:r w:rsidRPr="00126ED2">
              <w:rPr>
                <w:rFonts w:ascii="Arial" w:hAnsi="Arial" w:cs="Arial"/>
                <w:sz w:val="22"/>
                <w:szCs w:val="22"/>
                <w:lang w:val="en-GB"/>
              </w:rPr>
              <w:t>, that teaches to “think with the hands”, an educational method to interest children in the study of the STEM subjects (Sciences, Technology, Engineering, Mathematics), in a practical and playful way.</w:t>
            </w:r>
          </w:p>
        </w:tc>
      </w:tr>
      <w:tr w:rsidR="00E96DE2" w:rsidRPr="00264012" w14:paraId="0CA55413" w14:textId="77777777" w:rsidTr="00315B5F">
        <w:tblPrEx>
          <w:tblBorders>
            <w:top w:val="none" w:sz="0" w:space="0" w:color="auto"/>
          </w:tblBorders>
        </w:tblPrEx>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218D90DB"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Target age</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EFAF567" w14:textId="1E492AC6"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With tinkering, young children or teen-agers will approach disciplines such as art, science and technology without the stress of memorizing theoretical concepts. This method is suitable and successful especially with children in primary school, and in Italy it has been successfully implemented in maternal schools as well.</w:t>
            </w:r>
          </w:p>
        </w:tc>
      </w:tr>
      <w:tr w:rsidR="00E96DE2" w:rsidRPr="00264012" w14:paraId="33DE4974" w14:textId="77777777" w:rsidTr="00315B5F">
        <w:tblPrEx>
          <w:tblBorders>
            <w:top w:val="none" w:sz="0" w:space="0" w:color="auto"/>
          </w:tblBorders>
        </w:tblPrEx>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3D9726B5"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Group size</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AB4C45E" w14:textId="67DD841F"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Class groups of students in primary school, or in the first grade of secondary school</w:t>
            </w:r>
          </w:p>
        </w:tc>
      </w:tr>
      <w:tr w:rsidR="00E96DE2" w:rsidRPr="00264012" w14:paraId="5C353D00" w14:textId="77777777" w:rsidTr="00315B5F">
        <w:tblPrEx>
          <w:tblBorders>
            <w:top w:val="none" w:sz="0" w:space="0" w:color="auto"/>
          </w:tblBorders>
        </w:tblPrEx>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71B4B1EB"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Materials required</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1A68DA" w14:textId="3D3B56CE"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126ED2">
              <w:rPr>
                <w:rFonts w:ascii="Arial" w:hAnsi="Arial" w:cs="Arial"/>
                <w:sz w:val="22"/>
                <w:szCs w:val="22"/>
                <w:lang w:val="en-GB"/>
              </w:rPr>
              <w:t xml:space="preserve">The purpose of tinkering is to realize objects of various kind, using recyclable materials easy to find at home, such as boxes, glasses, sheets of paper, wood pieces, metallic threads, plastic wraps, which are some of the "ingredients" that serve for the work. Some of the things that can be built are: small robots, mechanical toys, chain reaction mechanisms, sculptures. </w:t>
            </w:r>
          </w:p>
        </w:tc>
      </w:tr>
      <w:tr w:rsidR="00E96DE2" w:rsidRPr="00264012" w14:paraId="246C5D43" w14:textId="77777777" w:rsidTr="00315B5F">
        <w:tblPrEx>
          <w:tblBorders>
            <w:top w:val="none" w:sz="0" w:space="0" w:color="auto"/>
          </w:tblBorders>
        </w:tblPrEx>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171FF9F" w14:textId="77777777" w:rsidR="00E96DE2" w:rsidRPr="00264012" w:rsidRDefault="00E96DE2" w:rsidP="00E96DE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000000"/>
                <w:sz w:val="22"/>
                <w:szCs w:val="22"/>
                <w:u w:color="000000"/>
              </w:rPr>
              <w:t>Instructions for teacher</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D6528CB" w14:textId="77777777"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Tinkering is a resource for teachers that develops an environment that valorises learning by doing. With the appropriate activity, infrastructures and tools to support the experience, tinkering provides the pupils with a system of acquisition through practice of a variety of skills and mind-sets, that not only engage with them, but also prepare them for life and work in the real world. </w:t>
            </w:r>
          </w:p>
          <w:p w14:paraId="1BC6EABA" w14:textId="77777777" w:rsidR="00E96DE2" w:rsidRDefault="00E96DE2" w:rsidP="00E96DE2">
            <w:pPr>
              <w:spacing w:line="360" w:lineRule="auto"/>
              <w:rPr>
                <w:rFonts w:ascii="Arial" w:hAnsi="Arial" w:cs="Arial"/>
                <w:sz w:val="22"/>
                <w:szCs w:val="22"/>
                <w:lang w:val="en-GB"/>
              </w:rPr>
            </w:pPr>
          </w:p>
          <w:p w14:paraId="77DE3E56" w14:textId="77777777" w:rsidR="00E96DE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Tinkering can also create a differentiated environment, that nurtures diverse learning styles. Working in teams reinforces, on one hand, the value of group work, and, on the other, allows the teacher to assign individual tasks, that agree with individual students’ abilities. </w:t>
            </w:r>
          </w:p>
          <w:p w14:paraId="3E792C5E" w14:textId="77777777" w:rsidR="00E96DE2" w:rsidRDefault="00E96DE2" w:rsidP="00E96DE2">
            <w:pPr>
              <w:spacing w:line="360" w:lineRule="auto"/>
              <w:rPr>
                <w:rFonts w:ascii="Arial" w:hAnsi="Arial" w:cs="Arial"/>
                <w:sz w:val="22"/>
                <w:szCs w:val="22"/>
                <w:lang w:val="en-GB"/>
              </w:rPr>
            </w:pPr>
          </w:p>
          <w:p w14:paraId="692EBFD2" w14:textId="240A695F"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Those students with basic </w:t>
            </w:r>
            <w:r w:rsidRPr="00126ED2">
              <w:rPr>
                <w:rFonts w:ascii="Arial" w:hAnsi="Arial" w:cs="Arial"/>
                <w:color w:val="000000" w:themeColor="text1"/>
                <w:sz w:val="22"/>
                <w:szCs w:val="22"/>
                <w:lang w:val="en-GB"/>
              </w:rPr>
              <w:t>knowledge of tinkering</w:t>
            </w:r>
            <w:r w:rsidRPr="00126ED2">
              <w:rPr>
                <w:rFonts w:ascii="Arial" w:hAnsi="Arial" w:cs="Arial"/>
                <w:color w:val="7030A0"/>
                <w:sz w:val="22"/>
                <w:szCs w:val="22"/>
                <w:lang w:val="en-GB"/>
              </w:rPr>
              <w:t xml:space="preserve"> </w:t>
            </w:r>
            <w:r w:rsidRPr="00126ED2">
              <w:rPr>
                <w:rFonts w:ascii="Arial" w:hAnsi="Arial" w:cs="Arial"/>
                <w:sz w:val="22"/>
                <w:szCs w:val="22"/>
                <w:lang w:val="en-GB"/>
              </w:rPr>
              <w:t xml:space="preserve">can be tasked to use some objects or materials to achieve a desired result, while other students with less experience may be better suited to develop other aspects of the project, such as design or written documentation. </w:t>
            </w:r>
          </w:p>
          <w:p w14:paraId="4181C05E" w14:textId="49A7D73B"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 xml:space="preserve">This type of learning environment provides multiple pathways for participation and for success. </w:t>
            </w:r>
          </w:p>
          <w:p w14:paraId="42C6B760" w14:textId="77777777" w:rsidR="00E96DE2" w:rsidRDefault="00E96DE2" w:rsidP="00E96DE2">
            <w:pPr>
              <w:spacing w:line="360" w:lineRule="auto"/>
              <w:rPr>
                <w:rFonts w:ascii="Arial" w:hAnsi="Arial" w:cs="Arial"/>
                <w:sz w:val="22"/>
                <w:szCs w:val="22"/>
                <w:lang w:val="en-GB"/>
              </w:rPr>
            </w:pPr>
          </w:p>
          <w:p w14:paraId="29BDB143" w14:textId="54790BCE"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With tinkering, students receive an open-ended opportunity to conduct research, develop empathy, create questions, wonder, and use their own motivation to engage in the learning experience. These help to ensure that students are better engaged</w:t>
            </w:r>
            <w:r w:rsidRPr="00126ED2">
              <w:rPr>
                <w:rFonts w:ascii="Arial" w:hAnsi="Arial" w:cs="Arial"/>
                <w:color w:val="7030A0"/>
                <w:sz w:val="22"/>
                <w:szCs w:val="22"/>
                <w:lang w:val="en-GB"/>
              </w:rPr>
              <w:t xml:space="preserve"> </w:t>
            </w:r>
            <w:r w:rsidRPr="00126ED2">
              <w:rPr>
                <w:rFonts w:ascii="Arial" w:hAnsi="Arial" w:cs="Arial"/>
                <w:sz w:val="22"/>
                <w:szCs w:val="22"/>
                <w:lang w:val="en-GB"/>
              </w:rPr>
              <w:t>in the project.</w:t>
            </w:r>
          </w:p>
          <w:p w14:paraId="2B6ED525" w14:textId="77777777" w:rsidR="00E96DE2" w:rsidRDefault="00E96DE2" w:rsidP="00E96DE2">
            <w:pPr>
              <w:spacing w:line="360" w:lineRule="auto"/>
              <w:rPr>
                <w:rFonts w:ascii="Arial" w:hAnsi="Arial" w:cs="Arial"/>
                <w:sz w:val="22"/>
                <w:szCs w:val="22"/>
                <w:lang w:val="en-GB"/>
              </w:rPr>
            </w:pPr>
          </w:p>
          <w:p w14:paraId="6D462C62" w14:textId="5C75BA09"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Since the student’s interest is the key driver for maintaining an active engagement in the teaching/learning process, tinkering fosters an ongoing working partnership between the teacher and the student in an array of settings.  For example, they both can have a role in identifying topics of interest, doing research, developing concepts and testing new ideas.</w:t>
            </w:r>
          </w:p>
          <w:p w14:paraId="02138077" w14:textId="77777777" w:rsidR="00E96DE2" w:rsidRDefault="00E96DE2" w:rsidP="00E96DE2">
            <w:pPr>
              <w:spacing w:line="360" w:lineRule="auto"/>
              <w:rPr>
                <w:rFonts w:ascii="Arial" w:hAnsi="Arial" w:cs="Arial"/>
                <w:sz w:val="22"/>
                <w:szCs w:val="22"/>
                <w:lang w:val="en-GB"/>
              </w:rPr>
            </w:pPr>
          </w:p>
          <w:p w14:paraId="38218BA9" w14:textId="55F3B92B" w:rsidR="00E96DE2" w:rsidRPr="00126ED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t>At the following link, teachers can find an online guide to tinkering, that explains in detail how to apply this method to teaching STEM subjects and guides them through the creation of lesson plans:</w:t>
            </w:r>
          </w:p>
          <w:p w14:paraId="79F7A723" w14:textId="77777777" w:rsidR="00E96DE2" w:rsidRPr="00126ED2" w:rsidRDefault="00E96DE2" w:rsidP="00E96DE2">
            <w:pPr>
              <w:spacing w:line="360" w:lineRule="auto"/>
              <w:rPr>
                <w:rFonts w:ascii="Arial" w:hAnsi="Arial" w:cs="Arial"/>
                <w:sz w:val="22"/>
                <w:szCs w:val="22"/>
                <w:highlight w:val="yellow"/>
                <w:lang w:val="en-GB"/>
              </w:rPr>
            </w:pPr>
          </w:p>
          <w:p w14:paraId="2CD3D444" w14:textId="77777777" w:rsidR="00E96DE2" w:rsidRPr="00126ED2" w:rsidRDefault="00D824F1" w:rsidP="00E96DE2">
            <w:pPr>
              <w:spacing w:line="360" w:lineRule="auto"/>
              <w:rPr>
                <w:rFonts w:ascii="Arial" w:hAnsi="Arial" w:cs="Arial"/>
                <w:sz w:val="22"/>
                <w:szCs w:val="22"/>
                <w:lang w:val="en-GB"/>
              </w:rPr>
            </w:pPr>
            <w:hyperlink r:id="rId73" w:history="1">
              <w:r w:rsidR="00E96DE2" w:rsidRPr="00126ED2">
                <w:rPr>
                  <w:rStyle w:val="Hyperlink"/>
                  <w:rFonts w:ascii="Arial" w:hAnsi="Arial" w:cs="Arial"/>
                  <w:sz w:val="22"/>
                  <w:szCs w:val="22"/>
                  <w:lang w:val="en-GB"/>
                </w:rPr>
                <w:t>https://ec.europa.eu/epale/it/node/40449</w:t>
              </w:r>
            </w:hyperlink>
          </w:p>
          <w:p w14:paraId="73266E8F" w14:textId="5A230AE0" w:rsidR="00E96DE2" w:rsidRPr="00264012" w:rsidRDefault="00E96DE2" w:rsidP="00E96DE2">
            <w:pPr>
              <w:autoSpaceDE w:val="0"/>
              <w:autoSpaceDN w:val="0"/>
              <w:adjustRightInd w:val="0"/>
              <w:spacing w:line="360" w:lineRule="auto"/>
              <w:rPr>
                <w:rFonts w:ascii="Arial" w:hAnsi="Arial" w:cs="Arial"/>
                <w:kern w:val="1"/>
                <w:sz w:val="22"/>
                <w:szCs w:val="22"/>
                <w:u w:color="000000"/>
              </w:rPr>
            </w:pPr>
          </w:p>
        </w:tc>
      </w:tr>
      <w:tr w:rsidR="00E96DE2" w:rsidRPr="00264012" w14:paraId="0730F0DF" w14:textId="77777777" w:rsidTr="00315B5F">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69764B6F" w14:textId="77777777" w:rsidR="00E96DE2" w:rsidRPr="00126ED2" w:rsidRDefault="00E96DE2" w:rsidP="00E96DE2">
            <w:pPr>
              <w:spacing w:line="360" w:lineRule="auto"/>
              <w:rPr>
                <w:rFonts w:ascii="Arial" w:hAnsi="Arial" w:cs="Arial"/>
                <w:b/>
                <w:sz w:val="22"/>
                <w:szCs w:val="22"/>
                <w:lang w:val="en-GB"/>
              </w:rPr>
            </w:pPr>
            <w:r w:rsidRPr="00126ED2">
              <w:rPr>
                <w:rFonts w:ascii="Arial" w:hAnsi="Arial" w:cs="Arial"/>
                <w:b/>
                <w:sz w:val="22"/>
                <w:szCs w:val="22"/>
                <w:lang w:val="en-GB"/>
              </w:rPr>
              <w:lastRenderedPageBreak/>
              <w:t xml:space="preserve">How will this approach connect </w:t>
            </w:r>
            <w:r w:rsidRPr="00126ED2">
              <w:rPr>
                <w:rFonts w:ascii="Arial" w:hAnsi="Arial" w:cs="Arial"/>
                <w:b/>
                <w:sz w:val="22"/>
                <w:szCs w:val="22"/>
                <w:lang w:val="en-GB"/>
              </w:rPr>
              <w:lastRenderedPageBreak/>
              <w:t xml:space="preserve">digital skills with real-life </w:t>
            </w:r>
            <w:proofErr w:type="gramStart"/>
            <w:r w:rsidRPr="00126ED2">
              <w:rPr>
                <w:rFonts w:ascii="Arial" w:hAnsi="Arial" w:cs="Arial"/>
                <w:b/>
                <w:sz w:val="22"/>
                <w:szCs w:val="22"/>
                <w:lang w:val="en-GB"/>
              </w:rPr>
              <w:t>issues</w:t>
            </w:r>
            <w:proofErr w:type="gramEnd"/>
          </w:p>
          <w:p w14:paraId="4FADCC6D" w14:textId="77777777" w:rsidR="00E96DE2" w:rsidRPr="00264012" w:rsidRDefault="00E96DE2" w:rsidP="00E96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6F2E2CD" w14:textId="4E4A140D" w:rsidR="00E96DE2" w:rsidRDefault="00E96DE2" w:rsidP="00E96DE2">
            <w:pPr>
              <w:spacing w:line="360" w:lineRule="auto"/>
              <w:rPr>
                <w:rFonts w:ascii="Arial" w:hAnsi="Arial" w:cs="Arial"/>
                <w:sz w:val="22"/>
                <w:szCs w:val="22"/>
                <w:lang w:val="en-GB"/>
              </w:rPr>
            </w:pPr>
            <w:r w:rsidRPr="00126ED2">
              <w:rPr>
                <w:rFonts w:ascii="Arial" w:hAnsi="Arial" w:cs="Arial"/>
                <w:sz w:val="22"/>
                <w:szCs w:val="22"/>
                <w:lang w:val="en-GB"/>
              </w:rPr>
              <w:lastRenderedPageBreak/>
              <w:t xml:space="preserve">Learning environments that include tinkering and crafting require students to develop those dispositions of the designer and the </w:t>
            </w:r>
            <w:proofErr w:type="gramStart"/>
            <w:r w:rsidRPr="00126ED2">
              <w:rPr>
                <w:rFonts w:ascii="Arial" w:hAnsi="Arial" w:cs="Arial"/>
                <w:sz w:val="22"/>
                <w:szCs w:val="22"/>
                <w:lang w:val="en-GB"/>
              </w:rPr>
              <w:t>innovator, and</w:t>
            </w:r>
            <w:proofErr w:type="gramEnd"/>
            <w:r w:rsidRPr="00126ED2">
              <w:rPr>
                <w:rFonts w:ascii="Arial" w:hAnsi="Arial" w:cs="Arial"/>
                <w:sz w:val="22"/>
                <w:szCs w:val="22"/>
                <w:lang w:val="en-GB"/>
              </w:rPr>
              <w:t xml:space="preserve"> build their personality to be confident and competent in choosing the right tools for the real problems.</w:t>
            </w:r>
          </w:p>
          <w:p w14:paraId="0AF012D0" w14:textId="77777777" w:rsidR="00E96DE2" w:rsidRPr="00126ED2" w:rsidRDefault="00E96DE2" w:rsidP="00E96DE2">
            <w:pPr>
              <w:spacing w:line="360" w:lineRule="auto"/>
              <w:rPr>
                <w:rFonts w:ascii="Arial" w:hAnsi="Arial" w:cs="Arial"/>
                <w:sz w:val="22"/>
                <w:szCs w:val="22"/>
                <w:lang w:val="en-GB"/>
              </w:rPr>
            </w:pPr>
          </w:p>
          <w:p w14:paraId="5B026D88" w14:textId="1EF3953C" w:rsidR="00E96DE2" w:rsidRPr="00264012" w:rsidRDefault="00E96DE2" w:rsidP="00E96DE2">
            <w:pPr>
              <w:autoSpaceDE w:val="0"/>
              <w:autoSpaceDN w:val="0"/>
              <w:adjustRightInd w:val="0"/>
              <w:spacing w:line="360" w:lineRule="auto"/>
              <w:rPr>
                <w:rFonts w:ascii="Arial" w:hAnsi="Arial" w:cs="Arial"/>
                <w:color w:val="000000"/>
                <w:sz w:val="22"/>
                <w:szCs w:val="22"/>
                <w:u w:color="000000"/>
              </w:rPr>
            </w:pPr>
            <w:r w:rsidRPr="00126ED2">
              <w:rPr>
                <w:rFonts w:ascii="Arial" w:hAnsi="Arial" w:cs="Arial"/>
                <w:sz w:val="22"/>
                <w:szCs w:val="22"/>
                <w:lang w:val="en-GB"/>
              </w:rPr>
              <w:t>In order for the students to search and find solutions to unknown problems, they need to be prepared to encounter and use unusual tools, including new technologies, and to approach as a stimulating challenge something they meet for the first time. Tinkering and crafting can be the opportunity to experiment failure, and internalize it as a moment of self-assessment, instead of seeing it as the end of their activity. Learning how to use new crafting tools develops grit and perseverance; students should be flexible and resourceful when there are no instructions available, or these do not match with precision the problem addressed.</w:t>
            </w:r>
          </w:p>
        </w:tc>
      </w:tr>
      <w:tr w:rsidR="00E96DE2" w:rsidRPr="00264012" w14:paraId="20659DAD" w14:textId="77777777" w:rsidTr="00315B5F">
        <w:tc>
          <w:tcPr>
            <w:tcW w:w="1500" w:type="dxa"/>
            <w:tcBorders>
              <w:top w:val="single" w:sz="8" w:space="0" w:color="000000"/>
              <w:left w:val="single" w:sz="8" w:space="0" w:color="000000"/>
              <w:bottom w:val="single" w:sz="8" w:space="0" w:color="000000"/>
              <w:right w:val="single" w:sz="8" w:space="0" w:color="000000"/>
            </w:tcBorders>
            <w:shd w:val="clear" w:color="auto" w:fill="A8D5E2"/>
            <w:tcMar>
              <w:top w:w="80" w:type="nil"/>
              <w:left w:w="80" w:type="nil"/>
              <w:bottom w:w="80" w:type="nil"/>
              <w:right w:w="80" w:type="nil"/>
            </w:tcMar>
          </w:tcPr>
          <w:p w14:paraId="062D04E9" w14:textId="01B0F292" w:rsidR="00E96DE2" w:rsidRPr="00264012" w:rsidRDefault="00E96DE2" w:rsidP="00E96DE2">
            <w:pPr>
              <w:autoSpaceDE w:val="0"/>
              <w:autoSpaceDN w:val="0"/>
              <w:adjustRightInd w:val="0"/>
              <w:spacing w:line="360" w:lineRule="auto"/>
              <w:rPr>
                <w:rFonts w:ascii="Arial" w:hAnsi="Arial" w:cs="Arial"/>
                <w:b/>
                <w:bCs/>
                <w:color w:val="000000"/>
                <w:sz w:val="22"/>
                <w:szCs w:val="22"/>
                <w:u w:color="000000"/>
              </w:rPr>
            </w:pPr>
            <w:r w:rsidRPr="00126ED2">
              <w:rPr>
                <w:rFonts w:ascii="Arial" w:hAnsi="Arial" w:cs="Arial"/>
                <w:b/>
                <w:sz w:val="22"/>
                <w:szCs w:val="22"/>
                <w:lang w:val="en-GB"/>
              </w:rPr>
              <w:lastRenderedPageBreak/>
              <w:t>References</w:t>
            </w:r>
          </w:p>
        </w:tc>
        <w:tc>
          <w:tcPr>
            <w:tcW w:w="76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65A13F5" w14:textId="77777777" w:rsidR="00E96DE2" w:rsidRPr="00E96DE2" w:rsidRDefault="00E96DE2" w:rsidP="002A36BD">
            <w:pPr>
              <w:pStyle w:val="ListParagraph"/>
              <w:widowControl w:val="0"/>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outlineLvl w:val="9"/>
              <w:rPr>
                <w:rFonts w:ascii="Arial" w:hAnsi="Arial" w:cs="Arial"/>
                <w:color w:val="231F20"/>
                <w:sz w:val="22"/>
                <w:szCs w:val="22"/>
                <w:lang w:val="it-IT" w:eastAsia="el-GR"/>
              </w:rPr>
            </w:pPr>
            <w:r w:rsidRPr="00126ED2">
              <w:rPr>
                <w:rFonts w:ascii="Arial" w:hAnsi="Arial" w:cs="Arial"/>
                <w:color w:val="231F20"/>
                <w:sz w:val="22"/>
                <w:szCs w:val="22"/>
                <w:lang w:val="it-IT" w:eastAsia="el-GR"/>
              </w:rPr>
              <w:t xml:space="preserve">Istituto Nazionale Documentazione Innovazione Ricerca Educativa / </w:t>
            </w:r>
            <w:r w:rsidRPr="00126ED2">
              <w:rPr>
                <w:rFonts w:ascii="Arial" w:hAnsi="Arial" w:cs="Arial"/>
                <w:i/>
                <w:color w:val="231F20"/>
                <w:sz w:val="22"/>
                <w:szCs w:val="22"/>
                <w:lang w:val="it-IT" w:eastAsia="el-GR"/>
              </w:rPr>
              <w:t xml:space="preserve">National </w:t>
            </w:r>
            <w:proofErr w:type="spellStart"/>
            <w:r w:rsidRPr="00126ED2">
              <w:rPr>
                <w:rFonts w:ascii="Arial" w:hAnsi="Arial" w:cs="Arial"/>
                <w:i/>
                <w:color w:val="231F20"/>
                <w:sz w:val="22"/>
                <w:szCs w:val="22"/>
                <w:lang w:val="it-IT" w:eastAsia="el-GR"/>
              </w:rPr>
              <w:t>Institute</w:t>
            </w:r>
            <w:proofErr w:type="spellEnd"/>
            <w:r w:rsidRPr="00126ED2">
              <w:rPr>
                <w:rFonts w:ascii="Arial" w:hAnsi="Arial" w:cs="Arial"/>
                <w:i/>
                <w:color w:val="231F20"/>
                <w:sz w:val="22"/>
                <w:szCs w:val="22"/>
                <w:lang w:val="it-IT" w:eastAsia="el-GR"/>
              </w:rPr>
              <w:t xml:space="preserve"> for </w:t>
            </w:r>
            <w:proofErr w:type="spellStart"/>
            <w:r w:rsidRPr="00126ED2">
              <w:rPr>
                <w:rFonts w:ascii="Arial" w:hAnsi="Arial" w:cs="Arial"/>
                <w:i/>
                <w:color w:val="231F20"/>
                <w:sz w:val="22"/>
                <w:szCs w:val="22"/>
                <w:lang w:val="it-IT" w:eastAsia="el-GR"/>
              </w:rPr>
              <w:t>Documentation</w:t>
            </w:r>
            <w:proofErr w:type="spellEnd"/>
            <w:r w:rsidRPr="00126ED2">
              <w:rPr>
                <w:rFonts w:ascii="Arial" w:hAnsi="Arial" w:cs="Arial"/>
                <w:i/>
                <w:color w:val="231F20"/>
                <w:sz w:val="22"/>
                <w:szCs w:val="22"/>
                <w:lang w:val="it-IT" w:eastAsia="el-GR"/>
              </w:rPr>
              <w:t xml:space="preserve"> </w:t>
            </w:r>
            <w:proofErr w:type="spellStart"/>
            <w:r w:rsidRPr="00126ED2">
              <w:rPr>
                <w:rFonts w:ascii="Arial" w:hAnsi="Arial" w:cs="Arial"/>
                <w:i/>
                <w:color w:val="231F20"/>
                <w:sz w:val="22"/>
                <w:szCs w:val="22"/>
                <w:lang w:val="it-IT" w:eastAsia="el-GR"/>
              </w:rPr>
              <w:t>Innovation</w:t>
            </w:r>
            <w:proofErr w:type="spellEnd"/>
            <w:r w:rsidRPr="00126ED2">
              <w:rPr>
                <w:rFonts w:ascii="Arial" w:hAnsi="Arial" w:cs="Arial"/>
                <w:i/>
                <w:color w:val="231F20"/>
                <w:sz w:val="22"/>
                <w:szCs w:val="22"/>
                <w:lang w:val="it-IT" w:eastAsia="el-GR"/>
              </w:rPr>
              <w:t xml:space="preserve"> Educational </w:t>
            </w:r>
            <w:proofErr w:type="spellStart"/>
            <w:r w:rsidRPr="00126ED2">
              <w:rPr>
                <w:rFonts w:ascii="Arial" w:hAnsi="Arial" w:cs="Arial"/>
                <w:i/>
                <w:color w:val="231F20"/>
                <w:sz w:val="22"/>
                <w:szCs w:val="22"/>
                <w:lang w:val="it-IT" w:eastAsia="el-GR"/>
              </w:rPr>
              <w:t>Research</w:t>
            </w:r>
            <w:proofErr w:type="spellEnd"/>
            <w:r w:rsidRPr="00126ED2">
              <w:rPr>
                <w:rFonts w:ascii="Arial" w:hAnsi="Arial" w:cs="Arial"/>
                <w:color w:val="231F20"/>
                <w:sz w:val="22"/>
                <w:szCs w:val="22"/>
                <w:lang w:val="it-IT" w:eastAsia="el-GR"/>
              </w:rPr>
              <w:t xml:space="preserve"> (INDIRE) </w:t>
            </w:r>
            <w:hyperlink r:id="rId74" w:history="1">
              <w:r w:rsidRPr="00126ED2">
                <w:rPr>
                  <w:rFonts w:ascii="Arial" w:hAnsi="Arial" w:cs="Arial"/>
                  <w:color w:val="0000FF"/>
                  <w:sz w:val="22"/>
                  <w:szCs w:val="22"/>
                  <w:u w:val="single"/>
                  <w:lang w:val="it-IT" w:eastAsia="el-GR"/>
                </w:rPr>
                <w:t>http://www.indire.it/</w:t>
              </w:r>
            </w:hyperlink>
          </w:p>
          <w:p w14:paraId="08222156" w14:textId="751DE153" w:rsidR="00E96DE2" w:rsidRPr="00E96DE2" w:rsidRDefault="00E96DE2" w:rsidP="002A36BD">
            <w:pPr>
              <w:pStyle w:val="ListParagraph"/>
              <w:widowControl w:val="0"/>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after="200"/>
              <w:contextualSpacing/>
              <w:jc w:val="left"/>
              <w:outlineLvl w:val="9"/>
              <w:rPr>
                <w:rFonts w:ascii="Arial" w:hAnsi="Arial" w:cs="Arial"/>
                <w:color w:val="231F20"/>
                <w:sz w:val="22"/>
                <w:szCs w:val="22"/>
                <w:lang w:val="it-IT" w:eastAsia="el-GR"/>
              </w:rPr>
            </w:pPr>
            <w:r w:rsidRPr="00E96DE2">
              <w:rPr>
                <w:rFonts w:ascii="Arial" w:hAnsi="Arial" w:cs="Arial"/>
                <w:color w:val="231F20"/>
                <w:sz w:val="22"/>
                <w:szCs w:val="22"/>
                <w:lang w:val="en" w:eastAsia="el-GR"/>
              </w:rPr>
              <w:t xml:space="preserve">Harris E., Winterbottom M., </w:t>
            </w:r>
            <w:r w:rsidRPr="00E96DE2">
              <w:rPr>
                <w:rFonts w:ascii="Arial" w:eastAsia="Times New Roman" w:hAnsi="Arial" w:cs="Arial"/>
                <w:sz w:val="22"/>
                <w:szCs w:val="22"/>
              </w:rPr>
              <w:t xml:space="preserve">“Tinkering. A practitioner guide for developing and implementing tinkering activities” </w:t>
            </w:r>
            <w:hyperlink r:id="rId75" w:history="1">
              <w:r w:rsidRPr="00E96DE2">
                <w:rPr>
                  <w:rStyle w:val="Hyperlink"/>
                  <w:rFonts w:ascii="Arial" w:eastAsia="Times New Roman" w:hAnsi="Arial" w:cs="Arial"/>
                  <w:sz w:val="22"/>
                  <w:szCs w:val="22"/>
                </w:rPr>
                <w:t>http://www.museoscienza.org/tinkering-eu/download/Tinkering-A-practitioner-guide.pdf</w:t>
              </w:r>
            </w:hyperlink>
            <w:r w:rsidRPr="00E96DE2">
              <w:rPr>
                <w:rFonts w:ascii="Arial" w:eastAsia="Times New Roman" w:hAnsi="Arial" w:cs="Arial"/>
                <w:sz w:val="22"/>
                <w:szCs w:val="22"/>
              </w:rPr>
              <w:t xml:space="preserve"> </w:t>
            </w:r>
          </w:p>
        </w:tc>
      </w:tr>
    </w:tbl>
    <w:p w14:paraId="7B955527"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2AF0B793"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55AB432C" w14:textId="4066342C" w:rsidR="00255A89" w:rsidRDefault="00255A89" w:rsidP="00714D4E">
      <w:pPr>
        <w:autoSpaceDE w:val="0"/>
        <w:autoSpaceDN w:val="0"/>
        <w:adjustRightInd w:val="0"/>
        <w:rPr>
          <w:rFonts w:ascii="Arial" w:hAnsi="Arial" w:cs="Arial"/>
          <w:color w:val="000000"/>
          <w:sz w:val="22"/>
          <w:szCs w:val="22"/>
          <w:u w:color="000000"/>
        </w:rPr>
      </w:pPr>
    </w:p>
    <w:p w14:paraId="2BEC65C9" w14:textId="77777777" w:rsidR="00255A89" w:rsidRPr="00264012" w:rsidRDefault="00255A89" w:rsidP="00714D4E">
      <w:pPr>
        <w:autoSpaceDE w:val="0"/>
        <w:autoSpaceDN w:val="0"/>
        <w:adjustRightInd w:val="0"/>
        <w:rPr>
          <w:rFonts w:ascii="Arial" w:hAnsi="Arial" w:cs="Arial"/>
          <w:color w:val="000000"/>
          <w:sz w:val="22"/>
          <w:szCs w:val="22"/>
          <w:u w:color="000000"/>
        </w:rPr>
      </w:pPr>
    </w:p>
    <w:p w14:paraId="17FB2DF6" w14:textId="77777777" w:rsidR="00714D4E" w:rsidRPr="00264012" w:rsidRDefault="00714D4E" w:rsidP="00FF5B2A">
      <w:pPr>
        <w:pStyle w:val="Heading1"/>
        <w:rPr>
          <w:u w:color="000000"/>
        </w:rPr>
      </w:pPr>
      <w:bookmarkStart w:id="24" w:name="_Toc4162396"/>
      <w:r w:rsidRPr="00264012">
        <w:rPr>
          <w:u w:color="000000"/>
        </w:rPr>
        <w:t>Chapter 4 - Best Practices: Digital resources and tools to enhance how digital literacy and citizenship is taught in schools</w:t>
      </w:r>
      <w:bookmarkEnd w:id="24"/>
    </w:p>
    <w:p w14:paraId="1A1EF7A2"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310EBD59" w14:textId="1F46A11E"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In Chapter 4, we present you with a sample of some of the digital resources, tools, programmes and practices that were identified during the research </w:t>
      </w:r>
      <w:r w:rsidR="0079009D">
        <w:rPr>
          <w:rFonts w:ascii="Arial" w:hAnsi="Arial" w:cs="Arial"/>
          <w:color w:val="000000"/>
          <w:sz w:val="22"/>
          <w:szCs w:val="22"/>
          <w:u w:color="000000"/>
        </w:rPr>
        <w:t xml:space="preserve">conducted by partners to develop a </w:t>
      </w:r>
      <w:r w:rsidR="0079009D" w:rsidRPr="00264012">
        <w:rPr>
          <w:rFonts w:ascii="Arial" w:hAnsi="Arial" w:cs="Arial"/>
          <w:color w:val="000000"/>
          <w:sz w:val="22"/>
          <w:szCs w:val="22"/>
          <w:u w:color="000000"/>
        </w:rPr>
        <w:t>Pedagogical Framework for the development of e-Toolkit on Digital Citizenship.</w:t>
      </w:r>
      <w:r w:rsidR="0079009D">
        <w:rPr>
          <w:rFonts w:ascii="Arial" w:hAnsi="Arial" w:cs="Arial"/>
          <w:color w:val="000000"/>
          <w:sz w:val="22"/>
          <w:szCs w:val="22"/>
          <w:u w:color="000000"/>
        </w:rPr>
        <w:t xml:space="preserve"> (IO2).  In developing this previous project output, partners undertook research </w:t>
      </w:r>
      <w:r w:rsidRPr="00264012">
        <w:rPr>
          <w:rFonts w:ascii="Arial" w:hAnsi="Arial" w:cs="Arial"/>
          <w:color w:val="000000"/>
          <w:sz w:val="22"/>
          <w:szCs w:val="22"/>
          <w:u w:color="000000"/>
        </w:rPr>
        <w:t xml:space="preserve">to identify suitable examples of best practice in developing digital literacies of primary school students.  Some of these tools and resources link directly to the innovative methodologies that were mentioned in previous chapter, like exploring computational thinking techniques in the classroom, for example.  These specific examples were chosen because they relate directly to the topics of digital literacy and citizenship.  In the following tables, teachers are coached and advised how best to adapt these resources and apply them in the classroom. </w:t>
      </w:r>
    </w:p>
    <w:p w14:paraId="1D82BB5A"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p>
    <w:p w14:paraId="67A74011" w14:textId="739FABED" w:rsidR="00714D4E" w:rsidRDefault="00714D4E" w:rsidP="00FF5B2A">
      <w:pPr>
        <w:pStyle w:val="Heading2"/>
        <w:rPr>
          <w:u w:color="000000"/>
        </w:rPr>
      </w:pPr>
      <w:bookmarkStart w:id="25" w:name="_Toc4162397"/>
      <w:r w:rsidRPr="00264012">
        <w:rPr>
          <w:u w:color="000000"/>
        </w:rPr>
        <w:t>Catalogue of best practices for digital literacy and citizenship</w:t>
      </w:r>
      <w:bookmarkEnd w:id="25"/>
    </w:p>
    <w:p w14:paraId="4F938D7F" w14:textId="6AA81847" w:rsidR="0079009D" w:rsidRDefault="0079009D" w:rsidP="0079009D"/>
    <w:p w14:paraId="4DB83F26" w14:textId="607626F7" w:rsidR="0079009D" w:rsidRPr="0079009D" w:rsidRDefault="0079009D" w:rsidP="007E35A6">
      <w:pPr>
        <w:spacing w:line="360" w:lineRule="auto"/>
      </w:pPr>
      <w:r>
        <w:rPr>
          <w:rFonts w:ascii="Arial" w:hAnsi="Arial" w:cs="Arial"/>
          <w:color w:val="000000"/>
          <w:sz w:val="22"/>
          <w:szCs w:val="22"/>
          <w:u w:color="000000"/>
        </w:rPr>
        <w:t xml:space="preserve">The content for this Catalogue is taken directly from the </w:t>
      </w:r>
      <w:r w:rsidRPr="00264012">
        <w:rPr>
          <w:rFonts w:ascii="Arial" w:hAnsi="Arial" w:cs="Arial"/>
          <w:color w:val="000000"/>
          <w:sz w:val="22"/>
          <w:szCs w:val="22"/>
          <w:u w:color="000000"/>
        </w:rPr>
        <w:t>Pedagogical Framework for the development of e-Toolkit on Digital Citizenship</w:t>
      </w:r>
      <w:r>
        <w:rPr>
          <w:rFonts w:ascii="Arial" w:hAnsi="Arial" w:cs="Arial"/>
          <w:color w:val="000000"/>
          <w:sz w:val="22"/>
          <w:szCs w:val="22"/>
          <w:u w:color="000000"/>
        </w:rPr>
        <w:t xml:space="preserve"> (IO2).  This catalogue provides a summary of some of the tools featured in the Framework.  They were selected for inclusion in this Guide, because they relate directly to the competence areas of: as referenced in the DIGCOMP Framework. </w:t>
      </w:r>
    </w:p>
    <w:p w14:paraId="07948D26" w14:textId="4BF3FA15" w:rsidR="00714D4E" w:rsidRDefault="00714D4E" w:rsidP="00714D4E">
      <w:pPr>
        <w:autoSpaceDE w:val="0"/>
        <w:autoSpaceDN w:val="0"/>
        <w:adjustRightInd w:val="0"/>
        <w:spacing w:after="240"/>
        <w:rPr>
          <w:rFonts w:ascii="Arial" w:hAnsi="Arial" w:cs="Arial"/>
          <w:b/>
          <w:bCs/>
          <w:color w:val="FC6E08"/>
          <w:sz w:val="22"/>
          <w:szCs w:val="22"/>
          <w:u w:color="000000"/>
        </w:rPr>
      </w:pPr>
    </w:p>
    <w:p w14:paraId="043BCACC" w14:textId="6E478130" w:rsidR="0079009D" w:rsidRDefault="0079009D" w:rsidP="0079009D">
      <w:pPr>
        <w:pStyle w:val="Heading3"/>
      </w:pPr>
      <w:bookmarkStart w:id="26" w:name="_Toc4162398"/>
      <w:r>
        <w:t>Tools related to Information and Data Literacy</w:t>
      </w:r>
      <w:bookmarkEnd w:id="26"/>
    </w:p>
    <w:p w14:paraId="04DF9CCD" w14:textId="5E372C77" w:rsidR="0079009D" w:rsidRPr="00264012" w:rsidRDefault="0079009D" w:rsidP="0079009D">
      <w:pPr>
        <w:autoSpaceDE w:val="0"/>
        <w:autoSpaceDN w:val="0"/>
        <w:adjustRightInd w:val="0"/>
        <w:spacing w:after="240"/>
        <w:rPr>
          <w:rFonts w:ascii="Arial" w:hAnsi="Arial" w:cs="Arial"/>
          <w:i/>
          <w:iCs/>
          <w:color w:val="1A1718"/>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951"/>
        <w:gridCol w:w="7796"/>
      </w:tblGrid>
      <w:tr w:rsidR="0079009D" w:rsidRPr="00264012" w14:paraId="772D9454" w14:textId="77777777" w:rsidTr="0079009D">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18F09CA"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TOPIC</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37774F65"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USE OF ICT</w:t>
            </w:r>
          </w:p>
        </w:tc>
      </w:tr>
      <w:tr w:rsidR="0079009D" w:rsidRPr="00264012" w14:paraId="4B755BAD"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2AA05506" w14:textId="5194DE31" w:rsidR="0079009D" w:rsidRPr="00264012" w:rsidRDefault="005137CE" w:rsidP="005137CE">
            <w:pPr>
              <w:autoSpaceDE w:val="0"/>
              <w:autoSpaceDN w:val="0"/>
              <w:adjustRightInd w:val="0"/>
              <w:spacing w:line="360" w:lineRule="auto"/>
              <w:jc w:val="left"/>
              <w:rPr>
                <w:rFonts w:ascii="Arial" w:hAnsi="Arial" w:cs="Arial"/>
                <w:kern w:val="1"/>
                <w:sz w:val="22"/>
                <w:szCs w:val="22"/>
                <w:u w:color="000000"/>
              </w:rPr>
            </w:pPr>
            <w:r>
              <w:rPr>
                <w:rFonts w:ascii="Arial" w:hAnsi="Arial" w:cs="Arial"/>
                <w:b/>
                <w:bCs/>
                <w:color w:val="131316"/>
                <w:sz w:val="22"/>
                <w:szCs w:val="22"/>
                <w:u w:color="000000"/>
              </w:rPr>
              <w:t>TITLE OF RESEARCH/ TOOL</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63EAA06B" w14:textId="77777777" w:rsidR="0079009D" w:rsidRPr="00264012" w:rsidRDefault="0079009D" w:rsidP="00391DE6">
            <w:pPr>
              <w:autoSpaceDE w:val="0"/>
              <w:autoSpaceDN w:val="0"/>
              <w:adjustRightInd w:val="0"/>
              <w:rPr>
                <w:rFonts w:ascii="Arial" w:hAnsi="Arial" w:cs="Arial"/>
                <w:i/>
                <w:iCs/>
                <w:color w:val="000000"/>
                <w:sz w:val="22"/>
                <w:szCs w:val="22"/>
                <w:u w:color="000000"/>
              </w:rPr>
            </w:pPr>
            <w:r w:rsidRPr="00264012">
              <w:rPr>
                <w:rFonts w:ascii="Arial" w:hAnsi="Arial" w:cs="Arial"/>
                <w:color w:val="000000"/>
                <w:sz w:val="22"/>
                <w:szCs w:val="22"/>
                <w:u w:color="000000"/>
              </w:rPr>
              <w:t xml:space="preserve">PENSIERO COMPUTAZIONALE: una </w:t>
            </w:r>
            <w:proofErr w:type="spellStart"/>
            <w:r w:rsidRPr="00264012">
              <w:rPr>
                <w:rFonts w:ascii="Arial" w:hAnsi="Arial" w:cs="Arial"/>
                <w:color w:val="000000"/>
                <w:sz w:val="22"/>
                <w:szCs w:val="22"/>
                <w:u w:color="000000"/>
              </w:rPr>
              <w:t>guida</w:t>
            </w:r>
            <w:proofErr w:type="spellEnd"/>
            <w:r w:rsidRPr="00264012">
              <w:rPr>
                <w:rFonts w:ascii="Arial" w:hAnsi="Arial" w:cs="Arial"/>
                <w:color w:val="000000"/>
                <w:sz w:val="22"/>
                <w:szCs w:val="22"/>
                <w:u w:color="000000"/>
              </w:rPr>
              <w:t xml:space="preserve"> per </w:t>
            </w:r>
            <w:proofErr w:type="spellStart"/>
            <w:r w:rsidRPr="00264012">
              <w:rPr>
                <w:rFonts w:ascii="Arial" w:hAnsi="Arial" w:cs="Arial"/>
                <w:color w:val="000000"/>
                <w:sz w:val="22"/>
                <w:szCs w:val="22"/>
                <w:u w:color="000000"/>
              </w:rPr>
              <w:t>insegnanti</w:t>
            </w:r>
            <w:proofErr w:type="spellEnd"/>
            <w:r w:rsidRPr="00264012">
              <w:rPr>
                <w:rFonts w:ascii="Arial" w:hAnsi="Arial" w:cs="Arial"/>
                <w:color w:val="000000"/>
                <w:sz w:val="22"/>
                <w:szCs w:val="22"/>
                <w:u w:color="000000"/>
              </w:rPr>
              <w:t xml:space="preserve"> / </w:t>
            </w:r>
            <w:r w:rsidRPr="00264012">
              <w:rPr>
                <w:rFonts w:ascii="Arial" w:hAnsi="Arial" w:cs="Arial"/>
                <w:i/>
                <w:iCs/>
                <w:color w:val="000000"/>
                <w:sz w:val="22"/>
                <w:szCs w:val="22"/>
                <w:u w:color="000000"/>
              </w:rPr>
              <w:t>Computational thinking: a guide for teachers</w:t>
            </w:r>
          </w:p>
          <w:p w14:paraId="3B190F86" w14:textId="77777777" w:rsidR="0079009D" w:rsidRPr="00264012" w:rsidRDefault="0079009D" w:rsidP="00391D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9009D" w:rsidRPr="00264012" w14:paraId="592BD031"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04AC713"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AUTHOR(S)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7FC40BD3"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Computing at School association (CAS)</w:t>
            </w:r>
          </w:p>
          <w:p w14:paraId="1F069B76" w14:textId="77777777" w:rsidR="0079009D" w:rsidRPr="00264012" w:rsidRDefault="0079009D" w:rsidP="00391DE6">
            <w:pPr>
              <w:autoSpaceDE w:val="0"/>
              <w:autoSpaceDN w:val="0"/>
              <w:adjustRightInd w:val="0"/>
              <w:rPr>
                <w:rFonts w:ascii="Arial" w:hAnsi="Arial" w:cs="Arial"/>
                <w:color w:val="131316"/>
                <w:sz w:val="22"/>
                <w:szCs w:val="22"/>
                <w:u w:color="000000"/>
              </w:rPr>
            </w:pPr>
          </w:p>
          <w:p w14:paraId="5B86B071"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Institute for Didactical Technologies of National Research Council (ITD – CNR)</w:t>
            </w:r>
          </w:p>
        </w:tc>
      </w:tr>
      <w:tr w:rsidR="0079009D" w:rsidRPr="00264012" w14:paraId="521B671D"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00DECC49"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DATE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7E4FAFE2"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2015</w:t>
            </w:r>
          </w:p>
        </w:tc>
      </w:tr>
      <w:tr w:rsidR="0079009D" w:rsidRPr="00264012" w14:paraId="468D4C81"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004FAC37"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SOURCE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0B8E63F2" w14:textId="77777777" w:rsidR="0079009D" w:rsidRPr="00264012" w:rsidRDefault="0079009D" w:rsidP="00391DE6">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Computational Thinking a Guide for Teachers (CAS) </w:t>
            </w:r>
          </w:p>
          <w:p w14:paraId="709CE399" w14:textId="77777777" w:rsidR="0079009D" w:rsidRPr="00264012" w:rsidRDefault="00D824F1" w:rsidP="00391DE6">
            <w:pPr>
              <w:autoSpaceDE w:val="0"/>
              <w:autoSpaceDN w:val="0"/>
              <w:adjustRightInd w:val="0"/>
              <w:rPr>
                <w:rFonts w:ascii="Arial" w:hAnsi="Arial" w:cs="Arial"/>
                <w:color w:val="000000"/>
                <w:sz w:val="22"/>
                <w:szCs w:val="22"/>
                <w:u w:color="000000"/>
              </w:rPr>
            </w:pPr>
            <w:hyperlink r:id="rId76" w:history="1">
              <w:r w:rsidR="0079009D" w:rsidRPr="00264012">
                <w:rPr>
                  <w:rFonts w:ascii="Arial" w:hAnsi="Arial" w:cs="Arial"/>
                  <w:color w:val="0000FF"/>
                  <w:sz w:val="22"/>
                  <w:szCs w:val="22"/>
                  <w:u w:val="single" w:color="0000FF"/>
                </w:rPr>
                <w:t>https://www.google.com/url?sa=t&amp;rct=j&amp;q=&amp;esrc=s&amp;source=web&amp;cd=2&amp;ved=2ahUKEwiSsPjomMfdAhViMOwKHYVnD0kQFjABegQICRAC&amp;url=https%3A%2F%2Fcommunity.computingatschool.org.uk%2Ffiles%2F6695%2Foriginal.pdf&amp;usg=AOvVaw3Fomhq-Sift8Rp6hrFA4rB</w:t>
              </w:r>
            </w:hyperlink>
          </w:p>
          <w:p w14:paraId="4DD46500" w14:textId="77777777" w:rsidR="0079009D" w:rsidRPr="00264012" w:rsidRDefault="0079009D" w:rsidP="00391DE6">
            <w:pPr>
              <w:autoSpaceDE w:val="0"/>
              <w:autoSpaceDN w:val="0"/>
              <w:adjustRightInd w:val="0"/>
              <w:rPr>
                <w:rFonts w:ascii="Arial" w:hAnsi="Arial" w:cs="Arial"/>
                <w:color w:val="000000"/>
                <w:sz w:val="22"/>
                <w:szCs w:val="22"/>
                <w:u w:color="000000"/>
              </w:rPr>
            </w:pPr>
          </w:p>
          <w:p w14:paraId="68338870" w14:textId="77777777" w:rsidR="0079009D" w:rsidRPr="00264012" w:rsidRDefault="0079009D" w:rsidP="00391DE6">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Italian version (ITD –CNR)</w:t>
            </w:r>
          </w:p>
          <w:p w14:paraId="1C062FEB" w14:textId="77777777" w:rsidR="0079009D" w:rsidRPr="00264012" w:rsidRDefault="00D824F1" w:rsidP="00391DE6">
            <w:pPr>
              <w:autoSpaceDE w:val="0"/>
              <w:autoSpaceDN w:val="0"/>
              <w:adjustRightInd w:val="0"/>
              <w:rPr>
                <w:rFonts w:ascii="Arial" w:hAnsi="Arial" w:cs="Arial"/>
                <w:color w:val="000000"/>
                <w:sz w:val="22"/>
                <w:szCs w:val="22"/>
                <w:u w:color="000000"/>
              </w:rPr>
            </w:pPr>
            <w:hyperlink r:id="rId77" w:history="1">
              <w:r w:rsidR="0079009D" w:rsidRPr="00264012">
                <w:rPr>
                  <w:rFonts w:ascii="Arial" w:hAnsi="Arial" w:cs="Arial"/>
                  <w:color w:val="0000FF"/>
                  <w:sz w:val="22"/>
                  <w:szCs w:val="22"/>
                  <w:u w:val="single" w:color="0000FF"/>
                </w:rPr>
                <w:t>http://pensierocomputazionale.itd.cnr.it/pluginfile.php/957/mod_page/content/7/Guida%20al%20Pensiero%20Computazionale.pdf</w:t>
              </w:r>
            </w:hyperlink>
          </w:p>
          <w:p w14:paraId="34690E2F" w14:textId="77777777" w:rsidR="0079009D" w:rsidRPr="00264012" w:rsidRDefault="0079009D" w:rsidP="00391DE6">
            <w:pPr>
              <w:autoSpaceDE w:val="0"/>
              <w:autoSpaceDN w:val="0"/>
              <w:adjustRightInd w:val="0"/>
              <w:rPr>
                <w:rFonts w:ascii="Arial" w:hAnsi="Arial" w:cs="Arial"/>
                <w:color w:val="000000"/>
                <w:sz w:val="22"/>
                <w:szCs w:val="22"/>
                <w:u w:color="000000"/>
              </w:rPr>
            </w:pPr>
          </w:p>
          <w:p w14:paraId="3D51E350" w14:textId="77777777" w:rsidR="0079009D" w:rsidRPr="00264012" w:rsidRDefault="0079009D" w:rsidP="00391DE6">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Italian web on Computational Thinking resources (</w:t>
            </w:r>
            <w:proofErr w:type="spellStart"/>
            <w:r w:rsidRPr="00264012">
              <w:rPr>
                <w:rFonts w:ascii="Arial" w:hAnsi="Arial" w:cs="Arial"/>
                <w:i/>
                <w:iCs/>
                <w:color w:val="000000"/>
                <w:sz w:val="22"/>
                <w:szCs w:val="22"/>
                <w:u w:color="000000"/>
              </w:rPr>
              <w:t>Programmare</w:t>
            </w:r>
            <w:proofErr w:type="spellEnd"/>
            <w:r w:rsidRPr="00264012">
              <w:rPr>
                <w:rFonts w:ascii="Arial" w:hAnsi="Arial" w:cs="Arial"/>
                <w:i/>
                <w:iCs/>
                <w:color w:val="000000"/>
                <w:sz w:val="22"/>
                <w:szCs w:val="22"/>
                <w:u w:color="000000"/>
              </w:rPr>
              <w:t xml:space="preserve"> per </w:t>
            </w:r>
            <w:proofErr w:type="spellStart"/>
            <w:r w:rsidRPr="00264012">
              <w:rPr>
                <w:rFonts w:ascii="Arial" w:hAnsi="Arial" w:cs="Arial"/>
                <w:i/>
                <w:iCs/>
                <w:color w:val="000000"/>
                <w:sz w:val="22"/>
                <w:szCs w:val="22"/>
                <w:u w:color="000000"/>
              </w:rPr>
              <w:t>apprendere</w:t>
            </w:r>
            <w:proofErr w:type="spellEnd"/>
            <w:r w:rsidRPr="00264012">
              <w:rPr>
                <w:rFonts w:ascii="Arial" w:hAnsi="Arial" w:cs="Arial"/>
                <w:color w:val="000000"/>
                <w:sz w:val="22"/>
                <w:szCs w:val="22"/>
                <w:u w:color="000000"/>
              </w:rPr>
              <w:t xml:space="preserve"> project) </w:t>
            </w:r>
          </w:p>
          <w:p w14:paraId="098A3D6C" w14:textId="77777777" w:rsidR="0079009D" w:rsidRPr="00264012" w:rsidRDefault="00D824F1" w:rsidP="00391DE6">
            <w:pPr>
              <w:autoSpaceDE w:val="0"/>
              <w:autoSpaceDN w:val="0"/>
              <w:adjustRightInd w:val="0"/>
              <w:rPr>
                <w:rFonts w:ascii="Arial" w:hAnsi="Arial" w:cs="Arial"/>
                <w:color w:val="000000"/>
                <w:sz w:val="22"/>
                <w:szCs w:val="22"/>
                <w:u w:color="000000"/>
              </w:rPr>
            </w:pPr>
            <w:hyperlink r:id="rId78" w:history="1">
              <w:r w:rsidR="0079009D" w:rsidRPr="00264012">
                <w:rPr>
                  <w:rFonts w:ascii="Arial" w:hAnsi="Arial" w:cs="Arial"/>
                  <w:color w:val="0000FF"/>
                  <w:sz w:val="22"/>
                  <w:szCs w:val="22"/>
                  <w:u w:val="single" w:color="0000FF"/>
                </w:rPr>
                <w:t>http://pensierocomputazionale.itd.cnr.it/</w:t>
              </w:r>
            </w:hyperlink>
          </w:p>
          <w:p w14:paraId="1763050B" w14:textId="77777777" w:rsidR="0079009D" w:rsidRPr="00264012" w:rsidRDefault="00D824F1" w:rsidP="00391DE6">
            <w:pPr>
              <w:autoSpaceDE w:val="0"/>
              <w:autoSpaceDN w:val="0"/>
              <w:adjustRightInd w:val="0"/>
              <w:rPr>
                <w:rFonts w:ascii="Arial" w:hAnsi="Arial" w:cs="Arial"/>
                <w:color w:val="000000"/>
                <w:sz w:val="22"/>
                <w:szCs w:val="22"/>
                <w:u w:color="000000"/>
              </w:rPr>
            </w:pPr>
            <w:hyperlink r:id="rId79" w:history="1">
              <w:r w:rsidR="0079009D" w:rsidRPr="00264012">
                <w:rPr>
                  <w:rFonts w:ascii="Arial" w:hAnsi="Arial" w:cs="Arial"/>
                  <w:color w:val="0000FF"/>
                  <w:sz w:val="22"/>
                  <w:szCs w:val="22"/>
                  <w:u w:val="single" w:color="0000FF"/>
                </w:rPr>
                <w:t>http://pensierocomputazionale.itd.cnr.it/mod/page/view.php?id=85</w:t>
              </w:r>
            </w:hyperlink>
          </w:p>
          <w:p w14:paraId="4CC5424C" w14:textId="77777777" w:rsidR="0079009D" w:rsidRPr="00264012" w:rsidRDefault="0079009D" w:rsidP="00391D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9009D" w:rsidRPr="00264012" w14:paraId="3E3A2F2E"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35BCC41C"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DESCRIPTION</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25BC3872" w14:textId="77777777" w:rsidR="0079009D" w:rsidRPr="00264012" w:rsidRDefault="0079009D" w:rsidP="00391DE6">
            <w:pPr>
              <w:autoSpaceDE w:val="0"/>
              <w:autoSpaceDN w:val="0"/>
              <w:adjustRightInd w:val="0"/>
              <w:rPr>
                <w:rFonts w:ascii="Arial" w:hAnsi="Arial" w:cs="Arial"/>
                <w:color w:val="131316"/>
                <w:sz w:val="22"/>
                <w:szCs w:val="22"/>
                <w:u w:color="000000"/>
              </w:rPr>
            </w:pPr>
            <w:proofErr w:type="gramStart"/>
            <w:r w:rsidRPr="00264012">
              <w:rPr>
                <w:rFonts w:ascii="Arial" w:hAnsi="Arial" w:cs="Arial"/>
                <w:color w:val="131316"/>
                <w:sz w:val="22"/>
                <w:szCs w:val="22"/>
                <w:u w:color="000000"/>
              </w:rPr>
              <w:t>The  National</w:t>
            </w:r>
            <w:proofErr w:type="gramEnd"/>
            <w:r w:rsidRPr="00264012">
              <w:rPr>
                <w:rFonts w:ascii="Arial" w:hAnsi="Arial" w:cs="Arial"/>
                <w:color w:val="131316"/>
                <w:sz w:val="22"/>
                <w:szCs w:val="22"/>
                <w:u w:color="000000"/>
              </w:rPr>
              <w:t xml:space="preserve"> Plan for Digital School intend promote an appropriate education to the "computational thinking", that goes beyond the initial digital literacy acquired formation. </w:t>
            </w:r>
          </w:p>
          <w:p w14:paraId="40CE31D3"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It is in fact essential so that the new generations are able to face not the society of the future from passive and unaware consumers of technologies and </w:t>
            </w:r>
            <w:r w:rsidRPr="00264012">
              <w:rPr>
                <w:rFonts w:ascii="Arial" w:hAnsi="Arial" w:cs="Arial"/>
                <w:color w:val="131316"/>
                <w:sz w:val="22"/>
                <w:szCs w:val="22"/>
                <w:u w:color="000000"/>
              </w:rPr>
              <w:lastRenderedPageBreak/>
              <w:t>services, but from subjects aware of all the aspects in game and as actors you actively participate of their development.</w:t>
            </w:r>
          </w:p>
          <w:p w14:paraId="415A3F46"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The association Computing At School (CAS), composed by teachers and English researchers, has produced an useful guide for teachers on computational thinking that was translated in Italian version adapting it </w:t>
            </w:r>
            <w:proofErr w:type="gramStart"/>
            <w:r w:rsidRPr="00264012">
              <w:rPr>
                <w:rFonts w:ascii="Arial" w:hAnsi="Arial" w:cs="Arial"/>
                <w:color w:val="131316"/>
                <w:sz w:val="22"/>
                <w:szCs w:val="22"/>
                <w:u w:color="000000"/>
              </w:rPr>
              <w:t>to  the</w:t>
            </w:r>
            <w:proofErr w:type="gramEnd"/>
            <w:r w:rsidRPr="00264012">
              <w:rPr>
                <w:rFonts w:ascii="Arial" w:hAnsi="Arial" w:cs="Arial"/>
                <w:color w:val="131316"/>
                <w:sz w:val="22"/>
                <w:szCs w:val="22"/>
                <w:u w:color="000000"/>
              </w:rPr>
              <w:t xml:space="preserve"> national context.</w:t>
            </w:r>
            <w:r w:rsidRPr="00264012">
              <w:rPr>
                <w:rFonts w:ascii="MS Gothic" w:eastAsia="MS Gothic" w:hAnsi="MS Gothic" w:cs="MS Gothic" w:hint="eastAsia"/>
                <w:color w:val="131316"/>
                <w:sz w:val="22"/>
                <w:szCs w:val="22"/>
                <w:u w:color="000000"/>
              </w:rPr>
              <w:t> </w:t>
            </w:r>
            <w:r w:rsidRPr="00264012">
              <w:rPr>
                <w:rFonts w:ascii="Arial" w:hAnsi="Arial" w:cs="Arial"/>
                <w:color w:val="131316"/>
                <w:sz w:val="22"/>
                <w:szCs w:val="22"/>
                <w:u w:color="000000"/>
              </w:rPr>
              <w:t>The translation in Italian of the Guide is part of a general activity of Institute for Didactical Technologies of National Research Council (ITD – CNR) with a related  research project "</w:t>
            </w:r>
            <w:proofErr w:type="spellStart"/>
            <w:r w:rsidRPr="00264012">
              <w:rPr>
                <w:rFonts w:ascii="Arial" w:hAnsi="Arial" w:cs="Arial"/>
                <w:color w:val="131316"/>
                <w:sz w:val="22"/>
                <w:szCs w:val="22"/>
                <w:u w:color="000000"/>
              </w:rPr>
              <w:t>Programmare</w:t>
            </w:r>
            <w:proofErr w:type="spellEnd"/>
            <w:r w:rsidRPr="00264012">
              <w:rPr>
                <w:rFonts w:ascii="Arial" w:hAnsi="Arial" w:cs="Arial"/>
                <w:color w:val="131316"/>
                <w:sz w:val="22"/>
                <w:szCs w:val="22"/>
                <w:u w:color="000000"/>
              </w:rPr>
              <w:t xml:space="preserve"> per </w:t>
            </w:r>
            <w:proofErr w:type="spellStart"/>
            <w:r w:rsidRPr="00264012">
              <w:rPr>
                <w:rFonts w:ascii="Arial" w:hAnsi="Arial" w:cs="Arial"/>
                <w:color w:val="131316"/>
                <w:sz w:val="22"/>
                <w:szCs w:val="22"/>
                <w:u w:color="000000"/>
              </w:rPr>
              <w:t>apprendere</w:t>
            </w:r>
            <w:proofErr w:type="spellEnd"/>
            <w:r w:rsidRPr="00264012">
              <w:rPr>
                <w:rFonts w:ascii="Arial" w:hAnsi="Arial" w:cs="Arial"/>
                <w:color w:val="131316"/>
                <w:sz w:val="22"/>
                <w:szCs w:val="22"/>
                <w:u w:color="000000"/>
              </w:rPr>
              <w:t>", with the aim to create a real synergy between educational research and activities of teaching / learning in the classroom to define and to experiment vertical educational paths in order to promote the “computational thinking” starting from primary school.</w:t>
            </w:r>
          </w:p>
        </w:tc>
      </w:tr>
      <w:tr w:rsidR="0079009D" w:rsidRPr="00264012" w14:paraId="28B4B220"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5930CDE1"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lastRenderedPageBreak/>
              <w:t xml:space="preserve">MAIN AFFORDANCES </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vAlign w:val="center"/>
          </w:tcPr>
          <w:p w14:paraId="4057063B"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The proposed methodological approach foresees the followings three qualifying points: </w:t>
            </w:r>
          </w:p>
          <w:p w14:paraId="6596E8F0"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  - to make to work the pupils on plans meaningful (for contents, concepts and complexity); </w:t>
            </w:r>
          </w:p>
          <w:p w14:paraId="6973216B"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 - to encourage them to experiment and to learn from the errors; </w:t>
            </w:r>
          </w:p>
          <w:p w14:paraId="00D5E4BC"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  to promote the collaborative working and the sharing of experiences. </w:t>
            </w:r>
          </w:p>
        </w:tc>
      </w:tr>
      <w:tr w:rsidR="0079009D" w:rsidRPr="00264012" w14:paraId="4CB91E4C" w14:textId="77777777" w:rsidTr="0079009D">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37224773"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EXAMPLES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391BD33E"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Material, resources and examples of activity for teachers are contained in a section of the site "</w:t>
            </w:r>
            <w:proofErr w:type="spellStart"/>
            <w:r w:rsidRPr="00264012">
              <w:rPr>
                <w:rFonts w:ascii="Arial" w:hAnsi="Arial" w:cs="Arial"/>
                <w:i/>
                <w:iCs/>
                <w:color w:val="131316"/>
                <w:sz w:val="22"/>
                <w:szCs w:val="22"/>
                <w:u w:color="000000"/>
              </w:rPr>
              <w:t>Programmare</w:t>
            </w:r>
            <w:proofErr w:type="spellEnd"/>
            <w:r w:rsidRPr="00264012">
              <w:rPr>
                <w:rFonts w:ascii="Arial" w:hAnsi="Arial" w:cs="Arial"/>
                <w:i/>
                <w:iCs/>
                <w:color w:val="131316"/>
                <w:sz w:val="22"/>
                <w:szCs w:val="22"/>
                <w:u w:color="000000"/>
              </w:rPr>
              <w:t xml:space="preserve"> e </w:t>
            </w:r>
            <w:proofErr w:type="spellStart"/>
            <w:r w:rsidRPr="00264012">
              <w:rPr>
                <w:rFonts w:ascii="Arial" w:hAnsi="Arial" w:cs="Arial"/>
                <w:i/>
                <w:iCs/>
                <w:color w:val="131316"/>
                <w:sz w:val="22"/>
                <w:szCs w:val="22"/>
                <w:u w:color="000000"/>
              </w:rPr>
              <w:t>imparare</w:t>
            </w:r>
            <w:proofErr w:type="spellEnd"/>
            <w:r w:rsidRPr="00264012">
              <w:rPr>
                <w:rFonts w:ascii="Arial" w:hAnsi="Arial" w:cs="Arial"/>
                <w:i/>
                <w:iCs/>
                <w:color w:val="131316"/>
                <w:sz w:val="22"/>
                <w:szCs w:val="22"/>
                <w:u w:color="000000"/>
              </w:rPr>
              <w:t xml:space="preserve"> con Scratch</w:t>
            </w:r>
            <w:r w:rsidRPr="00264012">
              <w:rPr>
                <w:rFonts w:ascii="Arial" w:hAnsi="Arial" w:cs="Arial"/>
                <w:color w:val="131316"/>
                <w:sz w:val="22"/>
                <w:szCs w:val="22"/>
                <w:u w:color="000000"/>
              </w:rPr>
              <w:t xml:space="preserve"> / </w:t>
            </w:r>
            <w:r w:rsidRPr="00264012">
              <w:rPr>
                <w:rFonts w:ascii="Arial" w:hAnsi="Arial" w:cs="Arial"/>
                <w:i/>
                <w:iCs/>
                <w:color w:val="131316"/>
                <w:sz w:val="22"/>
                <w:szCs w:val="22"/>
                <w:u w:color="000000"/>
              </w:rPr>
              <w:t>Program and Learn with Scratch</w:t>
            </w:r>
            <w:r w:rsidRPr="00264012">
              <w:rPr>
                <w:rFonts w:ascii="Arial" w:hAnsi="Arial" w:cs="Arial"/>
                <w:color w:val="131316"/>
                <w:sz w:val="22"/>
                <w:szCs w:val="22"/>
                <w:u w:color="000000"/>
              </w:rPr>
              <w:t xml:space="preserve"> (http://pensierocomputazionale.itd.cnr.it / course / </w:t>
            </w:r>
            <w:proofErr w:type="spellStart"/>
            <w:r w:rsidRPr="00264012">
              <w:rPr>
                <w:rFonts w:ascii="Arial" w:hAnsi="Arial" w:cs="Arial"/>
                <w:color w:val="131316"/>
                <w:sz w:val="22"/>
                <w:szCs w:val="22"/>
                <w:u w:color="000000"/>
              </w:rPr>
              <w:t>view.php?id</w:t>
            </w:r>
            <w:proofErr w:type="spellEnd"/>
            <w:r w:rsidRPr="00264012">
              <w:rPr>
                <w:rFonts w:ascii="Arial" w:hAnsi="Arial" w:cs="Arial"/>
                <w:color w:val="131316"/>
                <w:sz w:val="22"/>
                <w:szCs w:val="22"/>
                <w:u w:color="000000"/>
              </w:rPr>
              <w:t>=6)</w:t>
            </w:r>
          </w:p>
          <w:p w14:paraId="7B83C630"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The section "Computational Thinking" </w:t>
            </w:r>
          </w:p>
          <w:p w14:paraId="09572962"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http://pensierocomputazionale.itd.cnr.it / mod / page / </w:t>
            </w:r>
            <w:proofErr w:type="spellStart"/>
            <w:r w:rsidRPr="00264012">
              <w:rPr>
                <w:rFonts w:ascii="Arial" w:hAnsi="Arial" w:cs="Arial"/>
                <w:color w:val="131316"/>
                <w:sz w:val="22"/>
                <w:szCs w:val="22"/>
                <w:u w:color="000000"/>
              </w:rPr>
              <w:t>view.php?id</w:t>
            </w:r>
            <w:proofErr w:type="spellEnd"/>
            <w:r w:rsidRPr="00264012">
              <w:rPr>
                <w:rFonts w:ascii="Arial" w:hAnsi="Arial" w:cs="Arial"/>
                <w:color w:val="131316"/>
                <w:sz w:val="22"/>
                <w:szCs w:val="22"/>
                <w:u w:color="000000"/>
              </w:rPr>
              <w:t xml:space="preserve"> =85</w:t>
            </w:r>
          </w:p>
          <w:p w14:paraId="6FDB5783" w14:textId="69330F36" w:rsidR="0079009D" w:rsidRPr="00286156"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of the website site of the ITD CNR contains all the available resources for the teachers for the formation and the use of the computational thinking in class.</w:t>
            </w:r>
          </w:p>
        </w:tc>
      </w:tr>
    </w:tbl>
    <w:p w14:paraId="576FBC37" w14:textId="671E151F" w:rsidR="00286156" w:rsidRPr="00264012" w:rsidRDefault="00286156" w:rsidP="00286156">
      <w:pPr>
        <w:autoSpaceDE w:val="0"/>
        <w:autoSpaceDN w:val="0"/>
        <w:adjustRightInd w:val="0"/>
        <w:spacing w:after="240"/>
        <w:rPr>
          <w:rFonts w:ascii="Arial" w:hAnsi="Arial" w:cs="Arial"/>
          <w:i/>
          <w:iCs/>
          <w:color w:val="1A1718"/>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951"/>
        <w:gridCol w:w="7796"/>
      </w:tblGrid>
      <w:tr w:rsidR="00286156" w:rsidRPr="00264012" w14:paraId="01DC150A" w14:textId="77777777" w:rsidTr="0048251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4945CC6" w14:textId="77777777" w:rsidR="00286156" w:rsidRPr="00264012" w:rsidRDefault="00286156"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TOPIC</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7AB80D1D" w14:textId="77777777" w:rsidR="00286156" w:rsidRPr="00264012" w:rsidRDefault="00286156"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Use of</w:t>
            </w:r>
            <w:r>
              <w:rPr>
                <w:rFonts w:ascii="Arial" w:hAnsi="Arial" w:cs="Arial"/>
                <w:color w:val="131316"/>
                <w:sz w:val="22"/>
                <w:szCs w:val="22"/>
                <w:u w:color="000000"/>
              </w:rPr>
              <w:t xml:space="preserve"> </w:t>
            </w:r>
            <w:r w:rsidRPr="00264012">
              <w:rPr>
                <w:rFonts w:ascii="Arial" w:hAnsi="Arial" w:cs="Arial"/>
                <w:color w:val="131316"/>
                <w:sz w:val="22"/>
                <w:szCs w:val="22"/>
                <w:u w:color="000000"/>
              </w:rPr>
              <w:t>ICT</w:t>
            </w:r>
          </w:p>
        </w:tc>
      </w:tr>
      <w:tr w:rsidR="00286156" w:rsidRPr="00264012" w14:paraId="4780862F" w14:textId="77777777" w:rsidTr="0048251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31FCBB7" w14:textId="21E2B6B3" w:rsidR="00286156" w:rsidRPr="00264012" w:rsidRDefault="005137CE" w:rsidP="005137CE">
            <w:pPr>
              <w:autoSpaceDE w:val="0"/>
              <w:autoSpaceDN w:val="0"/>
              <w:adjustRightInd w:val="0"/>
              <w:spacing w:line="360" w:lineRule="auto"/>
              <w:jc w:val="left"/>
              <w:rPr>
                <w:rFonts w:ascii="Arial" w:hAnsi="Arial" w:cs="Arial"/>
                <w:kern w:val="1"/>
                <w:sz w:val="22"/>
                <w:szCs w:val="22"/>
                <w:u w:color="000000"/>
              </w:rPr>
            </w:pPr>
            <w:r>
              <w:rPr>
                <w:rFonts w:ascii="Arial" w:hAnsi="Arial" w:cs="Arial"/>
                <w:b/>
                <w:bCs/>
                <w:color w:val="131316"/>
                <w:sz w:val="22"/>
                <w:szCs w:val="22"/>
                <w:u w:color="000000"/>
              </w:rPr>
              <w:t>TITLE OF RESEARCH/ TOOL</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25D71655" w14:textId="77777777" w:rsidR="00286156" w:rsidRPr="00264012" w:rsidRDefault="00286156" w:rsidP="00391DE6">
            <w:pPr>
              <w:autoSpaceDE w:val="0"/>
              <w:autoSpaceDN w:val="0"/>
              <w:adjustRightInd w:val="0"/>
              <w:rPr>
                <w:rFonts w:ascii="Arial" w:hAnsi="Arial" w:cs="Arial"/>
                <w:kern w:val="1"/>
                <w:sz w:val="22"/>
                <w:szCs w:val="22"/>
                <w:u w:color="000000"/>
              </w:rPr>
            </w:pPr>
            <w:proofErr w:type="spellStart"/>
            <w:r w:rsidRPr="00264012">
              <w:rPr>
                <w:rFonts w:ascii="Arial" w:hAnsi="Arial" w:cs="Arial"/>
                <w:color w:val="000000"/>
                <w:sz w:val="22"/>
                <w:szCs w:val="22"/>
                <w:u w:color="000000"/>
              </w:rPr>
              <w:t>Essediquadro</w:t>
            </w:r>
            <w:proofErr w:type="spellEnd"/>
          </w:p>
        </w:tc>
      </w:tr>
      <w:tr w:rsidR="00286156" w:rsidRPr="00264012" w14:paraId="63B31BDB" w14:textId="77777777" w:rsidTr="0048251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28A8819B" w14:textId="77777777" w:rsidR="00286156" w:rsidRPr="00264012" w:rsidRDefault="00286156"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AUTHOR(S)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6380EA8D" w14:textId="77777777" w:rsidR="00286156" w:rsidRPr="00264012" w:rsidRDefault="00286156"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Institute for Didactical Technologies of National Research Council (ITD – CNR)</w:t>
            </w:r>
          </w:p>
        </w:tc>
      </w:tr>
      <w:tr w:rsidR="00286156" w:rsidRPr="00264012" w14:paraId="3E157040" w14:textId="77777777" w:rsidTr="0048251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9408B54" w14:textId="77777777" w:rsidR="00286156" w:rsidRPr="00264012" w:rsidRDefault="00286156"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DATE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6C2E0F7F" w14:textId="77777777" w:rsidR="00286156" w:rsidRPr="00264012" w:rsidRDefault="00286156"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2003-on going</w:t>
            </w:r>
          </w:p>
        </w:tc>
      </w:tr>
      <w:tr w:rsidR="00286156" w:rsidRPr="00264012" w14:paraId="17D1A82F" w14:textId="77777777" w:rsidTr="0048251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57801D7E" w14:textId="77777777" w:rsidR="00286156" w:rsidRPr="00264012" w:rsidRDefault="00286156"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SOURCE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68F8473C" w14:textId="77777777" w:rsidR="00286156" w:rsidRPr="00264012" w:rsidRDefault="00286156" w:rsidP="00391DE6">
            <w:pPr>
              <w:autoSpaceDE w:val="0"/>
              <w:autoSpaceDN w:val="0"/>
              <w:adjustRightInd w:val="0"/>
              <w:rPr>
                <w:rFonts w:ascii="Arial" w:hAnsi="Arial" w:cs="Arial"/>
                <w:kern w:val="1"/>
                <w:sz w:val="22"/>
                <w:szCs w:val="22"/>
                <w:u w:color="000000"/>
              </w:rPr>
            </w:pPr>
            <w:r w:rsidRPr="00264012">
              <w:rPr>
                <w:rFonts w:ascii="Arial" w:hAnsi="Arial" w:cs="Arial"/>
                <w:color w:val="000000"/>
                <w:sz w:val="22"/>
                <w:szCs w:val="22"/>
                <w:u w:color="000000"/>
              </w:rPr>
              <w:t>http://www.sd2.itd.cnr.it/</w:t>
            </w:r>
          </w:p>
        </w:tc>
      </w:tr>
      <w:tr w:rsidR="00286156" w:rsidRPr="00264012" w14:paraId="1CA101FA" w14:textId="77777777" w:rsidTr="0048251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12DCF51" w14:textId="77777777" w:rsidR="00286156" w:rsidRPr="00264012" w:rsidRDefault="00286156"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DESCRIPTION</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357731C4" w14:textId="77777777" w:rsidR="00286156" w:rsidRPr="00264012" w:rsidRDefault="00286156" w:rsidP="00391DE6">
            <w:pPr>
              <w:autoSpaceDE w:val="0"/>
              <w:autoSpaceDN w:val="0"/>
              <w:adjustRightInd w:val="0"/>
              <w:rPr>
                <w:rFonts w:ascii="Arial" w:hAnsi="Arial" w:cs="Arial"/>
                <w:color w:val="131316"/>
                <w:sz w:val="22"/>
                <w:szCs w:val="22"/>
                <w:u w:color="000000"/>
              </w:rPr>
            </w:pPr>
            <w:proofErr w:type="spellStart"/>
            <w:r w:rsidRPr="00264012">
              <w:rPr>
                <w:rFonts w:ascii="Arial" w:hAnsi="Arial" w:cs="Arial"/>
                <w:color w:val="131316"/>
                <w:sz w:val="22"/>
                <w:szCs w:val="22"/>
                <w:u w:color="000000"/>
              </w:rPr>
              <w:t>Essediquadro</w:t>
            </w:r>
            <w:proofErr w:type="spellEnd"/>
            <w:r w:rsidRPr="00264012">
              <w:rPr>
                <w:rFonts w:ascii="Arial" w:hAnsi="Arial" w:cs="Arial"/>
                <w:color w:val="131316"/>
                <w:sz w:val="22"/>
                <w:szCs w:val="22"/>
                <w:u w:color="000000"/>
              </w:rPr>
              <w:t xml:space="preserve"> is the telematic service of documentation on the available Didactic software and managed by the Institute for Didactical Technologies of National Research Council (ITD – CNR) in partnership with the MIUR (Office of the education, of the Ministry of University and Research). </w:t>
            </w:r>
          </w:p>
          <w:p w14:paraId="38BCEFCA"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Born on the base of the experience conducted beginning from 1985 with the Library for the Didactic Software, </w:t>
            </w:r>
            <w:proofErr w:type="spellStart"/>
            <w:r w:rsidRPr="00264012">
              <w:rPr>
                <w:rFonts w:ascii="Arial" w:hAnsi="Arial" w:cs="Arial"/>
                <w:color w:val="131316"/>
                <w:sz w:val="22"/>
                <w:szCs w:val="22"/>
                <w:u w:color="000000"/>
              </w:rPr>
              <w:t>Essediquadro</w:t>
            </w:r>
            <w:proofErr w:type="spellEnd"/>
            <w:r w:rsidRPr="00264012">
              <w:rPr>
                <w:rFonts w:ascii="Arial" w:hAnsi="Arial" w:cs="Arial"/>
                <w:color w:val="131316"/>
                <w:sz w:val="22"/>
                <w:szCs w:val="22"/>
                <w:u w:color="000000"/>
              </w:rPr>
              <w:t xml:space="preserve"> offers a large documentation on the digital resources for the education today available on the national and international market. Available </w:t>
            </w:r>
            <w:proofErr w:type="spellStart"/>
            <w:r w:rsidRPr="00264012">
              <w:rPr>
                <w:rFonts w:ascii="Arial" w:hAnsi="Arial" w:cs="Arial"/>
                <w:color w:val="131316"/>
                <w:sz w:val="22"/>
                <w:szCs w:val="22"/>
                <w:u w:color="000000"/>
              </w:rPr>
              <w:t>informations</w:t>
            </w:r>
            <w:proofErr w:type="spellEnd"/>
            <w:r w:rsidRPr="00264012">
              <w:rPr>
                <w:rFonts w:ascii="Arial" w:hAnsi="Arial" w:cs="Arial"/>
                <w:color w:val="131316"/>
                <w:sz w:val="22"/>
                <w:szCs w:val="22"/>
                <w:u w:color="000000"/>
              </w:rPr>
              <w:t xml:space="preserve"> are </w:t>
            </w:r>
            <w:proofErr w:type="spellStart"/>
            <w:r w:rsidRPr="00264012">
              <w:rPr>
                <w:rFonts w:ascii="Arial" w:hAnsi="Arial" w:cs="Arial"/>
                <w:color w:val="131316"/>
                <w:sz w:val="22"/>
                <w:szCs w:val="22"/>
                <w:u w:color="000000"/>
              </w:rPr>
              <w:t>organised</w:t>
            </w:r>
            <w:proofErr w:type="spellEnd"/>
            <w:r w:rsidRPr="00264012">
              <w:rPr>
                <w:rFonts w:ascii="Arial" w:hAnsi="Arial" w:cs="Arial"/>
                <w:color w:val="131316"/>
                <w:sz w:val="22"/>
                <w:szCs w:val="22"/>
                <w:u w:color="000000"/>
              </w:rPr>
              <w:t xml:space="preserve"> so that to furnish a </w:t>
            </w:r>
            <w:r w:rsidRPr="00264012">
              <w:rPr>
                <w:rFonts w:ascii="Arial" w:hAnsi="Arial" w:cs="Arial"/>
                <w:color w:val="131316"/>
                <w:sz w:val="22"/>
                <w:szCs w:val="22"/>
                <w:u w:color="000000"/>
              </w:rPr>
              <w:lastRenderedPageBreak/>
              <w:t>complete answer to whom sets the problem of what produced to use and of as to effectively employ them in the didactics.</w:t>
            </w:r>
          </w:p>
          <w:p w14:paraId="4347EC14"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Starting from 2003, </w:t>
            </w:r>
            <w:proofErr w:type="spellStart"/>
            <w:r w:rsidRPr="00264012">
              <w:rPr>
                <w:rFonts w:ascii="Arial" w:hAnsi="Arial" w:cs="Arial"/>
                <w:color w:val="131316"/>
                <w:sz w:val="22"/>
                <w:szCs w:val="22"/>
                <w:u w:color="000000"/>
              </w:rPr>
              <w:t>Essediquadro</w:t>
            </w:r>
            <w:proofErr w:type="spellEnd"/>
            <w:r w:rsidRPr="00264012">
              <w:rPr>
                <w:rFonts w:ascii="Arial" w:hAnsi="Arial" w:cs="Arial"/>
                <w:color w:val="131316"/>
                <w:sz w:val="22"/>
                <w:szCs w:val="22"/>
                <w:u w:color="000000"/>
              </w:rPr>
              <w:t xml:space="preserve"> has begun a job of recognition, technical evaluation, analysis of the didactic characteristics and software usable Open Source to educational purpose.  The products that overcome the tests of technical functionality and didactic usability are equipped of ample documentation and I directly made subsequently through the site available </w:t>
            </w:r>
            <w:proofErr w:type="spellStart"/>
            <w:r w:rsidRPr="00264012">
              <w:rPr>
                <w:rFonts w:ascii="Arial" w:hAnsi="Arial" w:cs="Arial"/>
                <w:color w:val="131316"/>
                <w:sz w:val="22"/>
                <w:szCs w:val="22"/>
                <w:u w:color="000000"/>
              </w:rPr>
              <w:t>Essediquadro</w:t>
            </w:r>
            <w:proofErr w:type="spellEnd"/>
            <w:r w:rsidRPr="00264012">
              <w:rPr>
                <w:rFonts w:ascii="Arial" w:hAnsi="Arial" w:cs="Arial"/>
                <w:color w:val="131316"/>
                <w:sz w:val="22"/>
                <w:szCs w:val="22"/>
                <w:u w:color="000000"/>
              </w:rPr>
              <w:t xml:space="preserve">.  </w:t>
            </w:r>
          </w:p>
          <w:p w14:paraId="393890FC"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The software Open Source is integral part of a Database of didactic Software continuously increasing and represents an enjoyable free service, mainly directed to the needs of the teachers in service and in formation. </w:t>
            </w:r>
          </w:p>
          <w:p w14:paraId="4A1EE598" w14:textId="77777777" w:rsidR="00286156" w:rsidRPr="00264012" w:rsidRDefault="00286156" w:rsidP="00391DE6">
            <w:pPr>
              <w:autoSpaceDE w:val="0"/>
              <w:autoSpaceDN w:val="0"/>
              <w:adjustRightInd w:val="0"/>
              <w:rPr>
                <w:rFonts w:ascii="Arial" w:hAnsi="Arial" w:cs="Arial"/>
                <w:color w:val="131316"/>
                <w:sz w:val="22"/>
                <w:szCs w:val="22"/>
                <w:u w:color="000000"/>
              </w:rPr>
            </w:pPr>
            <w:proofErr w:type="spellStart"/>
            <w:r w:rsidRPr="00264012">
              <w:rPr>
                <w:rFonts w:ascii="Arial" w:hAnsi="Arial" w:cs="Arial"/>
                <w:color w:val="131316"/>
                <w:sz w:val="22"/>
                <w:szCs w:val="22"/>
                <w:u w:color="000000"/>
              </w:rPr>
              <w:t>Essediquadro</w:t>
            </w:r>
            <w:proofErr w:type="spellEnd"/>
            <w:r w:rsidRPr="00264012">
              <w:rPr>
                <w:rFonts w:ascii="Arial" w:hAnsi="Arial" w:cs="Arial"/>
                <w:color w:val="131316"/>
                <w:sz w:val="22"/>
                <w:szCs w:val="22"/>
                <w:u w:color="000000"/>
              </w:rPr>
              <w:t xml:space="preserve"> allows to enter to a complete documentation on the didactic characteristics and techniques of over 4000 products usable as didactical software, but it is also a tool through which the teachers can inquire and to be informed on as the software can effectively be used in the school.</w:t>
            </w:r>
          </w:p>
          <w:p w14:paraId="1E5ACE17" w14:textId="77777777" w:rsidR="00286156" w:rsidRPr="00264012" w:rsidRDefault="00286156"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The system offers in fact also a series of analysis related to the available software in various disciplinary sectors, proposed of “didactical paths” that contemplate the software use, a documentation of the more meaningful didactic experiences and a distance consulting service.</w:t>
            </w:r>
          </w:p>
        </w:tc>
      </w:tr>
      <w:tr w:rsidR="00286156" w:rsidRPr="00264012" w14:paraId="598E42BD" w14:textId="77777777" w:rsidTr="0048251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7D5A172" w14:textId="77777777" w:rsidR="00286156" w:rsidRPr="00264012" w:rsidRDefault="00286156"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lastRenderedPageBreak/>
              <w:t xml:space="preserve">MAIN AFFORDANCES </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vAlign w:val="center"/>
          </w:tcPr>
          <w:p w14:paraId="099F7326"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Main affordances for teachers offered by ESSEDIQUADRO: </w:t>
            </w:r>
          </w:p>
          <w:p w14:paraId="45113F63" w14:textId="77777777" w:rsidR="00286156" w:rsidRPr="00264012" w:rsidRDefault="00286156" w:rsidP="002A36BD">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 xml:space="preserve">- Promotion among teachers and orientation to the didactic software use  </w:t>
            </w:r>
          </w:p>
          <w:p w14:paraId="41B996DA" w14:textId="77777777" w:rsidR="00286156" w:rsidRPr="00264012" w:rsidRDefault="00286156" w:rsidP="002A36BD">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 xml:space="preserve">- Possibility to explore </w:t>
            </w:r>
            <w:proofErr w:type="gramStart"/>
            <w:r w:rsidRPr="00264012">
              <w:rPr>
                <w:rFonts w:ascii="Arial" w:hAnsi="Arial" w:cs="Arial"/>
                <w:color w:val="131316"/>
                <w:sz w:val="22"/>
                <w:szCs w:val="22"/>
                <w:u w:color="000000"/>
              </w:rPr>
              <w:t>and  use</w:t>
            </w:r>
            <w:proofErr w:type="gramEnd"/>
            <w:r w:rsidRPr="00264012">
              <w:rPr>
                <w:rFonts w:ascii="Arial" w:hAnsi="Arial" w:cs="Arial"/>
                <w:color w:val="131316"/>
                <w:sz w:val="22"/>
                <w:szCs w:val="22"/>
                <w:u w:color="000000"/>
              </w:rPr>
              <w:t xml:space="preserve"> functional products </w:t>
            </w:r>
            <w:proofErr w:type="spellStart"/>
            <w:r w:rsidRPr="00264012">
              <w:rPr>
                <w:rFonts w:ascii="Arial" w:hAnsi="Arial" w:cs="Arial"/>
                <w:color w:val="131316"/>
                <w:sz w:val="22"/>
                <w:szCs w:val="22"/>
                <w:u w:color="000000"/>
              </w:rPr>
              <w:t>fro</w:t>
            </w:r>
            <w:proofErr w:type="spellEnd"/>
            <w:r w:rsidRPr="00264012">
              <w:rPr>
                <w:rFonts w:ascii="Arial" w:hAnsi="Arial" w:cs="Arial"/>
                <w:color w:val="131316"/>
                <w:sz w:val="22"/>
                <w:szCs w:val="22"/>
                <w:u w:color="000000"/>
              </w:rPr>
              <w:t xml:space="preserve"> didactical activities</w:t>
            </w:r>
          </w:p>
          <w:p w14:paraId="07DCF387" w14:textId="77777777" w:rsidR="00286156" w:rsidRPr="00264012" w:rsidRDefault="00286156" w:rsidP="002A36BD">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 xml:space="preserve">- </w:t>
            </w:r>
            <w:proofErr w:type="gramStart"/>
            <w:r w:rsidRPr="00264012">
              <w:rPr>
                <w:rFonts w:ascii="Arial" w:hAnsi="Arial" w:cs="Arial"/>
                <w:color w:val="131316"/>
                <w:sz w:val="22"/>
                <w:szCs w:val="22"/>
                <w:u w:color="000000"/>
              </w:rPr>
              <w:t>Knowing  experiences</w:t>
            </w:r>
            <w:proofErr w:type="gramEnd"/>
            <w:r w:rsidRPr="00264012">
              <w:rPr>
                <w:rFonts w:ascii="Arial" w:hAnsi="Arial" w:cs="Arial"/>
                <w:color w:val="131316"/>
                <w:sz w:val="22"/>
                <w:szCs w:val="22"/>
                <w:u w:color="000000"/>
              </w:rPr>
              <w:t xml:space="preserve"> of use behaviours in real scholastic contexts </w:t>
            </w:r>
          </w:p>
          <w:p w14:paraId="42773CB6" w14:textId="77777777" w:rsidR="00286156" w:rsidRPr="00264012" w:rsidRDefault="00286156" w:rsidP="002A36BD">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 xml:space="preserve">- Updating teachers on the theme didactic software </w:t>
            </w:r>
            <w:proofErr w:type="spellStart"/>
            <w:r w:rsidRPr="00264012">
              <w:rPr>
                <w:rFonts w:ascii="Arial" w:hAnsi="Arial" w:cs="Arial"/>
                <w:color w:val="131316"/>
                <w:sz w:val="22"/>
                <w:szCs w:val="22"/>
                <w:u w:color="000000"/>
              </w:rPr>
              <w:t>Essediquadro</w:t>
            </w:r>
            <w:proofErr w:type="spellEnd"/>
            <w:r w:rsidRPr="00264012">
              <w:rPr>
                <w:rFonts w:ascii="Arial" w:hAnsi="Arial" w:cs="Arial"/>
                <w:color w:val="131316"/>
                <w:sz w:val="22"/>
                <w:szCs w:val="22"/>
                <w:u w:color="000000"/>
              </w:rPr>
              <w:t xml:space="preserve"> also offers distance consultation (sd2@itd.cnr.it) and it makes a forum available to discuss on thematic connected with the software didactic use (http://sd2.itd.ge.cnr.itlphpBB / </w:t>
            </w:r>
            <w:proofErr w:type="spellStart"/>
            <w:r w:rsidRPr="00264012">
              <w:rPr>
                <w:rFonts w:ascii="Arial" w:hAnsi="Arial" w:cs="Arial"/>
                <w:color w:val="131316"/>
                <w:sz w:val="22"/>
                <w:szCs w:val="22"/>
                <w:u w:color="000000"/>
              </w:rPr>
              <w:t>index.php</w:t>
            </w:r>
            <w:proofErr w:type="spellEnd"/>
            <w:r w:rsidRPr="00264012">
              <w:rPr>
                <w:rFonts w:ascii="Arial" w:hAnsi="Arial" w:cs="Arial"/>
                <w:color w:val="131316"/>
                <w:sz w:val="22"/>
                <w:szCs w:val="22"/>
                <w:u w:color="000000"/>
              </w:rPr>
              <w:t xml:space="preserve">). </w:t>
            </w:r>
          </w:p>
          <w:p w14:paraId="7360F492" w14:textId="77777777" w:rsidR="00286156" w:rsidRPr="00264012" w:rsidRDefault="00286156" w:rsidP="002A36BD">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 xml:space="preserve">- </w:t>
            </w:r>
            <w:proofErr w:type="spellStart"/>
            <w:r w:rsidRPr="00264012">
              <w:rPr>
                <w:rFonts w:ascii="Arial" w:hAnsi="Arial" w:cs="Arial"/>
                <w:color w:val="131316"/>
                <w:sz w:val="22"/>
                <w:szCs w:val="22"/>
                <w:u w:color="000000"/>
              </w:rPr>
              <w:t>Realisation</w:t>
            </w:r>
            <w:proofErr w:type="spellEnd"/>
            <w:r w:rsidRPr="00264012">
              <w:rPr>
                <w:rFonts w:ascii="Arial" w:hAnsi="Arial" w:cs="Arial"/>
                <w:color w:val="131316"/>
                <w:sz w:val="22"/>
                <w:szCs w:val="22"/>
                <w:u w:color="000000"/>
              </w:rPr>
              <w:t xml:space="preserve"> of training events </w:t>
            </w:r>
            <w:proofErr w:type="spellStart"/>
            <w:r w:rsidRPr="00264012">
              <w:rPr>
                <w:rFonts w:ascii="Arial" w:hAnsi="Arial" w:cs="Arial"/>
                <w:color w:val="131316"/>
                <w:sz w:val="22"/>
                <w:szCs w:val="22"/>
                <w:u w:color="000000"/>
              </w:rPr>
              <w:t>finalised</w:t>
            </w:r>
            <w:proofErr w:type="spellEnd"/>
            <w:r w:rsidRPr="00264012">
              <w:rPr>
                <w:rFonts w:ascii="Arial" w:hAnsi="Arial" w:cs="Arial"/>
                <w:color w:val="131316"/>
                <w:sz w:val="22"/>
                <w:szCs w:val="22"/>
                <w:u w:color="000000"/>
              </w:rPr>
              <w:t xml:space="preserve"> to the updating of the teachers on her characteristics, the possibilities and the formalities of use of the digital resources.</w:t>
            </w:r>
          </w:p>
          <w:p w14:paraId="699378CD" w14:textId="77777777" w:rsidR="00286156" w:rsidRPr="00264012" w:rsidRDefault="00286156" w:rsidP="00391D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286156" w:rsidRPr="00264012" w14:paraId="3E32C967" w14:textId="77777777" w:rsidTr="0048251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41A32693" w14:textId="77777777" w:rsidR="00286156" w:rsidRPr="00264012" w:rsidRDefault="00286156"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EXAMPLES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2B0BAE0B"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Didactical software Database of open source software</w:t>
            </w:r>
          </w:p>
          <w:p w14:paraId="7A20B143"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https://sd2.itd.cnr.it/?r=site/ricerca</w:t>
            </w:r>
          </w:p>
          <w:p w14:paraId="533D4C4D" w14:textId="77777777" w:rsidR="00286156" w:rsidRPr="00264012" w:rsidRDefault="00286156" w:rsidP="00391DE6">
            <w:pPr>
              <w:autoSpaceDE w:val="0"/>
              <w:autoSpaceDN w:val="0"/>
              <w:adjustRightInd w:val="0"/>
              <w:rPr>
                <w:rFonts w:ascii="Arial" w:hAnsi="Arial" w:cs="Arial"/>
                <w:color w:val="131316"/>
                <w:sz w:val="22"/>
                <w:szCs w:val="22"/>
                <w:u w:color="000000"/>
              </w:rPr>
            </w:pPr>
          </w:p>
          <w:p w14:paraId="71A514A4"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In-depth documents</w:t>
            </w:r>
          </w:p>
          <w:p w14:paraId="6515BC48"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https://sd2.itd.cnr.it/?r=site/approfondimenti</w:t>
            </w:r>
          </w:p>
          <w:p w14:paraId="0DE4F4CB"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A series of </w:t>
            </w:r>
            <w:proofErr w:type="gramStart"/>
            <w:r w:rsidRPr="00264012">
              <w:rPr>
                <w:rFonts w:ascii="Arial" w:hAnsi="Arial" w:cs="Arial"/>
                <w:color w:val="131316"/>
                <w:sz w:val="22"/>
                <w:szCs w:val="22"/>
                <w:u w:color="000000"/>
              </w:rPr>
              <w:t>in depth</w:t>
            </w:r>
            <w:proofErr w:type="gramEnd"/>
            <w:r w:rsidRPr="00264012">
              <w:rPr>
                <w:rFonts w:ascii="Arial" w:hAnsi="Arial" w:cs="Arial"/>
                <w:color w:val="131316"/>
                <w:sz w:val="22"/>
                <w:szCs w:val="22"/>
                <w:u w:color="000000"/>
              </w:rPr>
              <w:t xml:space="preserve"> documents on the use of the digital (didactic resources, sectors’ analysis, experiences and elements for reflection or debates) resources</w:t>
            </w:r>
          </w:p>
          <w:p w14:paraId="238FD309" w14:textId="77777777" w:rsidR="00286156" w:rsidRPr="00264012" w:rsidRDefault="00286156" w:rsidP="00391DE6">
            <w:pPr>
              <w:autoSpaceDE w:val="0"/>
              <w:autoSpaceDN w:val="0"/>
              <w:adjustRightInd w:val="0"/>
              <w:rPr>
                <w:rFonts w:ascii="Arial" w:hAnsi="Arial" w:cs="Arial"/>
                <w:color w:val="131316"/>
                <w:sz w:val="22"/>
                <w:szCs w:val="22"/>
                <w:u w:color="000000"/>
              </w:rPr>
            </w:pPr>
          </w:p>
          <w:p w14:paraId="5F9FB817"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Training</w:t>
            </w:r>
          </w:p>
          <w:p w14:paraId="0D663090"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https://sd2.itd.cnr.it/?r=site/formazione</w:t>
            </w:r>
          </w:p>
          <w:p w14:paraId="2461AE80" w14:textId="77777777" w:rsidR="00286156" w:rsidRPr="00264012" w:rsidRDefault="00286156"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A harvest of proposals training courses for the updating of the teachers on the themes Technologies and inclusion.</w:t>
            </w:r>
          </w:p>
          <w:p w14:paraId="52702217" w14:textId="77777777" w:rsidR="00286156" w:rsidRPr="00264012" w:rsidRDefault="00286156" w:rsidP="00391DE6">
            <w:pPr>
              <w:autoSpaceDE w:val="0"/>
              <w:autoSpaceDN w:val="0"/>
              <w:adjustRightInd w:val="0"/>
              <w:rPr>
                <w:rFonts w:ascii="Arial" w:hAnsi="Arial" w:cs="Arial"/>
                <w:color w:val="131316"/>
                <w:sz w:val="22"/>
                <w:szCs w:val="22"/>
                <w:u w:color="000000"/>
              </w:rPr>
            </w:pPr>
          </w:p>
          <w:p w14:paraId="32D8B209" w14:textId="77777777" w:rsidR="00286156" w:rsidRPr="00264012" w:rsidRDefault="00286156" w:rsidP="00391DE6">
            <w:pPr>
              <w:autoSpaceDE w:val="0"/>
              <w:autoSpaceDN w:val="0"/>
              <w:adjustRightInd w:val="0"/>
              <w:rPr>
                <w:rFonts w:ascii="Arial" w:hAnsi="Arial" w:cs="Arial"/>
                <w:b/>
                <w:bCs/>
                <w:color w:val="FC6E08"/>
                <w:sz w:val="22"/>
                <w:szCs w:val="22"/>
                <w:u w:color="000000"/>
              </w:rPr>
            </w:pPr>
            <w:r w:rsidRPr="00264012">
              <w:rPr>
                <w:rFonts w:ascii="Arial" w:hAnsi="Arial" w:cs="Arial"/>
                <w:color w:val="131316"/>
                <w:sz w:val="22"/>
                <w:szCs w:val="22"/>
                <w:u w:color="000000"/>
              </w:rPr>
              <w:t xml:space="preserve">During 2006, within the action 'Accessibility of the didactic software' of the project MIUR “New technologies and disabilities”, a methodology of evaluation of the software has been studied that has contributed to enrich and to integrate the already present data of around 250 examples. Such information </w:t>
            </w:r>
            <w:proofErr w:type="gramStart"/>
            <w:r w:rsidRPr="00264012">
              <w:rPr>
                <w:rFonts w:ascii="Arial" w:hAnsi="Arial" w:cs="Arial"/>
                <w:color w:val="131316"/>
                <w:sz w:val="22"/>
                <w:szCs w:val="22"/>
                <w:u w:color="000000"/>
              </w:rPr>
              <w:t>are</w:t>
            </w:r>
            <w:proofErr w:type="gramEnd"/>
            <w:r w:rsidRPr="00264012">
              <w:rPr>
                <w:rFonts w:ascii="Arial" w:hAnsi="Arial" w:cs="Arial"/>
                <w:color w:val="131316"/>
                <w:sz w:val="22"/>
                <w:szCs w:val="22"/>
                <w:u w:color="000000"/>
              </w:rPr>
              <w:t xml:space="preserve"> available in the bank you date, selecting "Focus disability" among the search keys. </w:t>
            </w:r>
          </w:p>
        </w:tc>
      </w:tr>
    </w:tbl>
    <w:p w14:paraId="762D6AC1" w14:textId="77777777" w:rsidR="005137CE" w:rsidRDefault="005137CE" w:rsidP="005137CE">
      <w:pPr>
        <w:pStyle w:val="Heading3"/>
        <w:rPr>
          <w:u w:color="000000"/>
        </w:rPr>
      </w:pPr>
    </w:p>
    <w:p w14:paraId="5CFF2889" w14:textId="43C30974" w:rsidR="005137CE" w:rsidRDefault="005137CE" w:rsidP="005137CE">
      <w:pPr>
        <w:pStyle w:val="Heading3"/>
        <w:rPr>
          <w:u w:color="000000"/>
        </w:rPr>
      </w:pPr>
    </w:p>
    <w:p w14:paraId="2C4E8062" w14:textId="77777777" w:rsidR="005137CE" w:rsidRPr="005137CE" w:rsidRDefault="005137CE" w:rsidP="005137CE"/>
    <w:p w14:paraId="743E74BF" w14:textId="04C38CDA" w:rsidR="00714D4E" w:rsidRDefault="0079009D" w:rsidP="005137CE">
      <w:pPr>
        <w:pStyle w:val="Heading3"/>
        <w:rPr>
          <w:u w:color="000000"/>
        </w:rPr>
      </w:pPr>
      <w:bookmarkStart w:id="27" w:name="_Toc4162399"/>
      <w:r>
        <w:rPr>
          <w:u w:color="000000"/>
        </w:rPr>
        <w:t>Tools Related to Communication and Collaboration</w:t>
      </w:r>
      <w:bookmarkEnd w:id="27"/>
    </w:p>
    <w:p w14:paraId="12BD52B9" w14:textId="77777777" w:rsidR="005137CE" w:rsidRPr="005137CE" w:rsidRDefault="005137CE" w:rsidP="005137CE"/>
    <w:tbl>
      <w:tblPr>
        <w:tblW w:w="0" w:type="auto"/>
        <w:tblInd w:w="-118" w:type="dxa"/>
        <w:tblBorders>
          <w:top w:val="nil"/>
          <w:left w:val="nil"/>
          <w:right w:val="nil"/>
        </w:tblBorders>
        <w:tblLayout w:type="fixed"/>
        <w:tblLook w:val="0000" w:firstRow="0" w:lastRow="0" w:firstColumn="0" w:lastColumn="0" w:noHBand="0" w:noVBand="0"/>
      </w:tblPr>
      <w:tblGrid>
        <w:gridCol w:w="1951"/>
        <w:gridCol w:w="7796"/>
      </w:tblGrid>
      <w:tr w:rsidR="00714D4E" w:rsidRPr="00264012" w14:paraId="663B2EEA" w14:textId="77777777" w:rsidTr="0079009D">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B11A9D1"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TOPIC</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0FAC7618"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Use of ICT</w:t>
            </w:r>
          </w:p>
        </w:tc>
      </w:tr>
      <w:tr w:rsidR="00714D4E" w:rsidRPr="00264012" w14:paraId="7D49DB59"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0783A9B1" w14:textId="4A9E1E58" w:rsidR="00714D4E" w:rsidRPr="00264012" w:rsidRDefault="005137CE" w:rsidP="005137CE">
            <w:pPr>
              <w:autoSpaceDE w:val="0"/>
              <w:autoSpaceDN w:val="0"/>
              <w:adjustRightInd w:val="0"/>
              <w:spacing w:line="360" w:lineRule="auto"/>
              <w:jc w:val="left"/>
              <w:rPr>
                <w:rFonts w:ascii="Arial" w:hAnsi="Arial" w:cs="Arial"/>
                <w:kern w:val="1"/>
                <w:sz w:val="22"/>
                <w:szCs w:val="22"/>
                <w:u w:color="000000"/>
              </w:rPr>
            </w:pPr>
            <w:r>
              <w:rPr>
                <w:rFonts w:ascii="Arial" w:hAnsi="Arial" w:cs="Arial"/>
                <w:b/>
                <w:bCs/>
                <w:color w:val="131316"/>
                <w:sz w:val="22"/>
                <w:szCs w:val="22"/>
                <w:u w:color="000000"/>
              </w:rPr>
              <w:t>TITLE OF RESEARCH/ TOOL</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6111A73E"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Digital poster creation cooperation tool</w:t>
            </w:r>
          </w:p>
        </w:tc>
      </w:tr>
      <w:tr w:rsidR="00714D4E" w:rsidRPr="00264012" w14:paraId="47FDD09A"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570DFC5"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AUTHOR(S)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2645348D" w14:textId="77777777" w:rsidR="00714D4E" w:rsidRPr="00264012" w:rsidRDefault="00714D4E" w:rsidP="00E14472">
            <w:pPr>
              <w:autoSpaceDE w:val="0"/>
              <w:autoSpaceDN w:val="0"/>
              <w:adjustRightInd w:val="0"/>
              <w:rPr>
                <w:rFonts w:ascii="Arial" w:hAnsi="Arial" w:cs="Arial"/>
                <w:kern w:val="1"/>
                <w:sz w:val="22"/>
                <w:szCs w:val="22"/>
                <w:u w:color="000000"/>
              </w:rPr>
            </w:pPr>
            <w:proofErr w:type="spellStart"/>
            <w:r w:rsidRPr="00264012">
              <w:rPr>
                <w:rFonts w:ascii="Arial" w:hAnsi="Arial" w:cs="Arial"/>
                <w:color w:val="131316"/>
                <w:sz w:val="22"/>
                <w:szCs w:val="22"/>
                <w:u w:color="000000"/>
              </w:rPr>
              <w:t>Agiomavritis</w:t>
            </w:r>
            <w:proofErr w:type="spellEnd"/>
            <w:r w:rsidRPr="00264012">
              <w:rPr>
                <w:rFonts w:ascii="Arial" w:hAnsi="Arial" w:cs="Arial"/>
                <w:color w:val="131316"/>
                <w:sz w:val="22"/>
                <w:szCs w:val="22"/>
                <w:u w:color="000000"/>
              </w:rPr>
              <w:t xml:space="preserve">, M. </w:t>
            </w:r>
          </w:p>
        </w:tc>
      </w:tr>
      <w:tr w:rsidR="00714D4E" w:rsidRPr="00264012" w14:paraId="320E9FC8"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F387371"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DATE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63B1AB89"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November 2015</w:t>
            </w:r>
          </w:p>
        </w:tc>
      </w:tr>
      <w:tr w:rsidR="00714D4E" w:rsidRPr="00264012" w14:paraId="38EAB5BC"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6147C8B"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SOURCE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0AFAC5E1" w14:textId="77777777" w:rsidR="00714D4E" w:rsidRPr="00264012" w:rsidRDefault="00D824F1" w:rsidP="00E14472">
            <w:pPr>
              <w:autoSpaceDE w:val="0"/>
              <w:autoSpaceDN w:val="0"/>
              <w:adjustRightInd w:val="0"/>
              <w:rPr>
                <w:rFonts w:ascii="Arial" w:hAnsi="Arial" w:cs="Arial"/>
                <w:color w:val="131316"/>
                <w:sz w:val="22"/>
                <w:szCs w:val="22"/>
                <w:u w:color="000000"/>
              </w:rPr>
            </w:pPr>
            <w:hyperlink r:id="rId80" w:history="1">
              <w:r w:rsidR="00714D4E" w:rsidRPr="00264012">
                <w:rPr>
                  <w:rFonts w:ascii="Arial" w:hAnsi="Arial" w:cs="Arial"/>
                  <w:color w:val="0000FF"/>
                  <w:sz w:val="22"/>
                  <w:szCs w:val="22"/>
                  <w:u w:val="single" w:color="0000FF"/>
                </w:rPr>
                <w:t>http://edu.glogster.com/</w:t>
              </w:r>
            </w:hyperlink>
          </w:p>
          <w:p w14:paraId="5185F312" w14:textId="77777777" w:rsidR="00714D4E" w:rsidRPr="00264012" w:rsidRDefault="00D824F1" w:rsidP="00E14472">
            <w:pPr>
              <w:autoSpaceDE w:val="0"/>
              <w:autoSpaceDN w:val="0"/>
              <w:adjustRightInd w:val="0"/>
              <w:rPr>
                <w:rFonts w:ascii="Arial" w:hAnsi="Arial" w:cs="Arial"/>
                <w:color w:val="131316"/>
                <w:sz w:val="22"/>
                <w:szCs w:val="22"/>
                <w:u w:color="000000"/>
              </w:rPr>
            </w:pPr>
            <w:hyperlink r:id="rId81" w:history="1">
              <w:r w:rsidR="00714D4E" w:rsidRPr="00264012">
                <w:rPr>
                  <w:rFonts w:ascii="Arial" w:hAnsi="Arial" w:cs="Arial"/>
                  <w:color w:val="0000FF"/>
                  <w:sz w:val="22"/>
                  <w:szCs w:val="22"/>
                  <w:u w:val="single" w:color="0000FF"/>
                </w:rPr>
                <w:t>http://padlet.com/</w:t>
              </w:r>
            </w:hyperlink>
          </w:p>
          <w:p w14:paraId="1ACAEB6F" w14:textId="77777777" w:rsidR="00714D4E" w:rsidRPr="00264012" w:rsidRDefault="00D824F1" w:rsidP="00E14472">
            <w:pPr>
              <w:autoSpaceDE w:val="0"/>
              <w:autoSpaceDN w:val="0"/>
              <w:adjustRightInd w:val="0"/>
              <w:rPr>
                <w:rFonts w:ascii="Arial" w:hAnsi="Arial" w:cs="Arial"/>
                <w:color w:val="131316"/>
                <w:sz w:val="22"/>
                <w:szCs w:val="22"/>
                <w:u w:color="000000"/>
              </w:rPr>
            </w:pPr>
            <w:hyperlink r:id="rId82" w:history="1">
              <w:r w:rsidR="00714D4E" w:rsidRPr="00264012">
                <w:rPr>
                  <w:rFonts w:ascii="Arial" w:hAnsi="Arial" w:cs="Arial"/>
                  <w:color w:val="0000FF"/>
                  <w:sz w:val="22"/>
                  <w:szCs w:val="22"/>
                  <w:u w:val="single" w:color="0000FF"/>
                </w:rPr>
                <w:t xml:space="preserve">http://www.photovisi.com/ </w:t>
              </w:r>
            </w:hyperlink>
          </w:p>
          <w:p w14:paraId="75B6B865"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 </w:t>
            </w:r>
            <w:hyperlink r:id="rId83" w:history="1">
              <w:r w:rsidRPr="00264012">
                <w:rPr>
                  <w:rFonts w:ascii="Arial" w:hAnsi="Arial" w:cs="Arial"/>
                  <w:color w:val="0000FF"/>
                  <w:sz w:val="22"/>
                  <w:szCs w:val="22"/>
                  <w:u w:val="single" w:color="0000FF"/>
                </w:rPr>
                <w:t>http://www.postermywall.com/</w:t>
              </w:r>
            </w:hyperlink>
          </w:p>
          <w:p w14:paraId="7DCCE7EF" w14:textId="77777777" w:rsidR="00714D4E" w:rsidRPr="00264012" w:rsidRDefault="00D824F1" w:rsidP="00E14472">
            <w:pPr>
              <w:autoSpaceDE w:val="0"/>
              <w:autoSpaceDN w:val="0"/>
              <w:adjustRightInd w:val="0"/>
              <w:rPr>
                <w:rFonts w:ascii="Arial" w:hAnsi="Arial" w:cs="Arial"/>
                <w:kern w:val="1"/>
                <w:sz w:val="22"/>
                <w:szCs w:val="22"/>
                <w:u w:color="000000"/>
              </w:rPr>
            </w:pPr>
            <w:hyperlink r:id="rId84" w:history="1">
              <w:r w:rsidR="00714D4E" w:rsidRPr="00264012">
                <w:rPr>
                  <w:rFonts w:ascii="Arial" w:hAnsi="Arial" w:cs="Arial"/>
                  <w:color w:val="0000FF"/>
                  <w:sz w:val="22"/>
                  <w:szCs w:val="22"/>
                  <w:u w:val="single" w:color="0000FF"/>
                </w:rPr>
                <w:t xml:space="preserve">http://www.picmonkey.com/ </w:t>
              </w:r>
            </w:hyperlink>
            <w:r w:rsidR="00714D4E" w:rsidRPr="00264012">
              <w:rPr>
                <w:rFonts w:ascii="Arial" w:hAnsi="Arial" w:cs="Arial"/>
                <w:color w:val="131316"/>
                <w:sz w:val="22"/>
                <w:szCs w:val="22"/>
                <w:u w:color="000000"/>
              </w:rPr>
              <w:t xml:space="preserve"> </w:t>
            </w:r>
          </w:p>
        </w:tc>
      </w:tr>
      <w:tr w:rsidR="00714D4E" w:rsidRPr="00264012" w14:paraId="7CA97897"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F4AB528"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DESCRIPTION</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0147A6E"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Poster creation activity can bring about a number of important educational benefits for students of all grades. One of the major benefits is the development of cooperation skills. However, there are not many platforms that support collaborative digital poster creation, while the available platforms use technologies which gradually cease to be supported by browsers. In this </w:t>
            </w:r>
            <w:proofErr w:type="gramStart"/>
            <w:r w:rsidRPr="00264012">
              <w:rPr>
                <w:rFonts w:ascii="Arial" w:hAnsi="Arial" w:cs="Arial"/>
                <w:color w:val="131316"/>
                <w:sz w:val="22"/>
                <w:szCs w:val="22"/>
                <w:u w:color="000000"/>
              </w:rPr>
              <w:t>context,  a</w:t>
            </w:r>
            <w:proofErr w:type="gramEnd"/>
            <w:r w:rsidRPr="00264012">
              <w:rPr>
                <w:rFonts w:ascii="Arial" w:hAnsi="Arial" w:cs="Arial"/>
                <w:color w:val="131316"/>
                <w:sz w:val="22"/>
                <w:szCs w:val="22"/>
                <w:u w:color="000000"/>
              </w:rPr>
              <w:t xml:space="preserve"> digital poster creation tool has been created for primary and secondary school children, which fully supports collaboration, incorporating the latest Web application development technologies. This system was evaluated by the method of empirical assessment by elementary students with very encouraging results.</w:t>
            </w:r>
          </w:p>
        </w:tc>
      </w:tr>
      <w:tr w:rsidR="00714D4E" w:rsidRPr="00264012" w14:paraId="718FA6AA"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0C8446A0"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 xml:space="preserve">MAIN AFFORDANCES </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vAlign w:val="center"/>
          </w:tcPr>
          <w:p w14:paraId="49960EB6"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Key advantages of creating posters within the educational process (O ' Neil &amp; </w:t>
            </w:r>
            <w:proofErr w:type="spellStart"/>
            <w:r w:rsidRPr="00264012">
              <w:rPr>
                <w:rFonts w:ascii="Arial" w:hAnsi="Arial" w:cs="Arial"/>
                <w:color w:val="131316"/>
                <w:sz w:val="22"/>
                <w:szCs w:val="22"/>
                <w:u w:color="000000"/>
              </w:rPr>
              <w:t>Jenkings</w:t>
            </w:r>
            <w:proofErr w:type="spellEnd"/>
            <w:r w:rsidRPr="00264012">
              <w:rPr>
                <w:rFonts w:ascii="Arial" w:hAnsi="Arial" w:cs="Arial"/>
                <w:color w:val="131316"/>
                <w:sz w:val="22"/>
                <w:szCs w:val="22"/>
                <w:u w:color="000000"/>
              </w:rPr>
              <w:t xml:space="preserve">, 2012): </w:t>
            </w:r>
          </w:p>
          <w:p w14:paraId="1CBF4ADD"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The posters help students who learn easier watching the information (Visual types) (Summers, 2005). </w:t>
            </w:r>
          </w:p>
          <w:p w14:paraId="71A7C597"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Students show great enthusiasm and active participation (Walker, 2005). </w:t>
            </w:r>
          </w:p>
          <w:p w14:paraId="4C5432BB"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Students are provided the opportunity to discuss constructively for their learning (Briggs, 2009). </w:t>
            </w:r>
          </w:p>
          <w:p w14:paraId="552B19F5"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Can be an authentic assessment tool (Summers, 2005).</w:t>
            </w:r>
            <w:r w:rsidRPr="00264012">
              <w:rPr>
                <w:rFonts w:ascii="Arial" w:hAnsi="Arial" w:cs="Arial"/>
                <w:color w:val="464646"/>
                <w:sz w:val="22"/>
                <w:szCs w:val="22"/>
                <w:u w:color="000000"/>
              </w:rPr>
              <w:t xml:space="preserve"> </w:t>
            </w:r>
          </w:p>
        </w:tc>
      </w:tr>
      <w:tr w:rsidR="00714D4E" w:rsidRPr="00264012" w14:paraId="647AF132"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2EF9BFB8"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lastRenderedPageBreak/>
              <w:t>EXAMPLES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3E3CC857"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Students of the fourth grade must be assessed for knowledge gained about Alexander the Great and his life, in the history course. Spyros, a student chose to make a poster, that will include highlights of the life </w:t>
            </w:r>
            <w:proofErr w:type="gramStart"/>
            <w:r w:rsidRPr="00264012">
              <w:rPr>
                <w:rFonts w:ascii="Arial" w:hAnsi="Arial" w:cs="Arial"/>
                <w:color w:val="131316"/>
                <w:sz w:val="22"/>
                <w:szCs w:val="22"/>
                <w:u w:color="000000"/>
              </w:rPr>
              <w:t>of  Alexander</w:t>
            </w:r>
            <w:proofErr w:type="gramEnd"/>
            <w:r w:rsidRPr="00264012">
              <w:rPr>
                <w:rFonts w:ascii="Arial" w:hAnsi="Arial" w:cs="Arial"/>
                <w:color w:val="131316"/>
                <w:sz w:val="22"/>
                <w:szCs w:val="22"/>
                <w:u w:color="000000"/>
              </w:rPr>
              <w:t xml:space="preserve"> the Great and present the information that is learned. Spyros has noticed that does better when the work contains images, audio and video in addition to text. In this way, it seems easier to understand and assimilate information, and can do more work in less time. Also, since he makes several spelling mistakes, he has more confidence when the size of the text he writes is relatively small and has a succinct format. Spyros uses the following platforms to create posters:</w:t>
            </w:r>
          </w:p>
          <w:p w14:paraId="3CDE8AEC" w14:textId="77777777" w:rsidR="00714D4E" w:rsidRPr="00264012" w:rsidRDefault="00D824F1" w:rsidP="00E14472">
            <w:pPr>
              <w:autoSpaceDE w:val="0"/>
              <w:autoSpaceDN w:val="0"/>
              <w:adjustRightInd w:val="0"/>
              <w:rPr>
                <w:rFonts w:ascii="Arial" w:hAnsi="Arial" w:cs="Arial"/>
                <w:color w:val="131316"/>
                <w:sz w:val="22"/>
                <w:szCs w:val="22"/>
                <w:u w:color="000000"/>
              </w:rPr>
            </w:pPr>
            <w:hyperlink r:id="rId85" w:history="1">
              <w:r w:rsidR="00714D4E" w:rsidRPr="00264012">
                <w:rPr>
                  <w:rFonts w:ascii="Arial" w:hAnsi="Arial" w:cs="Arial"/>
                  <w:color w:val="0000FF"/>
                  <w:sz w:val="22"/>
                  <w:szCs w:val="22"/>
                  <w:u w:val="single" w:color="0000FF"/>
                </w:rPr>
                <w:t>http://edu.glogster.com/</w:t>
              </w:r>
            </w:hyperlink>
          </w:p>
          <w:p w14:paraId="408446FE" w14:textId="77777777" w:rsidR="00714D4E" w:rsidRPr="00264012" w:rsidRDefault="00D824F1" w:rsidP="00E14472">
            <w:pPr>
              <w:autoSpaceDE w:val="0"/>
              <w:autoSpaceDN w:val="0"/>
              <w:adjustRightInd w:val="0"/>
              <w:rPr>
                <w:rFonts w:ascii="Arial" w:hAnsi="Arial" w:cs="Arial"/>
                <w:color w:val="131316"/>
                <w:sz w:val="22"/>
                <w:szCs w:val="22"/>
                <w:u w:color="000000"/>
              </w:rPr>
            </w:pPr>
            <w:hyperlink r:id="rId86" w:history="1">
              <w:r w:rsidR="00714D4E" w:rsidRPr="00264012">
                <w:rPr>
                  <w:rFonts w:ascii="Arial" w:hAnsi="Arial" w:cs="Arial"/>
                  <w:color w:val="0000FF"/>
                  <w:sz w:val="22"/>
                  <w:szCs w:val="22"/>
                  <w:u w:val="single" w:color="0000FF"/>
                </w:rPr>
                <w:t>http://padlet.com/</w:t>
              </w:r>
            </w:hyperlink>
          </w:p>
          <w:p w14:paraId="2DA44E26" w14:textId="77777777" w:rsidR="00714D4E" w:rsidRPr="00264012" w:rsidRDefault="00D824F1" w:rsidP="00E14472">
            <w:pPr>
              <w:autoSpaceDE w:val="0"/>
              <w:autoSpaceDN w:val="0"/>
              <w:adjustRightInd w:val="0"/>
              <w:rPr>
                <w:rFonts w:ascii="Arial" w:hAnsi="Arial" w:cs="Arial"/>
                <w:color w:val="131316"/>
                <w:sz w:val="22"/>
                <w:szCs w:val="22"/>
                <w:u w:color="000000"/>
              </w:rPr>
            </w:pPr>
            <w:hyperlink r:id="rId87" w:history="1">
              <w:r w:rsidR="00714D4E" w:rsidRPr="00264012">
                <w:rPr>
                  <w:rFonts w:ascii="Arial" w:hAnsi="Arial" w:cs="Arial"/>
                  <w:color w:val="0000FF"/>
                  <w:sz w:val="22"/>
                  <w:szCs w:val="22"/>
                  <w:u w:val="single" w:color="0000FF"/>
                </w:rPr>
                <w:t xml:space="preserve">http://www.photovisi.com/ </w:t>
              </w:r>
            </w:hyperlink>
          </w:p>
          <w:p w14:paraId="1356D369"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 </w:t>
            </w:r>
            <w:hyperlink r:id="rId88" w:history="1">
              <w:r w:rsidRPr="00264012">
                <w:rPr>
                  <w:rFonts w:ascii="Arial" w:hAnsi="Arial" w:cs="Arial"/>
                  <w:color w:val="0000FF"/>
                  <w:sz w:val="22"/>
                  <w:szCs w:val="22"/>
                  <w:u w:val="single" w:color="0000FF"/>
                </w:rPr>
                <w:t>http://www.postermywall.com/</w:t>
              </w:r>
            </w:hyperlink>
          </w:p>
          <w:p w14:paraId="04F92130" w14:textId="77777777" w:rsidR="00714D4E" w:rsidRPr="00264012" w:rsidRDefault="00D824F1" w:rsidP="00E14472">
            <w:pPr>
              <w:autoSpaceDE w:val="0"/>
              <w:autoSpaceDN w:val="0"/>
              <w:adjustRightInd w:val="0"/>
              <w:rPr>
                <w:rFonts w:ascii="Arial" w:hAnsi="Arial" w:cs="Arial"/>
                <w:kern w:val="1"/>
                <w:sz w:val="22"/>
                <w:szCs w:val="22"/>
                <w:u w:color="000000"/>
              </w:rPr>
            </w:pPr>
            <w:hyperlink r:id="rId89" w:history="1">
              <w:r w:rsidR="00714D4E" w:rsidRPr="00264012">
                <w:rPr>
                  <w:rFonts w:ascii="Arial" w:hAnsi="Arial" w:cs="Arial"/>
                  <w:color w:val="0000FF"/>
                  <w:sz w:val="22"/>
                  <w:szCs w:val="22"/>
                  <w:u w:val="single" w:color="0000FF"/>
                </w:rPr>
                <w:t xml:space="preserve">http://www.picmonkey.com/ </w:t>
              </w:r>
            </w:hyperlink>
          </w:p>
        </w:tc>
      </w:tr>
      <w:tr w:rsidR="00714D4E" w:rsidRPr="00264012" w14:paraId="19C05E8A" w14:textId="77777777" w:rsidTr="0079009D">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5B84054C"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NOTES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72CC114B" w14:textId="2DBE09D1" w:rsidR="00714D4E" w:rsidRPr="00264012" w:rsidRDefault="00714D4E" w:rsidP="00E14472">
            <w:pPr>
              <w:autoSpaceDE w:val="0"/>
              <w:autoSpaceDN w:val="0"/>
              <w:adjustRightInd w:val="0"/>
              <w:rPr>
                <w:rFonts w:ascii="Arial" w:hAnsi="Arial" w:cs="Arial"/>
                <w:b/>
                <w:bCs/>
                <w:color w:val="FC6E08"/>
                <w:sz w:val="22"/>
                <w:szCs w:val="22"/>
                <w:u w:color="000000"/>
              </w:rPr>
            </w:pPr>
            <w:r w:rsidRPr="00264012">
              <w:rPr>
                <w:rFonts w:ascii="Arial" w:hAnsi="Arial" w:cs="Arial"/>
                <w:color w:val="131316"/>
                <w:sz w:val="22"/>
                <w:szCs w:val="22"/>
                <w:u w:color="000000"/>
              </w:rPr>
              <w:t xml:space="preserve">The creation of digital posters is an activity which has many educational benefits for students. These benefits are not limited merely to the fact that posters help students to acquire skills for effective verbal and non-verbal communication, but also on the cultivation of students’ aesthetic, in acquiring skills of cooperation, etc. Also, the posters are used effectively in various stages of education as tools for evaluating the degree of knowledge achievement. Although the pedagogical value of poster creation activities </w:t>
            </w:r>
            <w:r w:rsidR="00FF5B2A" w:rsidRPr="00264012">
              <w:rPr>
                <w:rFonts w:ascii="Arial" w:hAnsi="Arial" w:cs="Arial"/>
                <w:color w:val="131316"/>
                <w:sz w:val="22"/>
                <w:szCs w:val="22"/>
                <w:u w:color="000000"/>
              </w:rPr>
              <w:t>is</w:t>
            </w:r>
            <w:r w:rsidRPr="00264012">
              <w:rPr>
                <w:rFonts w:ascii="Arial" w:hAnsi="Arial" w:cs="Arial"/>
                <w:color w:val="131316"/>
                <w:sz w:val="22"/>
                <w:szCs w:val="22"/>
                <w:u w:color="000000"/>
              </w:rPr>
              <w:t xml:space="preserve"> undeniable, the digital tools available do not always combine those features that impart pedagogical value in the process (i.e. cooperation, usability, simplicity, </w:t>
            </w:r>
            <w:proofErr w:type="spellStart"/>
            <w:r w:rsidRPr="00264012">
              <w:rPr>
                <w:rFonts w:ascii="Arial" w:hAnsi="Arial" w:cs="Arial"/>
                <w:color w:val="131316"/>
                <w:sz w:val="22"/>
                <w:szCs w:val="22"/>
                <w:u w:color="000000"/>
              </w:rPr>
              <w:t>etc</w:t>
            </w:r>
            <w:proofErr w:type="spellEnd"/>
            <w:r w:rsidRPr="00264012">
              <w:rPr>
                <w:rFonts w:ascii="Arial" w:hAnsi="Arial" w:cs="Arial"/>
                <w:color w:val="131316"/>
                <w:sz w:val="22"/>
                <w:szCs w:val="22"/>
                <w:u w:color="000000"/>
              </w:rPr>
              <w:t>).</w:t>
            </w:r>
          </w:p>
        </w:tc>
      </w:tr>
    </w:tbl>
    <w:p w14:paraId="03F78404" w14:textId="0222ACB7" w:rsidR="00714D4E" w:rsidRDefault="00714D4E" w:rsidP="00714D4E">
      <w:pPr>
        <w:autoSpaceDE w:val="0"/>
        <w:autoSpaceDN w:val="0"/>
        <w:adjustRightInd w:val="0"/>
        <w:spacing w:after="240"/>
        <w:rPr>
          <w:rFonts w:ascii="Arial" w:hAnsi="Arial" w:cs="Arial"/>
          <w:b/>
          <w:bCs/>
          <w:color w:val="FC6E08"/>
          <w:sz w:val="22"/>
          <w:szCs w:val="22"/>
          <w:u w:color="000000"/>
        </w:rPr>
      </w:pPr>
    </w:p>
    <w:p w14:paraId="62BF5F05" w14:textId="77777777" w:rsidR="00482516" w:rsidRPr="00286156" w:rsidRDefault="00482516" w:rsidP="00482516"/>
    <w:p w14:paraId="5A10A315" w14:textId="6E5192B1" w:rsidR="005137CE" w:rsidRDefault="0079009D" w:rsidP="005137CE">
      <w:pPr>
        <w:pStyle w:val="Heading3"/>
        <w:rPr>
          <w:u w:color="000000"/>
        </w:rPr>
      </w:pPr>
      <w:bookmarkStart w:id="28" w:name="_Toc4162400"/>
      <w:r>
        <w:rPr>
          <w:u w:color="000000"/>
        </w:rPr>
        <w:t>Tools related to Safety</w:t>
      </w:r>
      <w:bookmarkEnd w:id="28"/>
      <w:r>
        <w:rPr>
          <w:u w:color="000000"/>
        </w:rPr>
        <w:t xml:space="preserve"> </w:t>
      </w:r>
    </w:p>
    <w:p w14:paraId="4A758051" w14:textId="77777777" w:rsidR="005137CE" w:rsidRPr="005137CE" w:rsidRDefault="005137CE" w:rsidP="005137CE"/>
    <w:tbl>
      <w:tblPr>
        <w:tblW w:w="0" w:type="auto"/>
        <w:tblInd w:w="-118" w:type="dxa"/>
        <w:tblBorders>
          <w:top w:val="nil"/>
          <w:left w:val="nil"/>
          <w:right w:val="nil"/>
        </w:tblBorders>
        <w:tblLayout w:type="fixed"/>
        <w:tblLook w:val="0000" w:firstRow="0" w:lastRow="0" w:firstColumn="0" w:lastColumn="0" w:noHBand="0" w:noVBand="0"/>
      </w:tblPr>
      <w:tblGrid>
        <w:gridCol w:w="1951"/>
        <w:gridCol w:w="7796"/>
      </w:tblGrid>
      <w:tr w:rsidR="0079009D" w:rsidRPr="00264012" w14:paraId="03B11311" w14:textId="77777777" w:rsidTr="00391DE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46CF1623"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TOPIC</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1910673"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Digital citizenship and online safety</w:t>
            </w:r>
          </w:p>
        </w:tc>
      </w:tr>
      <w:tr w:rsidR="0079009D" w:rsidRPr="00264012" w14:paraId="2F85FA4B"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3B3529E0" w14:textId="44C2D1D3" w:rsidR="0079009D" w:rsidRPr="00264012" w:rsidRDefault="005137CE" w:rsidP="005137CE">
            <w:pPr>
              <w:autoSpaceDE w:val="0"/>
              <w:autoSpaceDN w:val="0"/>
              <w:adjustRightInd w:val="0"/>
              <w:spacing w:line="360" w:lineRule="auto"/>
              <w:jc w:val="left"/>
              <w:rPr>
                <w:rFonts w:ascii="Arial" w:hAnsi="Arial" w:cs="Arial"/>
                <w:kern w:val="1"/>
                <w:sz w:val="22"/>
                <w:szCs w:val="22"/>
                <w:u w:color="000000"/>
              </w:rPr>
            </w:pPr>
            <w:r>
              <w:rPr>
                <w:rFonts w:ascii="Arial" w:hAnsi="Arial" w:cs="Arial"/>
                <w:b/>
                <w:bCs/>
                <w:color w:val="131316"/>
                <w:sz w:val="22"/>
                <w:szCs w:val="22"/>
                <w:u w:color="000000"/>
              </w:rPr>
              <w:t>TITLE OF RESEARCH/ TOOL</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019440C8" w14:textId="0DD9E972" w:rsidR="0079009D" w:rsidRPr="00264012" w:rsidRDefault="005137CE" w:rsidP="00391DE6">
            <w:pPr>
              <w:autoSpaceDE w:val="0"/>
              <w:autoSpaceDN w:val="0"/>
              <w:adjustRightInd w:val="0"/>
              <w:rPr>
                <w:rFonts w:ascii="Arial" w:hAnsi="Arial" w:cs="Arial"/>
                <w:kern w:val="1"/>
                <w:sz w:val="22"/>
                <w:szCs w:val="22"/>
                <w:u w:color="000000"/>
              </w:rPr>
            </w:pPr>
            <w:r>
              <w:rPr>
                <w:rFonts w:ascii="Arial" w:hAnsi="Arial" w:cs="Arial"/>
                <w:color w:val="131316"/>
                <w:sz w:val="22"/>
                <w:szCs w:val="22"/>
                <w:u w:color="000000"/>
              </w:rPr>
              <w:t>Be Internet Awesome</w:t>
            </w:r>
          </w:p>
        </w:tc>
      </w:tr>
      <w:tr w:rsidR="0079009D" w:rsidRPr="00264012" w14:paraId="0D5BDAB4"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41DFED95"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AUTHOR(S)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46AA4668"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Google in partnership with </w:t>
            </w:r>
            <w:proofErr w:type="spellStart"/>
            <w:r w:rsidRPr="00264012">
              <w:rPr>
                <w:rFonts w:ascii="Arial" w:hAnsi="Arial" w:cs="Arial"/>
                <w:color w:val="131316"/>
                <w:sz w:val="22"/>
                <w:szCs w:val="22"/>
                <w:u w:color="000000"/>
              </w:rPr>
              <w:t>iKeepSafe</w:t>
            </w:r>
            <w:proofErr w:type="spellEnd"/>
          </w:p>
        </w:tc>
      </w:tr>
      <w:tr w:rsidR="0079009D" w:rsidRPr="00264012" w14:paraId="7B898FCB"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7E1D37B"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DATE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4D7ACFFA"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2017</w:t>
            </w:r>
          </w:p>
        </w:tc>
      </w:tr>
      <w:tr w:rsidR="0079009D" w:rsidRPr="00264012" w14:paraId="354E96C0"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75E671D"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SOURCE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2BA6B3DB" w14:textId="77777777" w:rsidR="0079009D" w:rsidRPr="00264012" w:rsidRDefault="00D824F1" w:rsidP="00391DE6">
            <w:pPr>
              <w:autoSpaceDE w:val="0"/>
              <w:autoSpaceDN w:val="0"/>
              <w:adjustRightInd w:val="0"/>
              <w:rPr>
                <w:rFonts w:ascii="Arial" w:hAnsi="Arial" w:cs="Arial"/>
                <w:kern w:val="1"/>
                <w:sz w:val="22"/>
                <w:szCs w:val="22"/>
                <w:u w:color="000000"/>
              </w:rPr>
            </w:pPr>
            <w:hyperlink r:id="rId90" w:history="1">
              <w:r w:rsidR="0079009D" w:rsidRPr="00264012">
                <w:rPr>
                  <w:rFonts w:ascii="Arial" w:hAnsi="Arial" w:cs="Arial"/>
                  <w:color w:val="0000FF"/>
                  <w:sz w:val="22"/>
                  <w:szCs w:val="22"/>
                  <w:u w:val="single" w:color="0000FF"/>
                </w:rPr>
                <w:t>https://beinternetawesome.withgoogle.com/en/</w:t>
              </w:r>
            </w:hyperlink>
          </w:p>
        </w:tc>
      </w:tr>
      <w:tr w:rsidR="0079009D" w:rsidRPr="00264012" w14:paraId="6D28CCC5"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22FA1473"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DESCRIPTION</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6EEF4B4D"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Be Internet Awesome teaches kids the fundamentals of digital citizenship and safety so they can explore the online world with confidence. </w:t>
            </w:r>
            <w:proofErr w:type="spellStart"/>
            <w:r w:rsidRPr="00264012">
              <w:rPr>
                <w:rFonts w:ascii="Arial" w:hAnsi="Arial" w:cs="Arial"/>
                <w:color w:val="131316"/>
                <w:sz w:val="22"/>
                <w:szCs w:val="22"/>
                <w:u w:color="000000"/>
              </w:rPr>
              <w:t>Interland</w:t>
            </w:r>
            <w:proofErr w:type="spellEnd"/>
            <w:r w:rsidRPr="00264012">
              <w:rPr>
                <w:rFonts w:ascii="Arial" w:hAnsi="Arial" w:cs="Arial"/>
                <w:color w:val="131316"/>
                <w:sz w:val="22"/>
                <w:szCs w:val="22"/>
                <w:u w:color="000000"/>
              </w:rPr>
              <w:t xml:space="preserve"> is an adventure-packed online game that makes learning about digital safety and citizenship interactive and fun—just like the Internet itself. Here, kids will help their fellow Internauts combat badly behaved hackers, phishers, </w:t>
            </w:r>
            <w:proofErr w:type="spellStart"/>
            <w:r w:rsidRPr="00264012">
              <w:rPr>
                <w:rFonts w:ascii="Arial" w:hAnsi="Arial" w:cs="Arial"/>
                <w:color w:val="131316"/>
                <w:sz w:val="22"/>
                <w:szCs w:val="22"/>
                <w:u w:color="000000"/>
              </w:rPr>
              <w:t>oversharers</w:t>
            </w:r>
            <w:proofErr w:type="spellEnd"/>
            <w:r w:rsidRPr="00264012">
              <w:rPr>
                <w:rFonts w:ascii="Arial" w:hAnsi="Arial" w:cs="Arial"/>
                <w:color w:val="131316"/>
                <w:sz w:val="22"/>
                <w:szCs w:val="22"/>
                <w:u w:color="000000"/>
              </w:rPr>
              <w:t xml:space="preserve">, </w:t>
            </w:r>
            <w:r w:rsidRPr="00264012">
              <w:rPr>
                <w:rFonts w:ascii="Arial" w:hAnsi="Arial" w:cs="Arial"/>
                <w:color w:val="131316"/>
                <w:sz w:val="22"/>
                <w:szCs w:val="22"/>
                <w:u w:color="000000"/>
              </w:rPr>
              <w:lastRenderedPageBreak/>
              <w:t>and bullies by practicing the skills they need to be good digital citizens. The Be Internet Awesome curriculum gives educators the tools and methods they need to teach digital safety fundamentals.</w:t>
            </w:r>
          </w:p>
        </w:tc>
      </w:tr>
      <w:tr w:rsidR="0079009D" w:rsidRPr="00264012" w14:paraId="4DD3A4F9"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51448EE3"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lastRenderedPageBreak/>
              <w:t xml:space="preserve">MAIN AFFORDANCES </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vAlign w:val="center"/>
          </w:tcPr>
          <w:p w14:paraId="4E2A74E7"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To help kids be safe, confident explorers of the online world.</w:t>
            </w:r>
          </w:p>
        </w:tc>
      </w:tr>
      <w:tr w:rsidR="0079009D" w:rsidRPr="00264012" w14:paraId="0CE4E7DD" w14:textId="77777777" w:rsidTr="00391DE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4B6CC33E"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EXAMPLES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268AF2BF" w14:textId="77777777" w:rsidR="0079009D" w:rsidRPr="00264012" w:rsidRDefault="00D824F1" w:rsidP="00391DE6">
            <w:pPr>
              <w:autoSpaceDE w:val="0"/>
              <w:autoSpaceDN w:val="0"/>
              <w:adjustRightInd w:val="0"/>
              <w:rPr>
                <w:rFonts w:ascii="Arial" w:hAnsi="Arial" w:cs="Arial"/>
                <w:color w:val="131316"/>
                <w:sz w:val="22"/>
                <w:szCs w:val="22"/>
                <w:u w:color="000000"/>
              </w:rPr>
            </w:pPr>
            <w:hyperlink r:id="rId91" w:history="1">
              <w:r w:rsidR="0079009D" w:rsidRPr="00264012">
                <w:rPr>
                  <w:rFonts w:ascii="Arial" w:hAnsi="Arial" w:cs="Arial"/>
                  <w:color w:val="0000FF"/>
                  <w:sz w:val="22"/>
                  <w:szCs w:val="22"/>
                  <w:u w:val="single" w:color="0000FF"/>
                </w:rPr>
                <w:t>https://beinternetawesome.withgoogle.com/en/resources</w:t>
              </w:r>
            </w:hyperlink>
          </w:p>
          <w:p w14:paraId="3B8F5F54" w14:textId="77777777" w:rsidR="0079009D" w:rsidRPr="00264012" w:rsidRDefault="00D824F1" w:rsidP="00391DE6">
            <w:pPr>
              <w:autoSpaceDE w:val="0"/>
              <w:autoSpaceDN w:val="0"/>
              <w:adjustRightInd w:val="0"/>
              <w:rPr>
                <w:rFonts w:ascii="Arial" w:hAnsi="Arial" w:cs="Arial"/>
                <w:color w:val="131316"/>
                <w:sz w:val="22"/>
                <w:szCs w:val="22"/>
                <w:u w:color="000000"/>
              </w:rPr>
            </w:pPr>
            <w:hyperlink r:id="rId92" w:history="1">
              <w:r w:rsidR="0079009D" w:rsidRPr="00264012">
                <w:rPr>
                  <w:rFonts w:ascii="Arial" w:hAnsi="Arial" w:cs="Arial"/>
                  <w:color w:val="0000FF"/>
                  <w:sz w:val="22"/>
                  <w:szCs w:val="22"/>
                  <w:u w:val="single" w:color="0000FF"/>
                </w:rPr>
                <w:t>https://beinternetawesome.withgoogle.com/en/slides</w:t>
              </w:r>
            </w:hyperlink>
          </w:p>
          <w:p w14:paraId="06490079" w14:textId="77777777" w:rsidR="0079009D" w:rsidRPr="00264012" w:rsidRDefault="00D824F1" w:rsidP="00391DE6">
            <w:pPr>
              <w:autoSpaceDE w:val="0"/>
              <w:autoSpaceDN w:val="0"/>
              <w:adjustRightInd w:val="0"/>
              <w:rPr>
                <w:rFonts w:ascii="Arial" w:hAnsi="Arial" w:cs="Arial"/>
                <w:color w:val="131316"/>
                <w:sz w:val="22"/>
                <w:szCs w:val="22"/>
                <w:u w:color="000000"/>
              </w:rPr>
            </w:pPr>
            <w:hyperlink r:id="rId93" w:history="1">
              <w:r w:rsidR="0079009D" w:rsidRPr="00264012">
                <w:rPr>
                  <w:rFonts w:ascii="Arial" w:hAnsi="Arial" w:cs="Arial"/>
                  <w:color w:val="0000FF"/>
                  <w:sz w:val="22"/>
                  <w:szCs w:val="22"/>
                  <w:u w:val="single" w:color="0000FF"/>
                </w:rPr>
                <w:t>https://www.blog.google/technology/families/be-internet-awesome-helping-kids-make-smart-decisions-online/</w:t>
              </w:r>
            </w:hyperlink>
          </w:p>
          <w:p w14:paraId="39A3C519" w14:textId="77777777" w:rsidR="0079009D" w:rsidRPr="00264012" w:rsidRDefault="00D824F1" w:rsidP="00391DE6">
            <w:pPr>
              <w:autoSpaceDE w:val="0"/>
              <w:autoSpaceDN w:val="0"/>
              <w:adjustRightInd w:val="0"/>
              <w:rPr>
                <w:rFonts w:ascii="Arial" w:hAnsi="Arial" w:cs="Arial"/>
                <w:color w:val="131316"/>
                <w:sz w:val="22"/>
                <w:szCs w:val="22"/>
                <w:u w:color="000000"/>
              </w:rPr>
            </w:pPr>
            <w:hyperlink r:id="rId94" w:history="1">
              <w:r w:rsidR="0079009D" w:rsidRPr="00264012">
                <w:rPr>
                  <w:rFonts w:ascii="Arial" w:hAnsi="Arial" w:cs="Arial"/>
                  <w:color w:val="0000FF"/>
                  <w:sz w:val="22"/>
                  <w:szCs w:val="22"/>
                  <w:u w:val="single" w:color="0000FF"/>
                </w:rPr>
                <w:t>https://www.youtube.com/watch?v=1_uHacsxAp4</w:t>
              </w:r>
            </w:hyperlink>
          </w:p>
          <w:p w14:paraId="5ACD3130" w14:textId="77777777" w:rsidR="0079009D" w:rsidRPr="00264012" w:rsidRDefault="00D824F1" w:rsidP="00391DE6">
            <w:pPr>
              <w:autoSpaceDE w:val="0"/>
              <w:autoSpaceDN w:val="0"/>
              <w:adjustRightInd w:val="0"/>
              <w:rPr>
                <w:rFonts w:ascii="Arial" w:hAnsi="Arial" w:cs="Arial"/>
                <w:color w:val="131316"/>
                <w:sz w:val="22"/>
                <w:szCs w:val="22"/>
                <w:u w:color="000000"/>
              </w:rPr>
            </w:pPr>
            <w:hyperlink r:id="rId95" w:history="1">
              <w:r w:rsidR="0079009D" w:rsidRPr="00264012">
                <w:rPr>
                  <w:rFonts w:ascii="Arial" w:hAnsi="Arial" w:cs="Arial"/>
                  <w:color w:val="0000FF"/>
                  <w:sz w:val="22"/>
                  <w:szCs w:val="22"/>
                  <w:u w:val="single" w:color="0000FF"/>
                </w:rPr>
                <w:t>https://www.youtube.com/watch?v=i307esUZTSc</w:t>
              </w:r>
            </w:hyperlink>
          </w:p>
        </w:tc>
      </w:tr>
      <w:tr w:rsidR="00E96DE2" w:rsidRPr="00264012" w14:paraId="7F6C5AE1" w14:textId="77777777" w:rsidTr="00391DE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433CC27" w14:textId="77777777" w:rsidR="00E96DE2" w:rsidRPr="00264012" w:rsidRDefault="00E96DE2"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TOPIC</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222BA52C" w14:textId="77777777" w:rsidR="00E96DE2" w:rsidRPr="00264012" w:rsidRDefault="00E96DE2"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Use of ICT</w:t>
            </w:r>
          </w:p>
        </w:tc>
      </w:tr>
      <w:tr w:rsidR="00E96DE2" w:rsidRPr="00264012" w14:paraId="43837704"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AE75808" w14:textId="61AAC6A5" w:rsidR="00E96DE2" w:rsidRPr="00264012" w:rsidRDefault="005137CE" w:rsidP="005137CE">
            <w:pPr>
              <w:autoSpaceDE w:val="0"/>
              <w:autoSpaceDN w:val="0"/>
              <w:adjustRightInd w:val="0"/>
              <w:spacing w:line="360" w:lineRule="auto"/>
              <w:jc w:val="left"/>
              <w:rPr>
                <w:rFonts w:ascii="Arial" w:hAnsi="Arial" w:cs="Arial"/>
                <w:kern w:val="1"/>
                <w:sz w:val="22"/>
                <w:szCs w:val="22"/>
                <w:u w:color="000000"/>
              </w:rPr>
            </w:pPr>
            <w:r>
              <w:rPr>
                <w:rFonts w:ascii="Arial" w:hAnsi="Arial" w:cs="Arial"/>
                <w:b/>
                <w:bCs/>
                <w:color w:val="131316"/>
                <w:sz w:val="22"/>
                <w:szCs w:val="22"/>
                <w:u w:color="000000"/>
              </w:rPr>
              <w:t>TITLE OF RESEARCH/ TOOL</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8291322" w14:textId="2507B007" w:rsidR="00E96DE2" w:rsidRPr="00264012" w:rsidRDefault="00E96DE2" w:rsidP="00391DE6">
            <w:pPr>
              <w:autoSpaceDE w:val="0"/>
              <w:autoSpaceDN w:val="0"/>
              <w:adjustRightInd w:val="0"/>
              <w:rPr>
                <w:rFonts w:ascii="Arial" w:hAnsi="Arial" w:cs="Arial"/>
                <w:color w:val="000000"/>
                <w:sz w:val="22"/>
                <w:szCs w:val="22"/>
                <w:u w:color="000000"/>
              </w:rPr>
            </w:pPr>
            <w:r w:rsidRPr="00264012">
              <w:rPr>
                <w:rFonts w:ascii="Arial" w:hAnsi="Arial" w:cs="Arial"/>
                <w:i/>
                <w:iCs/>
                <w:color w:val="000000"/>
                <w:sz w:val="22"/>
                <w:szCs w:val="22"/>
                <w:u w:color="000000"/>
              </w:rPr>
              <w:t>Education and new media</w:t>
            </w:r>
            <w:r w:rsidR="005137CE">
              <w:rPr>
                <w:rFonts w:ascii="Arial" w:hAnsi="Arial" w:cs="Arial"/>
                <w:i/>
                <w:iCs/>
                <w:color w:val="000000"/>
                <w:sz w:val="22"/>
                <w:szCs w:val="22"/>
                <w:u w:color="000000"/>
              </w:rPr>
              <w:t xml:space="preserve"> / </w:t>
            </w:r>
            <w:proofErr w:type="spellStart"/>
            <w:r w:rsidR="005137CE" w:rsidRPr="00264012">
              <w:rPr>
                <w:rFonts w:ascii="Arial" w:hAnsi="Arial" w:cs="Arial"/>
                <w:color w:val="000000"/>
                <w:sz w:val="22"/>
                <w:szCs w:val="22"/>
                <w:u w:color="000000"/>
              </w:rPr>
              <w:t>Educazione</w:t>
            </w:r>
            <w:proofErr w:type="spellEnd"/>
            <w:r w:rsidR="005137CE" w:rsidRPr="00264012">
              <w:rPr>
                <w:rFonts w:ascii="Arial" w:hAnsi="Arial" w:cs="Arial"/>
                <w:color w:val="000000"/>
                <w:sz w:val="22"/>
                <w:szCs w:val="22"/>
                <w:u w:color="000000"/>
              </w:rPr>
              <w:t xml:space="preserve"> e </w:t>
            </w:r>
            <w:proofErr w:type="spellStart"/>
            <w:r w:rsidR="005137CE" w:rsidRPr="00264012">
              <w:rPr>
                <w:rFonts w:ascii="Arial" w:hAnsi="Arial" w:cs="Arial"/>
                <w:color w:val="000000"/>
                <w:sz w:val="22"/>
                <w:szCs w:val="22"/>
                <w:u w:color="000000"/>
              </w:rPr>
              <w:t>nuovi</w:t>
            </w:r>
            <w:proofErr w:type="spellEnd"/>
            <w:r w:rsidR="005137CE" w:rsidRPr="00264012">
              <w:rPr>
                <w:rFonts w:ascii="Arial" w:hAnsi="Arial" w:cs="Arial"/>
                <w:color w:val="000000"/>
                <w:sz w:val="22"/>
                <w:szCs w:val="22"/>
                <w:u w:color="000000"/>
              </w:rPr>
              <w:t xml:space="preserve"> media</w:t>
            </w:r>
          </w:p>
          <w:p w14:paraId="7ACFCC4D" w14:textId="77777777" w:rsidR="00E96DE2" w:rsidRPr="00264012" w:rsidRDefault="00E96DE2" w:rsidP="00391DE6">
            <w:pPr>
              <w:autoSpaceDE w:val="0"/>
              <w:autoSpaceDN w:val="0"/>
              <w:adjustRightInd w:val="0"/>
              <w:rPr>
                <w:rFonts w:ascii="Arial" w:hAnsi="Arial" w:cs="Arial"/>
                <w:color w:val="000000"/>
                <w:sz w:val="22"/>
                <w:szCs w:val="22"/>
                <w:u w:color="000000"/>
              </w:rPr>
            </w:pPr>
          </w:p>
          <w:p w14:paraId="10DD94B8" w14:textId="77777777" w:rsidR="00E96DE2" w:rsidRPr="00264012" w:rsidRDefault="00E96DE2" w:rsidP="00391DE6">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a) </w:t>
            </w:r>
            <w:r w:rsidRPr="00264012">
              <w:rPr>
                <w:rFonts w:ascii="Arial" w:hAnsi="Arial" w:cs="Arial"/>
                <w:color w:val="131316"/>
                <w:sz w:val="22"/>
                <w:szCs w:val="22"/>
                <w:u w:color="000000"/>
              </w:rPr>
              <w:t xml:space="preserve"> </w:t>
            </w:r>
            <w:proofErr w:type="spellStart"/>
            <w:r w:rsidRPr="00264012">
              <w:rPr>
                <w:rFonts w:ascii="Arial" w:hAnsi="Arial" w:cs="Arial"/>
                <w:color w:val="000000"/>
                <w:sz w:val="22"/>
                <w:szCs w:val="22"/>
                <w:u w:color="000000"/>
              </w:rPr>
              <w:t>Diritti</w:t>
            </w:r>
            <w:proofErr w:type="spellEnd"/>
            <w:r w:rsidRPr="00264012">
              <w:rPr>
                <w:rFonts w:ascii="Arial" w:hAnsi="Arial" w:cs="Arial"/>
                <w:color w:val="000000"/>
                <w:sz w:val="22"/>
                <w:szCs w:val="22"/>
                <w:u w:color="000000"/>
              </w:rPr>
              <w:t xml:space="preserve"> e </w:t>
            </w:r>
            <w:proofErr w:type="spellStart"/>
            <w:r w:rsidRPr="00264012">
              <w:rPr>
                <w:rFonts w:ascii="Arial" w:hAnsi="Arial" w:cs="Arial"/>
                <w:color w:val="000000"/>
                <w:sz w:val="22"/>
                <w:szCs w:val="22"/>
                <w:u w:color="000000"/>
              </w:rPr>
              <w:t>responsabilità</w:t>
            </w:r>
            <w:proofErr w:type="spellEnd"/>
            <w:r w:rsidRPr="00264012">
              <w:rPr>
                <w:rFonts w:ascii="Arial" w:hAnsi="Arial" w:cs="Arial"/>
                <w:color w:val="000000"/>
                <w:sz w:val="22"/>
                <w:szCs w:val="22"/>
                <w:u w:color="000000"/>
              </w:rPr>
              <w:t xml:space="preserve"> verso una </w:t>
            </w:r>
            <w:proofErr w:type="spellStart"/>
            <w:r w:rsidRPr="00264012">
              <w:rPr>
                <w:rFonts w:ascii="Arial" w:hAnsi="Arial" w:cs="Arial"/>
                <w:color w:val="000000"/>
                <w:sz w:val="22"/>
                <w:szCs w:val="22"/>
                <w:u w:color="000000"/>
              </w:rPr>
              <w:t>cittadinanza</w:t>
            </w:r>
            <w:proofErr w:type="spellEnd"/>
            <w:r w:rsidRPr="00264012">
              <w:rPr>
                <w:rFonts w:ascii="Arial" w:hAnsi="Arial" w:cs="Arial"/>
                <w:color w:val="000000"/>
                <w:sz w:val="22"/>
                <w:szCs w:val="22"/>
                <w:u w:color="000000"/>
              </w:rPr>
              <w:t xml:space="preserve"> </w:t>
            </w:r>
            <w:proofErr w:type="spellStart"/>
            <w:r w:rsidRPr="00264012">
              <w:rPr>
                <w:rFonts w:ascii="Arial" w:hAnsi="Arial" w:cs="Arial"/>
                <w:color w:val="000000"/>
                <w:sz w:val="22"/>
                <w:szCs w:val="22"/>
                <w:u w:color="000000"/>
              </w:rPr>
              <w:t>digitale</w:t>
            </w:r>
            <w:proofErr w:type="spellEnd"/>
            <w:r w:rsidRPr="00264012">
              <w:rPr>
                <w:rFonts w:ascii="Arial" w:hAnsi="Arial" w:cs="Arial"/>
                <w:color w:val="000000"/>
                <w:sz w:val="22"/>
                <w:szCs w:val="22"/>
                <w:u w:color="000000"/>
              </w:rPr>
              <w:t xml:space="preserve">. </w:t>
            </w:r>
            <w:proofErr w:type="spellStart"/>
            <w:r w:rsidRPr="00264012">
              <w:rPr>
                <w:rFonts w:ascii="Arial" w:hAnsi="Arial" w:cs="Arial"/>
                <w:color w:val="000000"/>
                <w:sz w:val="22"/>
                <w:szCs w:val="22"/>
                <w:u w:color="000000"/>
              </w:rPr>
              <w:t>Guida</w:t>
            </w:r>
            <w:proofErr w:type="spellEnd"/>
            <w:r w:rsidRPr="00264012">
              <w:rPr>
                <w:rFonts w:ascii="Arial" w:hAnsi="Arial" w:cs="Arial"/>
                <w:color w:val="000000"/>
                <w:sz w:val="22"/>
                <w:szCs w:val="22"/>
                <w:u w:color="000000"/>
              </w:rPr>
              <w:t xml:space="preserve"> per </w:t>
            </w:r>
            <w:proofErr w:type="spellStart"/>
            <w:r w:rsidRPr="00264012">
              <w:rPr>
                <w:rFonts w:ascii="Arial" w:hAnsi="Arial" w:cs="Arial"/>
                <w:color w:val="000000"/>
                <w:sz w:val="22"/>
                <w:szCs w:val="22"/>
                <w:u w:color="000000"/>
              </w:rPr>
              <w:t>insegnanti</w:t>
            </w:r>
            <w:proofErr w:type="spellEnd"/>
            <w:r w:rsidRPr="00264012">
              <w:rPr>
                <w:rFonts w:ascii="Arial" w:hAnsi="Arial" w:cs="Arial"/>
                <w:color w:val="000000"/>
                <w:sz w:val="22"/>
                <w:szCs w:val="22"/>
                <w:u w:color="000000"/>
              </w:rPr>
              <w:t xml:space="preserve"> / </w:t>
            </w:r>
            <w:r w:rsidRPr="00264012">
              <w:rPr>
                <w:rFonts w:ascii="Arial" w:hAnsi="Arial" w:cs="Arial"/>
                <w:i/>
                <w:iCs/>
                <w:color w:val="000000"/>
                <w:sz w:val="22"/>
                <w:szCs w:val="22"/>
                <w:u w:color="000000"/>
              </w:rPr>
              <w:t>Rights and responsibilities towards a digital responsibility. Guide for teachers</w:t>
            </w:r>
            <w:r w:rsidRPr="00264012">
              <w:rPr>
                <w:rFonts w:ascii="Arial" w:hAnsi="Arial" w:cs="Arial"/>
                <w:color w:val="000000"/>
                <w:sz w:val="22"/>
                <w:szCs w:val="22"/>
                <w:u w:color="000000"/>
              </w:rPr>
              <w:t xml:space="preserve"> </w:t>
            </w:r>
          </w:p>
          <w:p w14:paraId="1F9F1C4E" w14:textId="77777777" w:rsidR="00E96DE2" w:rsidRPr="00264012" w:rsidRDefault="00E96DE2" w:rsidP="00391DE6">
            <w:pPr>
              <w:autoSpaceDE w:val="0"/>
              <w:autoSpaceDN w:val="0"/>
              <w:adjustRightInd w:val="0"/>
              <w:rPr>
                <w:rFonts w:ascii="Arial" w:hAnsi="Arial" w:cs="Arial"/>
                <w:color w:val="000000"/>
                <w:sz w:val="22"/>
                <w:szCs w:val="22"/>
                <w:u w:color="000000"/>
              </w:rPr>
            </w:pPr>
            <w:r w:rsidRPr="00264012">
              <w:rPr>
                <w:rFonts w:ascii="Arial" w:hAnsi="Arial" w:cs="Arial"/>
                <w:color w:val="000000"/>
                <w:sz w:val="22"/>
                <w:szCs w:val="22"/>
                <w:u w:color="000000"/>
              </w:rPr>
              <w:t xml:space="preserve">b) </w:t>
            </w:r>
            <w:proofErr w:type="spellStart"/>
            <w:r w:rsidRPr="00264012">
              <w:rPr>
                <w:rFonts w:ascii="Arial" w:hAnsi="Arial" w:cs="Arial"/>
                <w:color w:val="000000"/>
                <w:sz w:val="22"/>
                <w:szCs w:val="22"/>
                <w:u w:color="000000"/>
              </w:rPr>
              <w:t>Guida</w:t>
            </w:r>
            <w:proofErr w:type="spellEnd"/>
            <w:r w:rsidRPr="00264012">
              <w:rPr>
                <w:rFonts w:ascii="Arial" w:hAnsi="Arial" w:cs="Arial"/>
                <w:color w:val="000000"/>
                <w:sz w:val="22"/>
                <w:szCs w:val="22"/>
                <w:u w:color="000000"/>
              </w:rPr>
              <w:t xml:space="preserve"> per </w:t>
            </w:r>
            <w:proofErr w:type="spellStart"/>
            <w:r w:rsidRPr="00264012">
              <w:rPr>
                <w:rFonts w:ascii="Arial" w:hAnsi="Arial" w:cs="Arial"/>
                <w:color w:val="000000"/>
                <w:sz w:val="22"/>
                <w:szCs w:val="22"/>
                <w:u w:color="000000"/>
              </w:rPr>
              <w:t>genitori</w:t>
            </w:r>
            <w:proofErr w:type="spellEnd"/>
            <w:r w:rsidRPr="00264012">
              <w:rPr>
                <w:rFonts w:ascii="Arial" w:hAnsi="Arial" w:cs="Arial"/>
                <w:color w:val="000000"/>
                <w:sz w:val="22"/>
                <w:szCs w:val="22"/>
                <w:u w:color="000000"/>
              </w:rPr>
              <w:t xml:space="preserve"> / </w:t>
            </w:r>
            <w:r w:rsidRPr="00264012">
              <w:rPr>
                <w:rFonts w:ascii="Arial" w:hAnsi="Arial" w:cs="Arial"/>
                <w:i/>
                <w:iCs/>
                <w:color w:val="000000"/>
                <w:sz w:val="22"/>
                <w:szCs w:val="22"/>
                <w:u w:color="000000"/>
              </w:rPr>
              <w:t>Guide for parents</w:t>
            </w:r>
          </w:p>
          <w:p w14:paraId="360D9E6C" w14:textId="77777777" w:rsidR="00E96DE2" w:rsidRPr="00264012" w:rsidRDefault="00E96DE2" w:rsidP="00391D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E96DE2" w:rsidRPr="00264012" w14:paraId="65A72916"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2579AFDE" w14:textId="77777777" w:rsidR="00E96DE2" w:rsidRPr="00264012" w:rsidRDefault="00E96DE2"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AUTHOR(S)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485CA234" w14:textId="77777777" w:rsidR="00E96DE2" w:rsidRPr="00264012" w:rsidRDefault="00E96DE2" w:rsidP="00391DE6">
            <w:pPr>
              <w:autoSpaceDE w:val="0"/>
              <w:autoSpaceDN w:val="0"/>
              <w:adjustRightInd w:val="0"/>
              <w:rPr>
                <w:rFonts w:ascii="Arial" w:hAnsi="Arial" w:cs="Arial"/>
                <w:i/>
                <w:iCs/>
                <w:color w:val="131316"/>
                <w:sz w:val="22"/>
                <w:szCs w:val="22"/>
                <w:u w:color="000000"/>
              </w:rPr>
            </w:pPr>
            <w:r w:rsidRPr="00264012">
              <w:rPr>
                <w:rFonts w:ascii="Arial" w:hAnsi="Arial" w:cs="Arial"/>
                <w:i/>
                <w:iCs/>
                <w:color w:val="131316"/>
                <w:sz w:val="22"/>
                <w:szCs w:val="22"/>
                <w:u w:color="000000"/>
              </w:rPr>
              <w:t>Guide for teachers</w:t>
            </w:r>
          </w:p>
          <w:p w14:paraId="24C77477"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Published by</w:t>
            </w:r>
            <w:r w:rsidRPr="00264012">
              <w:rPr>
                <w:rFonts w:ascii="Arial" w:hAnsi="Arial" w:cs="Arial"/>
                <w:i/>
                <w:iCs/>
                <w:color w:val="131316"/>
                <w:sz w:val="22"/>
                <w:szCs w:val="22"/>
                <w:u w:color="000000"/>
              </w:rPr>
              <w:t xml:space="preserve"> </w:t>
            </w:r>
            <w:r w:rsidRPr="00264012">
              <w:rPr>
                <w:rFonts w:ascii="Arial" w:hAnsi="Arial" w:cs="Arial"/>
                <w:color w:val="131316"/>
                <w:sz w:val="22"/>
                <w:szCs w:val="22"/>
                <w:u w:color="000000"/>
              </w:rPr>
              <w:t xml:space="preserve">Save the Children – Mondadori Education </w:t>
            </w:r>
          </w:p>
          <w:p w14:paraId="12CBCF53" w14:textId="77777777" w:rsidR="00E96DE2" w:rsidRPr="00264012" w:rsidRDefault="00E96DE2" w:rsidP="00391DE6">
            <w:pPr>
              <w:autoSpaceDE w:val="0"/>
              <w:autoSpaceDN w:val="0"/>
              <w:adjustRightInd w:val="0"/>
              <w:rPr>
                <w:rFonts w:ascii="Arial" w:hAnsi="Arial" w:cs="Arial"/>
                <w:i/>
                <w:iCs/>
                <w:color w:val="131316"/>
                <w:sz w:val="22"/>
                <w:szCs w:val="22"/>
                <w:u w:color="000000"/>
              </w:rPr>
            </w:pPr>
          </w:p>
          <w:p w14:paraId="2FDD71AE"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Main author: Elisabetta </w:t>
            </w:r>
            <w:proofErr w:type="spellStart"/>
            <w:r w:rsidRPr="00264012">
              <w:rPr>
                <w:rFonts w:ascii="Arial" w:hAnsi="Arial" w:cs="Arial"/>
                <w:color w:val="131316"/>
                <w:sz w:val="22"/>
                <w:szCs w:val="22"/>
                <w:u w:color="000000"/>
              </w:rPr>
              <w:t>Papuzza</w:t>
            </w:r>
            <w:proofErr w:type="spellEnd"/>
          </w:p>
          <w:p w14:paraId="5D5EE179"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Co-Authors: Cristiana De Paoli, Mauro Cristoforetti, Maria Elisa </w:t>
            </w:r>
            <w:proofErr w:type="spellStart"/>
            <w:r w:rsidRPr="00264012">
              <w:rPr>
                <w:rFonts w:ascii="Arial" w:hAnsi="Arial" w:cs="Arial"/>
                <w:color w:val="131316"/>
                <w:sz w:val="22"/>
                <w:szCs w:val="22"/>
                <w:u w:color="000000"/>
              </w:rPr>
              <w:t>Marzotti</w:t>
            </w:r>
            <w:proofErr w:type="spellEnd"/>
          </w:p>
          <w:p w14:paraId="1BFCC0D1"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Editor: Walter </w:t>
            </w:r>
            <w:proofErr w:type="spellStart"/>
            <w:r w:rsidRPr="00264012">
              <w:rPr>
                <w:rFonts w:ascii="Arial" w:hAnsi="Arial" w:cs="Arial"/>
                <w:color w:val="131316"/>
                <w:sz w:val="22"/>
                <w:szCs w:val="22"/>
                <w:u w:color="000000"/>
              </w:rPr>
              <w:t>Nanni</w:t>
            </w:r>
            <w:proofErr w:type="spellEnd"/>
            <w:r w:rsidRPr="00264012">
              <w:rPr>
                <w:rFonts w:ascii="Arial" w:hAnsi="Arial" w:cs="Arial"/>
                <w:color w:val="131316"/>
                <w:sz w:val="22"/>
                <w:szCs w:val="22"/>
                <w:u w:color="000000"/>
              </w:rPr>
              <w:t xml:space="preserve"> (Editor)</w:t>
            </w:r>
          </w:p>
          <w:p w14:paraId="4A7DCDF1" w14:textId="77777777" w:rsidR="00E96DE2" w:rsidRPr="00264012" w:rsidRDefault="00E96DE2" w:rsidP="00391DE6">
            <w:pPr>
              <w:autoSpaceDE w:val="0"/>
              <w:autoSpaceDN w:val="0"/>
              <w:adjustRightInd w:val="0"/>
              <w:rPr>
                <w:rFonts w:ascii="Arial" w:hAnsi="Arial" w:cs="Arial"/>
                <w:color w:val="131316"/>
                <w:sz w:val="22"/>
                <w:szCs w:val="22"/>
                <w:u w:color="000000"/>
              </w:rPr>
            </w:pPr>
          </w:p>
          <w:p w14:paraId="57528358" w14:textId="77777777" w:rsidR="00E96DE2" w:rsidRPr="00264012" w:rsidRDefault="00E96DE2" w:rsidP="00391DE6">
            <w:pPr>
              <w:autoSpaceDE w:val="0"/>
              <w:autoSpaceDN w:val="0"/>
              <w:adjustRightInd w:val="0"/>
              <w:rPr>
                <w:rFonts w:ascii="Arial" w:hAnsi="Arial" w:cs="Arial"/>
                <w:i/>
                <w:iCs/>
                <w:color w:val="131316"/>
                <w:sz w:val="22"/>
                <w:szCs w:val="22"/>
                <w:u w:color="000000"/>
              </w:rPr>
            </w:pPr>
            <w:r w:rsidRPr="00264012">
              <w:rPr>
                <w:rFonts w:ascii="Arial" w:hAnsi="Arial" w:cs="Arial"/>
                <w:i/>
                <w:iCs/>
                <w:color w:val="131316"/>
                <w:sz w:val="22"/>
                <w:szCs w:val="22"/>
                <w:u w:color="000000"/>
              </w:rPr>
              <w:t>Guide for Parents</w:t>
            </w:r>
          </w:p>
          <w:p w14:paraId="1385BD49"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Published by Save the Children – </w:t>
            </w:r>
            <w:proofErr w:type="spellStart"/>
            <w:r w:rsidRPr="00264012">
              <w:rPr>
                <w:rFonts w:ascii="Arial" w:hAnsi="Arial" w:cs="Arial"/>
                <w:color w:val="131316"/>
                <w:sz w:val="22"/>
                <w:szCs w:val="22"/>
                <w:u w:color="000000"/>
              </w:rPr>
              <w:t>AdiConsum</w:t>
            </w:r>
            <w:proofErr w:type="spellEnd"/>
            <w:r w:rsidRPr="00264012">
              <w:rPr>
                <w:rFonts w:ascii="Arial" w:hAnsi="Arial" w:cs="Arial"/>
                <w:color w:val="131316"/>
                <w:sz w:val="22"/>
                <w:szCs w:val="22"/>
                <w:u w:color="000000"/>
              </w:rPr>
              <w:t xml:space="preserve"> (association of consumers) – </w:t>
            </w:r>
            <w:proofErr w:type="spellStart"/>
            <w:r w:rsidRPr="00264012">
              <w:rPr>
                <w:rFonts w:ascii="Arial" w:hAnsi="Arial" w:cs="Arial"/>
                <w:color w:val="131316"/>
                <w:sz w:val="22"/>
                <w:szCs w:val="22"/>
                <w:u w:color="000000"/>
              </w:rPr>
              <w:t>Coordinamento</w:t>
            </w:r>
            <w:proofErr w:type="spellEnd"/>
            <w:r w:rsidRPr="00264012">
              <w:rPr>
                <w:rFonts w:ascii="Arial" w:hAnsi="Arial" w:cs="Arial"/>
                <w:color w:val="131316"/>
                <w:sz w:val="22"/>
                <w:szCs w:val="22"/>
                <w:u w:color="000000"/>
              </w:rPr>
              <w:t xml:space="preserve"> </w:t>
            </w:r>
            <w:proofErr w:type="spellStart"/>
            <w:r w:rsidRPr="00264012">
              <w:rPr>
                <w:rFonts w:ascii="Arial" w:hAnsi="Arial" w:cs="Arial"/>
                <w:color w:val="131316"/>
                <w:sz w:val="22"/>
                <w:szCs w:val="22"/>
                <w:u w:color="000000"/>
              </w:rPr>
              <w:t>Genitori</w:t>
            </w:r>
            <w:proofErr w:type="spellEnd"/>
            <w:r w:rsidRPr="00264012">
              <w:rPr>
                <w:rFonts w:ascii="Arial" w:hAnsi="Arial" w:cs="Arial"/>
                <w:color w:val="131316"/>
                <w:sz w:val="22"/>
                <w:szCs w:val="22"/>
                <w:u w:color="000000"/>
              </w:rPr>
              <w:t xml:space="preserve"> </w:t>
            </w:r>
            <w:proofErr w:type="spellStart"/>
            <w:r w:rsidRPr="00264012">
              <w:rPr>
                <w:rFonts w:ascii="Arial" w:hAnsi="Arial" w:cs="Arial"/>
                <w:color w:val="131316"/>
                <w:sz w:val="22"/>
                <w:szCs w:val="22"/>
                <w:u w:color="000000"/>
              </w:rPr>
              <w:t>Democratici</w:t>
            </w:r>
            <w:proofErr w:type="spellEnd"/>
          </w:p>
          <w:p w14:paraId="0CBB45BB" w14:textId="77777777" w:rsidR="00E96DE2" w:rsidRPr="00264012" w:rsidRDefault="00E96DE2" w:rsidP="00391DE6">
            <w:pPr>
              <w:autoSpaceDE w:val="0"/>
              <w:autoSpaceDN w:val="0"/>
              <w:adjustRightInd w:val="0"/>
              <w:rPr>
                <w:rFonts w:ascii="Arial" w:hAnsi="Arial" w:cs="Arial"/>
                <w:color w:val="131316"/>
                <w:sz w:val="22"/>
                <w:szCs w:val="22"/>
                <w:u w:color="000000"/>
              </w:rPr>
            </w:pPr>
          </w:p>
          <w:p w14:paraId="076ED0DB"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Co-Authors: Elisabetta </w:t>
            </w:r>
            <w:proofErr w:type="spellStart"/>
            <w:r w:rsidRPr="00264012">
              <w:rPr>
                <w:rFonts w:ascii="Arial" w:hAnsi="Arial" w:cs="Arial"/>
                <w:color w:val="131316"/>
                <w:sz w:val="22"/>
                <w:szCs w:val="22"/>
                <w:u w:color="000000"/>
              </w:rPr>
              <w:t>Papuzza</w:t>
            </w:r>
            <w:proofErr w:type="spellEnd"/>
            <w:r w:rsidRPr="00264012">
              <w:rPr>
                <w:rFonts w:ascii="Arial" w:hAnsi="Arial" w:cs="Arial"/>
                <w:color w:val="131316"/>
                <w:sz w:val="22"/>
                <w:szCs w:val="22"/>
                <w:u w:color="000000"/>
              </w:rPr>
              <w:t xml:space="preserve">, Adele Rita Medici, Maria Elisa </w:t>
            </w:r>
            <w:proofErr w:type="spellStart"/>
            <w:r w:rsidRPr="00264012">
              <w:rPr>
                <w:rFonts w:ascii="Arial" w:hAnsi="Arial" w:cs="Arial"/>
                <w:color w:val="131316"/>
                <w:sz w:val="22"/>
                <w:szCs w:val="22"/>
                <w:u w:color="000000"/>
              </w:rPr>
              <w:t>Marzotti</w:t>
            </w:r>
            <w:proofErr w:type="spellEnd"/>
            <w:r w:rsidRPr="00264012">
              <w:rPr>
                <w:rFonts w:ascii="Arial" w:hAnsi="Arial" w:cs="Arial"/>
                <w:color w:val="131316"/>
                <w:sz w:val="22"/>
                <w:szCs w:val="22"/>
                <w:u w:color="000000"/>
              </w:rPr>
              <w:t>, Mario Russo</w:t>
            </w:r>
          </w:p>
          <w:p w14:paraId="414F24B2"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Editor: Walter </w:t>
            </w:r>
            <w:proofErr w:type="spellStart"/>
            <w:r w:rsidRPr="00264012">
              <w:rPr>
                <w:rFonts w:ascii="Arial" w:hAnsi="Arial" w:cs="Arial"/>
                <w:color w:val="131316"/>
                <w:sz w:val="22"/>
                <w:szCs w:val="22"/>
                <w:u w:color="000000"/>
              </w:rPr>
              <w:t>Nanni</w:t>
            </w:r>
            <w:proofErr w:type="spellEnd"/>
            <w:r w:rsidRPr="00264012">
              <w:rPr>
                <w:rFonts w:ascii="Arial" w:hAnsi="Arial" w:cs="Arial"/>
                <w:color w:val="131316"/>
                <w:sz w:val="22"/>
                <w:szCs w:val="22"/>
                <w:u w:color="000000"/>
              </w:rPr>
              <w:t xml:space="preserve"> (Editor)</w:t>
            </w:r>
          </w:p>
          <w:p w14:paraId="143F90EA" w14:textId="77777777" w:rsidR="00E96DE2" w:rsidRPr="00264012" w:rsidRDefault="00E96DE2" w:rsidP="00391D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E96DE2" w:rsidRPr="00264012" w14:paraId="179FA9C9"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58E02727" w14:textId="77777777" w:rsidR="00E96DE2" w:rsidRPr="00264012" w:rsidRDefault="00E96DE2"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DATE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2A4AEE2B" w14:textId="77777777" w:rsidR="00E96DE2" w:rsidRPr="00264012" w:rsidRDefault="00E96DE2"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a) 2008 b) 2009</w:t>
            </w:r>
          </w:p>
        </w:tc>
      </w:tr>
      <w:tr w:rsidR="00E96DE2" w:rsidRPr="00264012" w14:paraId="644D9C1C"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3414667" w14:textId="77777777" w:rsidR="00E96DE2" w:rsidRPr="00264012" w:rsidRDefault="00E96DE2"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SOURCE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5A36DB12" w14:textId="77777777" w:rsidR="00E96DE2" w:rsidRPr="00264012" w:rsidRDefault="00D824F1" w:rsidP="00391DE6">
            <w:pPr>
              <w:autoSpaceDE w:val="0"/>
              <w:autoSpaceDN w:val="0"/>
              <w:adjustRightInd w:val="0"/>
              <w:rPr>
                <w:rFonts w:ascii="Arial" w:hAnsi="Arial" w:cs="Arial"/>
                <w:color w:val="000000"/>
                <w:sz w:val="22"/>
                <w:szCs w:val="22"/>
                <w:u w:color="000000"/>
              </w:rPr>
            </w:pPr>
            <w:hyperlink r:id="rId96" w:history="1">
              <w:r w:rsidR="00E96DE2" w:rsidRPr="00264012">
                <w:rPr>
                  <w:rFonts w:ascii="Arial" w:hAnsi="Arial" w:cs="Arial"/>
                  <w:color w:val="0000FF"/>
                  <w:sz w:val="22"/>
                  <w:szCs w:val="22"/>
                  <w:u w:val="single" w:color="0000FF"/>
                </w:rPr>
                <w:t>https://www.sicurinrete.it/wp-content/uploads/2018/08/GUIDA-INSEGNANTI.pdf</w:t>
              </w:r>
            </w:hyperlink>
          </w:p>
          <w:p w14:paraId="057F32D6" w14:textId="77777777" w:rsidR="00E96DE2" w:rsidRPr="00264012" w:rsidRDefault="00E96DE2" w:rsidP="00391DE6">
            <w:pPr>
              <w:autoSpaceDE w:val="0"/>
              <w:autoSpaceDN w:val="0"/>
              <w:adjustRightInd w:val="0"/>
              <w:rPr>
                <w:rFonts w:ascii="Arial" w:hAnsi="Arial" w:cs="Arial"/>
                <w:color w:val="000000"/>
                <w:sz w:val="22"/>
                <w:szCs w:val="22"/>
                <w:u w:color="000000"/>
              </w:rPr>
            </w:pPr>
          </w:p>
          <w:p w14:paraId="7BCDE16E" w14:textId="77777777" w:rsidR="00E96DE2" w:rsidRPr="00264012" w:rsidRDefault="00D824F1" w:rsidP="00391DE6">
            <w:pPr>
              <w:autoSpaceDE w:val="0"/>
              <w:autoSpaceDN w:val="0"/>
              <w:adjustRightInd w:val="0"/>
              <w:rPr>
                <w:rFonts w:ascii="Arial" w:hAnsi="Arial" w:cs="Arial"/>
                <w:color w:val="131316"/>
                <w:sz w:val="22"/>
                <w:szCs w:val="22"/>
                <w:u w:color="000000"/>
              </w:rPr>
            </w:pPr>
            <w:hyperlink r:id="rId97" w:history="1">
              <w:r w:rsidR="00E96DE2" w:rsidRPr="00264012">
                <w:rPr>
                  <w:rFonts w:ascii="Arial" w:hAnsi="Arial" w:cs="Arial"/>
                  <w:color w:val="0000FF"/>
                  <w:sz w:val="22"/>
                  <w:szCs w:val="22"/>
                  <w:u w:val="single" w:color="0000FF"/>
                </w:rPr>
                <w:t>https://s3.savethechildren.it/public/files/uploads/pubblicazioni/educazione-e-nuovi-media_0.pdf</w:t>
              </w:r>
            </w:hyperlink>
          </w:p>
          <w:p w14:paraId="244E20D0" w14:textId="77777777" w:rsidR="00E96DE2" w:rsidRPr="00264012" w:rsidRDefault="00E96DE2" w:rsidP="00391D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E96DE2" w:rsidRPr="00264012" w14:paraId="70530513"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06AC221" w14:textId="77777777" w:rsidR="00E96DE2" w:rsidRPr="00264012" w:rsidRDefault="00E96DE2"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DESCRIPTION</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6AA62B4D" w14:textId="77777777" w:rsidR="00E96DE2" w:rsidRPr="00264012" w:rsidRDefault="00E96DE2" w:rsidP="00391DE6">
            <w:pPr>
              <w:autoSpaceDE w:val="0"/>
              <w:autoSpaceDN w:val="0"/>
              <w:adjustRightInd w:val="0"/>
              <w:rPr>
                <w:rFonts w:ascii="Arial" w:hAnsi="Arial" w:cs="Arial"/>
                <w:b/>
                <w:bCs/>
                <w:color w:val="131316"/>
                <w:sz w:val="22"/>
                <w:szCs w:val="22"/>
                <w:u w:color="000000"/>
              </w:rPr>
            </w:pPr>
            <w:r w:rsidRPr="00264012">
              <w:rPr>
                <w:rFonts w:ascii="Arial" w:hAnsi="Arial" w:cs="Arial"/>
                <w:b/>
                <w:bCs/>
                <w:color w:val="131316"/>
                <w:sz w:val="22"/>
                <w:szCs w:val="22"/>
                <w:u w:color="000000"/>
              </w:rPr>
              <w:t>Guide for teachers</w:t>
            </w:r>
          </w:p>
          <w:p w14:paraId="03D81579"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The guide offer to Italian teachers didactic guidelines and practical examples in order to undertake with their own pupils, children and teen-agers, a course </w:t>
            </w:r>
            <w:r w:rsidRPr="00264012">
              <w:rPr>
                <w:rFonts w:ascii="Arial" w:hAnsi="Arial" w:cs="Arial"/>
                <w:color w:val="131316"/>
                <w:sz w:val="22"/>
                <w:szCs w:val="22"/>
                <w:u w:color="000000"/>
              </w:rPr>
              <w:lastRenderedPageBreak/>
              <w:t xml:space="preserve">toward the awareness of the own right online in the use of the actual digital technologies, in application of the Convention U.N. on the rights of the infancy and the adolescence (1989). </w:t>
            </w:r>
          </w:p>
          <w:p w14:paraId="13BC7709"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The intervention is thought for the pupils of the primary (8-10 years) and secondary school of first (11-13 years) and according to degree (two years, 14-15 years).</w:t>
            </w:r>
          </w:p>
          <w:p w14:paraId="402F50F6"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The manual is divided in three parts:</w:t>
            </w:r>
          </w:p>
          <w:p w14:paraId="7241CC26" w14:textId="77777777" w:rsidR="00E96DE2" w:rsidRPr="00264012" w:rsidRDefault="00E96DE2" w:rsidP="002A36BD">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52"/>
              </w:tabs>
              <w:autoSpaceDE w:val="0"/>
              <w:autoSpaceDN w:val="0"/>
              <w:adjustRightInd w:val="0"/>
              <w:ind w:left="252" w:hanging="253"/>
              <w:jc w:val="left"/>
              <w:outlineLvl w:val="9"/>
              <w:rPr>
                <w:rFonts w:ascii="Arial" w:hAnsi="Arial" w:cs="Arial"/>
                <w:color w:val="131316"/>
                <w:sz w:val="22"/>
                <w:szCs w:val="22"/>
                <w:u w:color="000000"/>
              </w:rPr>
            </w:pPr>
            <w:r w:rsidRPr="00264012">
              <w:rPr>
                <w:rFonts w:ascii="Arial" w:hAnsi="Arial" w:cs="Arial"/>
                <w:color w:val="131316"/>
                <w:sz w:val="22"/>
                <w:szCs w:val="22"/>
                <w:u w:color="000000"/>
              </w:rPr>
              <w:t>A lecture of the relationship that today's young people have with the New Media and it develop the theme of the responsibility and the safety on line;</w:t>
            </w:r>
          </w:p>
          <w:p w14:paraId="6141C563" w14:textId="77777777" w:rsidR="00E96DE2" w:rsidRPr="00264012" w:rsidRDefault="00E96DE2" w:rsidP="002A36BD">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52"/>
              </w:tabs>
              <w:autoSpaceDE w:val="0"/>
              <w:autoSpaceDN w:val="0"/>
              <w:adjustRightInd w:val="0"/>
              <w:ind w:left="252" w:hanging="253"/>
              <w:jc w:val="left"/>
              <w:outlineLvl w:val="9"/>
              <w:rPr>
                <w:rFonts w:ascii="Arial" w:hAnsi="Arial" w:cs="Arial"/>
                <w:color w:val="131316"/>
                <w:sz w:val="22"/>
                <w:szCs w:val="22"/>
                <w:u w:color="000000"/>
              </w:rPr>
            </w:pPr>
            <w:r w:rsidRPr="00264012">
              <w:rPr>
                <w:rFonts w:ascii="Arial" w:hAnsi="Arial" w:cs="Arial"/>
                <w:color w:val="131316"/>
                <w:sz w:val="22"/>
                <w:szCs w:val="22"/>
                <w:u w:color="000000"/>
              </w:rPr>
              <w:t>A proposal for the school an optic of New Media Education: the methodological approach of Save the Children founded on the rights and the used tools;</w:t>
            </w:r>
          </w:p>
          <w:p w14:paraId="333E6346" w14:textId="77777777" w:rsidR="00E96DE2" w:rsidRPr="00264012" w:rsidRDefault="00E96DE2" w:rsidP="002A36BD">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52"/>
              </w:tabs>
              <w:autoSpaceDE w:val="0"/>
              <w:autoSpaceDN w:val="0"/>
              <w:adjustRightInd w:val="0"/>
              <w:ind w:left="252" w:hanging="253"/>
              <w:jc w:val="left"/>
              <w:outlineLvl w:val="9"/>
              <w:rPr>
                <w:rFonts w:ascii="Arial" w:hAnsi="Arial" w:cs="Arial"/>
                <w:color w:val="131316"/>
                <w:sz w:val="22"/>
                <w:szCs w:val="22"/>
                <w:u w:color="000000"/>
              </w:rPr>
            </w:pPr>
            <w:r w:rsidRPr="00264012">
              <w:rPr>
                <w:rFonts w:ascii="Arial" w:hAnsi="Arial" w:cs="Arial"/>
                <w:color w:val="131316"/>
                <w:sz w:val="22"/>
                <w:szCs w:val="22"/>
                <w:u w:color="000000"/>
              </w:rPr>
              <w:t>The last part is a real operational-didactic manual, container a series of examples of activities to be brought ahead with the group class.</w:t>
            </w:r>
          </w:p>
          <w:p w14:paraId="7B733504" w14:textId="77777777" w:rsidR="00E96DE2" w:rsidRPr="00264012" w:rsidRDefault="00E96DE2" w:rsidP="00391DE6">
            <w:pPr>
              <w:autoSpaceDE w:val="0"/>
              <w:autoSpaceDN w:val="0"/>
              <w:adjustRightInd w:val="0"/>
              <w:rPr>
                <w:rFonts w:ascii="Arial" w:hAnsi="Arial" w:cs="Arial"/>
                <w:color w:val="131316"/>
                <w:sz w:val="22"/>
                <w:szCs w:val="22"/>
                <w:u w:color="000000"/>
              </w:rPr>
            </w:pPr>
          </w:p>
          <w:p w14:paraId="0DC5CA53" w14:textId="77777777" w:rsidR="00E96DE2" w:rsidRPr="00264012" w:rsidRDefault="00E96DE2" w:rsidP="00391DE6">
            <w:pPr>
              <w:autoSpaceDE w:val="0"/>
              <w:autoSpaceDN w:val="0"/>
              <w:adjustRightInd w:val="0"/>
              <w:rPr>
                <w:rFonts w:ascii="Arial" w:hAnsi="Arial" w:cs="Arial"/>
                <w:b/>
                <w:bCs/>
                <w:color w:val="131316"/>
                <w:sz w:val="22"/>
                <w:szCs w:val="22"/>
                <w:u w:color="000000"/>
              </w:rPr>
            </w:pPr>
            <w:r w:rsidRPr="00264012">
              <w:rPr>
                <w:rFonts w:ascii="Arial" w:hAnsi="Arial" w:cs="Arial"/>
                <w:b/>
                <w:bCs/>
                <w:color w:val="131316"/>
                <w:sz w:val="22"/>
                <w:szCs w:val="22"/>
                <w:u w:color="000000"/>
              </w:rPr>
              <w:t>Guide for parents</w:t>
            </w:r>
          </w:p>
          <w:p w14:paraId="77EF8CF8"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This guide is targeted to parents with the aim of furnish them correct </w:t>
            </w:r>
            <w:proofErr w:type="spellStart"/>
            <w:r w:rsidRPr="00264012">
              <w:rPr>
                <w:rFonts w:ascii="Arial" w:hAnsi="Arial" w:cs="Arial"/>
                <w:color w:val="131316"/>
                <w:sz w:val="22"/>
                <w:szCs w:val="22"/>
                <w:u w:color="000000"/>
              </w:rPr>
              <w:t>informations</w:t>
            </w:r>
            <w:proofErr w:type="spellEnd"/>
            <w:r w:rsidRPr="00264012">
              <w:rPr>
                <w:rFonts w:ascii="Arial" w:hAnsi="Arial" w:cs="Arial"/>
                <w:color w:val="131316"/>
                <w:sz w:val="22"/>
                <w:szCs w:val="22"/>
                <w:u w:color="000000"/>
              </w:rPr>
              <w:t xml:space="preserve"> and practical guidelines for education of their children to a correct use of the new technologies. </w:t>
            </w:r>
          </w:p>
          <w:p w14:paraId="3BFFF67D"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The finality is to </w:t>
            </w:r>
            <w:proofErr w:type="spellStart"/>
            <w:r w:rsidRPr="00264012">
              <w:rPr>
                <w:rFonts w:ascii="Arial" w:hAnsi="Arial" w:cs="Arial"/>
                <w:color w:val="131316"/>
                <w:sz w:val="22"/>
                <w:szCs w:val="22"/>
                <w:u w:color="000000"/>
              </w:rPr>
              <w:t>valorise</w:t>
            </w:r>
            <w:proofErr w:type="spellEnd"/>
            <w:r w:rsidRPr="00264012">
              <w:rPr>
                <w:rFonts w:ascii="Arial" w:hAnsi="Arial" w:cs="Arial"/>
                <w:color w:val="131316"/>
                <w:sz w:val="22"/>
                <w:szCs w:val="22"/>
                <w:u w:color="000000"/>
              </w:rPr>
              <w:t xml:space="preserve"> and promote the potentialities of these new tools in the life of children underlining and evidencing the risks of it. It’s an educational proposal from which parents can draw with clarity the value and specific elements </w:t>
            </w:r>
            <w:proofErr w:type="spellStart"/>
            <w:r w:rsidRPr="00264012">
              <w:rPr>
                <w:rFonts w:ascii="Arial" w:hAnsi="Arial" w:cs="Arial"/>
                <w:color w:val="131316"/>
                <w:sz w:val="22"/>
                <w:szCs w:val="22"/>
                <w:u w:color="000000"/>
              </w:rPr>
              <w:t>characterising</w:t>
            </w:r>
            <w:proofErr w:type="spellEnd"/>
            <w:r w:rsidRPr="00264012">
              <w:rPr>
                <w:rFonts w:ascii="Arial" w:hAnsi="Arial" w:cs="Arial"/>
                <w:color w:val="131316"/>
                <w:sz w:val="22"/>
                <w:szCs w:val="22"/>
                <w:u w:color="000000"/>
              </w:rPr>
              <w:t xml:space="preserve"> their own role.</w:t>
            </w:r>
          </w:p>
          <w:p w14:paraId="659FDE91"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The Guides try to analyse needs and motivations that are behind the use of multimedia </w:t>
            </w:r>
            <w:proofErr w:type="gramStart"/>
            <w:r w:rsidRPr="00264012">
              <w:rPr>
                <w:rFonts w:ascii="Arial" w:hAnsi="Arial" w:cs="Arial"/>
                <w:color w:val="131316"/>
                <w:sz w:val="22"/>
                <w:szCs w:val="22"/>
                <w:u w:color="000000"/>
              </w:rPr>
              <w:t>instruments  with</w:t>
            </w:r>
            <w:proofErr w:type="gramEnd"/>
            <w:r w:rsidRPr="00264012">
              <w:rPr>
                <w:rFonts w:ascii="Arial" w:hAnsi="Arial" w:cs="Arial"/>
                <w:color w:val="131316"/>
                <w:sz w:val="22"/>
                <w:szCs w:val="22"/>
                <w:u w:color="000000"/>
              </w:rPr>
              <w:t xml:space="preserve"> the objective to know better because they use them, as they use them and from thing they are able to prevent possible  risky behaviours. </w:t>
            </w:r>
          </w:p>
          <w:p w14:paraId="412A539E"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Finally it’s proposed an educational model, so that in the use of the new media from children that can develop specific competences (critical sense, autonomous thinking, sense of responsibility, etc.) and act in name of determined values (the respect of itself and of the other persons, of the legality, of the community, etc.). </w:t>
            </w:r>
          </w:p>
          <w:p w14:paraId="0FD6A04E"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At the same time the Manual offer some suggestions to help parents to regulate times and ways of use.</w:t>
            </w:r>
          </w:p>
          <w:p w14:paraId="37D083E3"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The structure of the guide foresees four section </w:t>
            </w:r>
            <w:proofErr w:type="gramStart"/>
            <w:r w:rsidRPr="00264012">
              <w:rPr>
                <w:rFonts w:ascii="Arial" w:hAnsi="Arial" w:cs="Arial"/>
                <w:color w:val="131316"/>
                <w:sz w:val="22"/>
                <w:szCs w:val="22"/>
                <w:u w:color="000000"/>
              </w:rPr>
              <w:t>principal</w:t>
            </w:r>
            <w:proofErr w:type="gramEnd"/>
            <w:r w:rsidRPr="00264012">
              <w:rPr>
                <w:rFonts w:ascii="Arial" w:hAnsi="Arial" w:cs="Arial"/>
                <w:color w:val="131316"/>
                <w:sz w:val="22"/>
                <w:szCs w:val="22"/>
                <w:u w:color="000000"/>
              </w:rPr>
              <w:t xml:space="preserve"> in base to the same</w:t>
            </w:r>
          </w:p>
          <w:p w14:paraId="5560741B" w14:textId="77777777" w:rsidR="00E96DE2" w:rsidRPr="00264012" w:rsidRDefault="00E96DE2"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technological tools: </w:t>
            </w:r>
            <w:proofErr w:type="spellStart"/>
            <w:r w:rsidRPr="00264012">
              <w:rPr>
                <w:rFonts w:ascii="Arial" w:hAnsi="Arial" w:cs="Arial"/>
                <w:color w:val="131316"/>
                <w:sz w:val="22"/>
                <w:szCs w:val="22"/>
                <w:u w:color="000000"/>
              </w:rPr>
              <w:t>cellulars</w:t>
            </w:r>
            <w:proofErr w:type="spellEnd"/>
            <w:r w:rsidRPr="00264012">
              <w:rPr>
                <w:rFonts w:ascii="Arial" w:hAnsi="Arial" w:cs="Arial"/>
                <w:color w:val="131316"/>
                <w:sz w:val="22"/>
                <w:szCs w:val="22"/>
                <w:u w:color="000000"/>
              </w:rPr>
              <w:t>, Internet, TV and video games.</w:t>
            </w:r>
          </w:p>
        </w:tc>
      </w:tr>
      <w:tr w:rsidR="00E96DE2" w:rsidRPr="00264012" w14:paraId="668E6237"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3BF69EDE" w14:textId="77777777" w:rsidR="00E96DE2" w:rsidRPr="00264012" w:rsidRDefault="00E96DE2"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lastRenderedPageBreak/>
              <w:t xml:space="preserve">MAIN AFFORDANCES </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vAlign w:val="center"/>
          </w:tcPr>
          <w:p w14:paraId="7F3972F3" w14:textId="77777777" w:rsidR="00E96DE2" w:rsidRPr="00264012" w:rsidRDefault="00E96DE2" w:rsidP="00391DE6">
            <w:pPr>
              <w:autoSpaceDE w:val="0"/>
              <w:autoSpaceDN w:val="0"/>
              <w:adjustRightInd w:val="0"/>
              <w:rPr>
                <w:rFonts w:ascii="Arial" w:hAnsi="Arial" w:cs="Arial"/>
                <w:i/>
                <w:iCs/>
                <w:color w:val="131316"/>
                <w:sz w:val="22"/>
                <w:szCs w:val="22"/>
                <w:u w:color="000000"/>
              </w:rPr>
            </w:pPr>
            <w:r w:rsidRPr="00264012">
              <w:rPr>
                <w:rFonts w:ascii="Arial" w:hAnsi="Arial" w:cs="Arial"/>
                <w:i/>
                <w:iCs/>
                <w:color w:val="131316"/>
                <w:sz w:val="22"/>
                <w:szCs w:val="22"/>
                <w:u w:color="000000"/>
              </w:rPr>
              <w:t>For teachers:</w:t>
            </w:r>
          </w:p>
          <w:p w14:paraId="59FBDF58"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promote a responsible behavior in the use of the New Media by young generations;</w:t>
            </w:r>
          </w:p>
          <w:p w14:paraId="2EB4119B"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to be able to regulate affective dynamics and report them (emotions, motivations, sociability, </w:t>
            </w:r>
            <w:proofErr w:type="gramStart"/>
            <w:r w:rsidRPr="00264012">
              <w:rPr>
                <w:rFonts w:ascii="Arial" w:hAnsi="Arial" w:cs="Arial"/>
                <w:color w:val="131316"/>
                <w:sz w:val="22"/>
                <w:szCs w:val="22"/>
                <w:u w:color="000000"/>
              </w:rPr>
              <w:t>needs, ..</w:t>
            </w:r>
            <w:proofErr w:type="gramEnd"/>
            <w:r w:rsidRPr="00264012">
              <w:rPr>
                <w:rFonts w:ascii="Arial" w:hAnsi="Arial" w:cs="Arial"/>
                <w:color w:val="131316"/>
                <w:sz w:val="22"/>
                <w:szCs w:val="22"/>
                <w:u w:color="000000"/>
              </w:rPr>
              <w:t xml:space="preserve">);  . </w:t>
            </w:r>
          </w:p>
          <w:p w14:paraId="4D142A98"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to acquire and develop dynamic cognitive capacities (knowledges and technical competences of the tool);</w:t>
            </w:r>
          </w:p>
          <w:p w14:paraId="19B2E768"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to acquire and develop dynamic values and moral and ethical principles that drive the person, as also the ability to assume social responsibility, tied up to </w:t>
            </w:r>
            <w:r w:rsidRPr="00264012">
              <w:rPr>
                <w:rFonts w:ascii="Arial" w:hAnsi="Arial" w:cs="Arial"/>
                <w:color w:val="131316"/>
                <w:sz w:val="22"/>
                <w:szCs w:val="22"/>
                <w:u w:color="000000"/>
              </w:rPr>
              <w:lastRenderedPageBreak/>
              <w:t>the general maturity of the subject and the development of the sense of citizenship.</w:t>
            </w:r>
          </w:p>
          <w:p w14:paraId="7F64409E" w14:textId="77777777" w:rsidR="00E96DE2" w:rsidRPr="00264012" w:rsidRDefault="00E96DE2" w:rsidP="00391DE6">
            <w:pPr>
              <w:autoSpaceDE w:val="0"/>
              <w:autoSpaceDN w:val="0"/>
              <w:adjustRightInd w:val="0"/>
              <w:rPr>
                <w:rFonts w:ascii="Arial" w:hAnsi="Arial" w:cs="Arial"/>
                <w:i/>
                <w:iCs/>
                <w:color w:val="131316"/>
                <w:sz w:val="22"/>
                <w:szCs w:val="22"/>
                <w:u w:color="000000"/>
              </w:rPr>
            </w:pPr>
            <w:r w:rsidRPr="00264012">
              <w:rPr>
                <w:rFonts w:ascii="Arial" w:hAnsi="Arial" w:cs="Arial"/>
                <w:i/>
                <w:iCs/>
                <w:color w:val="131316"/>
                <w:sz w:val="22"/>
                <w:szCs w:val="22"/>
                <w:u w:color="000000"/>
              </w:rPr>
              <w:t>For parents:</w:t>
            </w:r>
          </w:p>
          <w:p w14:paraId="440FE44F"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In an educational poly-centric conception the responsibility of education calls in field different educational agencies (family, school, institutions, associations, civil society etc.), every with a really and specific assignment.</w:t>
            </w:r>
          </w:p>
          <w:p w14:paraId="30B68EBB" w14:textId="77777777" w:rsidR="00E96DE2" w:rsidRPr="00264012" w:rsidRDefault="00E96DE2"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These agencies are called to collaborate to a common project, within shared educational functions. </w:t>
            </w:r>
          </w:p>
        </w:tc>
      </w:tr>
      <w:tr w:rsidR="00E96DE2" w:rsidRPr="00264012" w14:paraId="4288CE25" w14:textId="77777777" w:rsidTr="00391DE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F5AC05A" w14:textId="77777777" w:rsidR="00E96DE2" w:rsidRPr="00264012" w:rsidRDefault="00E96DE2"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lastRenderedPageBreak/>
              <w:t>EXAMPLES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57923DDF" w14:textId="77777777" w:rsidR="00E96DE2" w:rsidRPr="00264012" w:rsidRDefault="00E96DE2" w:rsidP="00391DE6">
            <w:pPr>
              <w:autoSpaceDE w:val="0"/>
              <w:autoSpaceDN w:val="0"/>
              <w:adjustRightInd w:val="0"/>
              <w:rPr>
                <w:rFonts w:ascii="Arial" w:hAnsi="Arial" w:cs="Arial"/>
                <w:i/>
                <w:iCs/>
                <w:color w:val="131316"/>
                <w:sz w:val="22"/>
                <w:szCs w:val="22"/>
                <w:u w:color="000000"/>
              </w:rPr>
            </w:pPr>
            <w:r w:rsidRPr="00264012">
              <w:rPr>
                <w:rFonts w:ascii="Arial" w:hAnsi="Arial" w:cs="Arial"/>
                <w:i/>
                <w:iCs/>
                <w:color w:val="131316"/>
                <w:sz w:val="22"/>
                <w:szCs w:val="22"/>
                <w:u w:color="000000"/>
              </w:rPr>
              <w:t>For teachers</w:t>
            </w:r>
          </w:p>
          <w:p w14:paraId="205C738C"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In the third section of the manual are proposed various activities: </w:t>
            </w:r>
          </w:p>
          <w:p w14:paraId="15C98C0B" w14:textId="77777777" w:rsidR="00E96DE2" w:rsidRPr="00264012" w:rsidRDefault="00E96DE2"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This section they are proposed some activities on the theme of the New Media that you/they can concretely be conducted in class by the teachers, having as general reference the illustrated theoretical-technical model. Such activity was been divided in 3 second typologies that mainly works on:</w:t>
            </w:r>
          </w:p>
          <w:p w14:paraId="700E2EBA" w14:textId="77777777" w:rsidR="00E96DE2" w:rsidRPr="00264012" w:rsidRDefault="00E96DE2" w:rsidP="002A36BD">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the recognition of the emotions (affective level) to make to reflect on the needs, on the motivations, on the representations, on the meaning of certain behaviours, also in base to the context of reference (school, family, etc.);</w:t>
            </w:r>
          </w:p>
          <w:p w14:paraId="6B238044" w14:textId="77777777" w:rsidR="00E96DE2" w:rsidRPr="00264012" w:rsidRDefault="00E96DE2" w:rsidP="002A36BD">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the technical knowledge (cognitive level) to furnish notions on the functionality of the tools, on the characteristics of the net, of the media, etc.;</w:t>
            </w:r>
          </w:p>
          <w:p w14:paraId="4BFCA3B8" w14:textId="77777777" w:rsidR="00E96DE2" w:rsidRPr="00264012" w:rsidRDefault="00E96DE2" w:rsidP="002A36BD">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the values and the matter linked to the rights (civic level) to reflect and to debate on the rights and on the responsibilities in partnership to the needs, to the roles in the society, to the moral principles that the individual and social behaviour directs and on the characteristics of the Digital Citizenship .</w:t>
            </w:r>
          </w:p>
          <w:p w14:paraId="36219CCA" w14:textId="77777777" w:rsidR="00E96DE2" w:rsidRPr="00264012" w:rsidRDefault="00E96DE2" w:rsidP="002A36BD">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A1718"/>
                <w:sz w:val="22"/>
                <w:szCs w:val="22"/>
                <w:u w:color="000000"/>
              </w:rPr>
            </w:pPr>
            <w:r w:rsidRPr="00264012">
              <w:rPr>
                <w:rFonts w:ascii="Arial" w:hAnsi="Arial" w:cs="Arial"/>
                <w:color w:val="131316"/>
                <w:sz w:val="22"/>
                <w:szCs w:val="22"/>
                <w:u w:color="000000"/>
              </w:rPr>
              <w:t xml:space="preserve">A quarter and last group of activities (evaluation level) is intended as support for the evaluation of the run from the same students. </w:t>
            </w:r>
          </w:p>
        </w:tc>
      </w:tr>
    </w:tbl>
    <w:p w14:paraId="425DD0E1" w14:textId="0109CC71" w:rsidR="0079009D" w:rsidRPr="00264012" w:rsidRDefault="0079009D" w:rsidP="0079009D">
      <w:pPr>
        <w:autoSpaceDE w:val="0"/>
        <w:autoSpaceDN w:val="0"/>
        <w:adjustRightInd w:val="0"/>
        <w:spacing w:after="240"/>
        <w:rPr>
          <w:rFonts w:ascii="Arial" w:hAnsi="Arial" w:cs="Arial"/>
          <w:i/>
          <w:iCs/>
          <w:color w:val="0F7CB0"/>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951"/>
        <w:gridCol w:w="7796"/>
      </w:tblGrid>
      <w:tr w:rsidR="0079009D" w:rsidRPr="00264012" w14:paraId="3664AF47" w14:textId="77777777" w:rsidTr="00391DE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2423172A"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TOPIC</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713C6E69"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USE OF ICT</w:t>
            </w:r>
          </w:p>
        </w:tc>
      </w:tr>
      <w:tr w:rsidR="0079009D" w:rsidRPr="00264012" w14:paraId="12293ACF"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4FA4F775" w14:textId="180237F7" w:rsidR="0079009D" w:rsidRPr="00264012" w:rsidRDefault="005137CE" w:rsidP="005137CE">
            <w:pPr>
              <w:autoSpaceDE w:val="0"/>
              <w:autoSpaceDN w:val="0"/>
              <w:adjustRightInd w:val="0"/>
              <w:spacing w:line="360" w:lineRule="auto"/>
              <w:jc w:val="left"/>
              <w:rPr>
                <w:rFonts w:ascii="Arial" w:hAnsi="Arial" w:cs="Arial"/>
                <w:kern w:val="1"/>
                <w:sz w:val="22"/>
                <w:szCs w:val="22"/>
                <w:u w:color="000000"/>
              </w:rPr>
            </w:pPr>
            <w:r>
              <w:rPr>
                <w:rFonts w:ascii="Arial" w:hAnsi="Arial" w:cs="Arial"/>
                <w:b/>
                <w:bCs/>
                <w:color w:val="131316"/>
                <w:sz w:val="22"/>
                <w:szCs w:val="22"/>
                <w:u w:color="000000"/>
              </w:rPr>
              <w:t>TITLE OF RESEARCH/ TOOL</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06B613FB" w14:textId="68E977B3"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i/>
                <w:iCs/>
                <w:color w:val="131316"/>
                <w:sz w:val="22"/>
                <w:szCs w:val="22"/>
                <w:u w:color="000000"/>
              </w:rPr>
              <w:t>Guide for Digital Responsible Citizenship</w:t>
            </w:r>
            <w:r w:rsidR="005137CE">
              <w:rPr>
                <w:rFonts w:ascii="Arial" w:hAnsi="Arial" w:cs="Arial"/>
                <w:i/>
                <w:iCs/>
                <w:color w:val="131316"/>
                <w:sz w:val="22"/>
                <w:szCs w:val="22"/>
                <w:u w:color="000000"/>
              </w:rPr>
              <w:t xml:space="preserve"> / </w:t>
            </w:r>
            <w:proofErr w:type="spellStart"/>
            <w:r w:rsidR="005137CE" w:rsidRPr="00264012">
              <w:rPr>
                <w:rFonts w:ascii="Arial" w:hAnsi="Arial" w:cs="Arial"/>
                <w:color w:val="131316"/>
                <w:sz w:val="22"/>
                <w:szCs w:val="22"/>
                <w:u w:color="000000"/>
              </w:rPr>
              <w:t>Guida</w:t>
            </w:r>
            <w:proofErr w:type="spellEnd"/>
            <w:r w:rsidR="005137CE" w:rsidRPr="00264012">
              <w:rPr>
                <w:rFonts w:ascii="Arial" w:hAnsi="Arial" w:cs="Arial"/>
                <w:color w:val="131316"/>
                <w:sz w:val="22"/>
                <w:szCs w:val="22"/>
                <w:u w:color="000000"/>
              </w:rPr>
              <w:t xml:space="preserve"> </w:t>
            </w:r>
            <w:proofErr w:type="spellStart"/>
            <w:r w:rsidR="005137CE" w:rsidRPr="00264012">
              <w:rPr>
                <w:rFonts w:ascii="Arial" w:hAnsi="Arial" w:cs="Arial"/>
                <w:color w:val="131316"/>
                <w:sz w:val="22"/>
                <w:szCs w:val="22"/>
                <w:u w:color="000000"/>
              </w:rPr>
              <w:t>alla</w:t>
            </w:r>
            <w:proofErr w:type="spellEnd"/>
            <w:r w:rsidR="005137CE" w:rsidRPr="00264012">
              <w:rPr>
                <w:rFonts w:ascii="Arial" w:hAnsi="Arial" w:cs="Arial"/>
                <w:color w:val="131316"/>
                <w:sz w:val="22"/>
                <w:szCs w:val="22"/>
                <w:u w:color="000000"/>
              </w:rPr>
              <w:t xml:space="preserve"> </w:t>
            </w:r>
            <w:proofErr w:type="spellStart"/>
            <w:r w:rsidR="005137CE" w:rsidRPr="00264012">
              <w:rPr>
                <w:rFonts w:ascii="Arial" w:hAnsi="Arial" w:cs="Arial"/>
                <w:color w:val="131316"/>
                <w:sz w:val="22"/>
                <w:szCs w:val="22"/>
                <w:u w:color="000000"/>
              </w:rPr>
              <w:t>cittadinanza</w:t>
            </w:r>
            <w:proofErr w:type="spellEnd"/>
            <w:r w:rsidR="005137CE" w:rsidRPr="00264012">
              <w:rPr>
                <w:rFonts w:ascii="Arial" w:hAnsi="Arial" w:cs="Arial"/>
                <w:color w:val="131316"/>
                <w:sz w:val="22"/>
                <w:szCs w:val="22"/>
                <w:u w:color="000000"/>
              </w:rPr>
              <w:t xml:space="preserve"> </w:t>
            </w:r>
            <w:proofErr w:type="spellStart"/>
            <w:r w:rsidR="005137CE" w:rsidRPr="00264012">
              <w:rPr>
                <w:rFonts w:ascii="Arial" w:hAnsi="Arial" w:cs="Arial"/>
                <w:color w:val="131316"/>
                <w:sz w:val="22"/>
                <w:szCs w:val="22"/>
                <w:u w:color="000000"/>
              </w:rPr>
              <w:t>digitale</w:t>
            </w:r>
            <w:proofErr w:type="spellEnd"/>
            <w:r w:rsidR="005137CE" w:rsidRPr="00264012">
              <w:rPr>
                <w:rFonts w:ascii="Arial" w:hAnsi="Arial" w:cs="Arial"/>
                <w:color w:val="131316"/>
                <w:sz w:val="22"/>
                <w:szCs w:val="22"/>
                <w:u w:color="000000"/>
              </w:rPr>
              <w:t xml:space="preserve"> </w:t>
            </w:r>
            <w:proofErr w:type="spellStart"/>
            <w:r w:rsidR="005137CE" w:rsidRPr="00264012">
              <w:rPr>
                <w:rFonts w:ascii="Arial" w:hAnsi="Arial" w:cs="Arial"/>
                <w:color w:val="131316"/>
                <w:sz w:val="22"/>
                <w:szCs w:val="22"/>
                <w:u w:color="000000"/>
              </w:rPr>
              <w:t>consapevole</w:t>
            </w:r>
            <w:proofErr w:type="spellEnd"/>
            <w:r w:rsidR="005137CE" w:rsidRPr="00264012">
              <w:rPr>
                <w:rFonts w:ascii="Arial" w:hAnsi="Arial" w:cs="Arial"/>
                <w:color w:val="131316"/>
                <w:sz w:val="22"/>
                <w:szCs w:val="22"/>
                <w:u w:color="000000"/>
              </w:rPr>
              <w:t xml:space="preserve"> </w:t>
            </w:r>
          </w:p>
        </w:tc>
      </w:tr>
      <w:tr w:rsidR="0079009D" w:rsidRPr="00264012" w14:paraId="3B47826B"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52C1DAA2"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AUTHOR(S)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71ED64F8"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Common Sense education in collaboration with Ministry for Instruction University and Research (MIUR)</w:t>
            </w:r>
          </w:p>
        </w:tc>
      </w:tr>
      <w:tr w:rsidR="0079009D" w:rsidRPr="00264012" w14:paraId="4C29E472"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41631452"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DATE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10F5247"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2018</w:t>
            </w:r>
          </w:p>
          <w:p w14:paraId="13D42205" w14:textId="77777777" w:rsidR="0079009D" w:rsidRPr="00264012" w:rsidRDefault="0079009D" w:rsidP="00391D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9009D" w:rsidRPr="00264012" w14:paraId="2FA9958C"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E2DBFF4"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SOURCE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3C29EBFA"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Website</w:t>
            </w:r>
          </w:p>
          <w:p w14:paraId="2F4EA4DF" w14:textId="77777777" w:rsidR="0079009D" w:rsidRPr="00264012" w:rsidRDefault="00D824F1" w:rsidP="00391DE6">
            <w:pPr>
              <w:autoSpaceDE w:val="0"/>
              <w:autoSpaceDN w:val="0"/>
              <w:adjustRightInd w:val="0"/>
              <w:rPr>
                <w:rFonts w:ascii="Arial" w:hAnsi="Arial" w:cs="Arial"/>
                <w:color w:val="131316"/>
                <w:sz w:val="22"/>
                <w:szCs w:val="22"/>
                <w:u w:color="000000"/>
              </w:rPr>
            </w:pPr>
            <w:hyperlink r:id="rId98" w:history="1">
              <w:r w:rsidR="0079009D" w:rsidRPr="00264012">
                <w:rPr>
                  <w:rFonts w:ascii="Arial" w:hAnsi="Arial" w:cs="Arial"/>
                  <w:color w:val="0000FF"/>
                  <w:sz w:val="22"/>
                  <w:szCs w:val="22"/>
                  <w:u w:val="single" w:color="0000FF"/>
                </w:rPr>
                <w:t>https://programmailfuturo.it/come/cittadinanza-digitale</w:t>
              </w:r>
            </w:hyperlink>
          </w:p>
          <w:p w14:paraId="7717CAB0" w14:textId="77777777" w:rsidR="0079009D" w:rsidRPr="00264012" w:rsidRDefault="0079009D" w:rsidP="00391DE6">
            <w:pPr>
              <w:autoSpaceDE w:val="0"/>
              <w:autoSpaceDN w:val="0"/>
              <w:adjustRightInd w:val="0"/>
              <w:rPr>
                <w:rFonts w:ascii="Arial" w:hAnsi="Arial" w:cs="Arial"/>
                <w:color w:val="131316"/>
                <w:sz w:val="22"/>
                <w:szCs w:val="22"/>
                <w:u w:color="000000"/>
              </w:rPr>
            </w:pPr>
          </w:p>
          <w:p w14:paraId="66C7AD4F"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PDF document</w:t>
            </w:r>
          </w:p>
          <w:p w14:paraId="155094C8" w14:textId="77777777" w:rsidR="0079009D" w:rsidRPr="00264012" w:rsidRDefault="00D824F1" w:rsidP="00391DE6">
            <w:pPr>
              <w:autoSpaceDE w:val="0"/>
              <w:autoSpaceDN w:val="0"/>
              <w:adjustRightInd w:val="0"/>
              <w:rPr>
                <w:rFonts w:ascii="Arial" w:hAnsi="Arial" w:cs="Arial"/>
                <w:color w:val="131316"/>
                <w:sz w:val="22"/>
                <w:szCs w:val="22"/>
                <w:u w:color="000000"/>
              </w:rPr>
            </w:pPr>
            <w:hyperlink r:id="rId99" w:history="1">
              <w:r w:rsidR="0079009D" w:rsidRPr="00264012">
                <w:rPr>
                  <w:rFonts w:ascii="Arial" w:hAnsi="Arial" w:cs="Arial"/>
                  <w:color w:val="0000FF"/>
                  <w:sz w:val="22"/>
                  <w:szCs w:val="22"/>
                  <w:u w:val="single" w:color="0000FF"/>
                </w:rPr>
                <w:t>https://programmailfuturo.it/media/docs/cittadinanza-digitale/cittadinanza_digitale_consapevole.pdf</w:t>
              </w:r>
            </w:hyperlink>
          </w:p>
          <w:p w14:paraId="4F687168" w14:textId="77777777" w:rsidR="0079009D" w:rsidRPr="00264012" w:rsidRDefault="0079009D" w:rsidP="00391DE6">
            <w:pPr>
              <w:autoSpaceDE w:val="0"/>
              <w:autoSpaceDN w:val="0"/>
              <w:adjustRightInd w:val="0"/>
              <w:rPr>
                <w:rFonts w:ascii="Arial" w:hAnsi="Arial" w:cs="Arial"/>
                <w:color w:val="131316"/>
                <w:sz w:val="22"/>
                <w:szCs w:val="22"/>
                <w:u w:color="000000"/>
              </w:rPr>
            </w:pPr>
          </w:p>
          <w:p w14:paraId="74D377D2"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Schemes for parents</w:t>
            </w:r>
          </w:p>
          <w:p w14:paraId="6FA8B9B5" w14:textId="77777777" w:rsidR="0079009D" w:rsidRPr="00264012" w:rsidRDefault="00D824F1" w:rsidP="00391DE6">
            <w:pPr>
              <w:autoSpaceDE w:val="0"/>
              <w:autoSpaceDN w:val="0"/>
              <w:adjustRightInd w:val="0"/>
              <w:rPr>
                <w:rFonts w:ascii="Arial" w:hAnsi="Arial" w:cs="Arial"/>
                <w:color w:val="131316"/>
                <w:sz w:val="22"/>
                <w:szCs w:val="22"/>
                <w:u w:color="000000"/>
              </w:rPr>
            </w:pPr>
            <w:hyperlink r:id="rId100" w:history="1">
              <w:r w:rsidR="0079009D" w:rsidRPr="00264012">
                <w:rPr>
                  <w:rFonts w:ascii="Arial" w:hAnsi="Arial" w:cs="Arial"/>
                  <w:color w:val="0000FF"/>
                  <w:sz w:val="22"/>
                  <w:szCs w:val="22"/>
                  <w:u w:val="single" w:color="0000FF"/>
                </w:rPr>
                <w:t>https://programmailfuturo.it/cittadinanza-digitale/genitori.pdf</w:t>
              </w:r>
            </w:hyperlink>
          </w:p>
          <w:p w14:paraId="36E94FDD" w14:textId="77777777" w:rsidR="0079009D" w:rsidRPr="00264012" w:rsidRDefault="0079009D" w:rsidP="00391D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9009D" w:rsidRPr="00264012" w14:paraId="13CF9C94"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7DAE18C"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lastRenderedPageBreak/>
              <w:t>DESCRIPTION</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430B687D"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In a dedicated section of the website of </w:t>
            </w:r>
            <w:proofErr w:type="spellStart"/>
            <w:r w:rsidRPr="00264012">
              <w:rPr>
                <w:rFonts w:ascii="Arial" w:hAnsi="Arial" w:cs="Arial"/>
                <w:i/>
                <w:iCs/>
                <w:color w:val="131316"/>
                <w:sz w:val="22"/>
                <w:szCs w:val="22"/>
                <w:u w:color="000000"/>
              </w:rPr>
              <w:t>Programma</w:t>
            </w:r>
            <w:proofErr w:type="spellEnd"/>
            <w:r w:rsidRPr="00264012">
              <w:rPr>
                <w:rFonts w:ascii="Arial" w:hAnsi="Arial" w:cs="Arial"/>
                <w:i/>
                <w:iCs/>
                <w:color w:val="131316"/>
                <w:sz w:val="22"/>
                <w:szCs w:val="22"/>
                <w:u w:color="000000"/>
              </w:rPr>
              <w:t xml:space="preserve"> </w:t>
            </w:r>
            <w:proofErr w:type="spellStart"/>
            <w:r w:rsidRPr="00264012">
              <w:rPr>
                <w:rFonts w:ascii="Arial" w:hAnsi="Arial" w:cs="Arial"/>
                <w:i/>
                <w:iCs/>
                <w:color w:val="131316"/>
                <w:sz w:val="22"/>
                <w:szCs w:val="22"/>
                <w:u w:color="000000"/>
              </w:rPr>
              <w:t>il</w:t>
            </w:r>
            <w:proofErr w:type="spellEnd"/>
            <w:r w:rsidRPr="00264012">
              <w:rPr>
                <w:rFonts w:ascii="Arial" w:hAnsi="Arial" w:cs="Arial"/>
                <w:i/>
                <w:iCs/>
                <w:color w:val="131316"/>
                <w:sz w:val="22"/>
                <w:szCs w:val="22"/>
                <w:u w:color="000000"/>
              </w:rPr>
              <w:t xml:space="preserve"> </w:t>
            </w:r>
            <w:proofErr w:type="spellStart"/>
            <w:r w:rsidRPr="00264012">
              <w:rPr>
                <w:rFonts w:ascii="Arial" w:hAnsi="Arial" w:cs="Arial"/>
                <w:i/>
                <w:iCs/>
                <w:color w:val="131316"/>
                <w:sz w:val="22"/>
                <w:szCs w:val="22"/>
                <w:u w:color="000000"/>
              </w:rPr>
              <w:t>Futuro</w:t>
            </w:r>
            <w:proofErr w:type="spellEnd"/>
            <w:r w:rsidRPr="00264012">
              <w:rPr>
                <w:rFonts w:ascii="Arial" w:hAnsi="Arial" w:cs="Arial"/>
                <w:color w:val="131316"/>
                <w:sz w:val="22"/>
                <w:szCs w:val="22"/>
                <w:u w:color="000000"/>
              </w:rPr>
              <w:t xml:space="preserve"> is provided to teachers are contained section there are lessons proposed inside the courses for the primary and secondary school, that illustrate whether to navigate in Internet in aware and sure way. These lessons premise to </w:t>
            </w:r>
            <w:proofErr w:type="spellStart"/>
            <w:r w:rsidRPr="00264012">
              <w:rPr>
                <w:rFonts w:ascii="Arial" w:hAnsi="Arial" w:cs="Arial"/>
                <w:color w:val="131316"/>
                <w:sz w:val="22"/>
                <w:szCs w:val="22"/>
                <w:u w:color="000000"/>
              </w:rPr>
              <w:t>realise</w:t>
            </w:r>
            <w:proofErr w:type="spellEnd"/>
            <w:r w:rsidRPr="00264012">
              <w:rPr>
                <w:rFonts w:ascii="Arial" w:hAnsi="Arial" w:cs="Arial"/>
                <w:color w:val="131316"/>
                <w:sz w:val="22"/>
                <w:szCs w:val="22"/>
                <w:u w:color="000000"/>
              </w:rPr>
              <w:t xml:space="preserve"> some complete interventions in the classroom on these matters and the page of every lesson permit to download the relative didactic material. </w:t>
            </w:r>
          </w:p>
          <w:p w14:paraId="27B458D5" w14:textId="77777777" w:rsidR="0079009D" w:rsidRPr="00264012" w:rsidRDefault="0079009D" w:rsidP="00391DE6">
            <w:pPr>
              <w:autoSpaceDE w:val="0"/>
              <w:autoSpaceDN w:val="0"/>
              <w:adjustRightInd w:val="0"/>
              <w:rPr>
                <w:rFonts w:ascii="Arial" w:hAnsi="Arial" w:cs="Arial"/>
                <w:color w:val="131316"/>
                <w:sz w:val="22"/>
                <w:szCs w:val="22"/>
                <w:u w:color="000000"/>
              </w:rPr>
            </w:pPr>
          </w:p>
          <w:p w14:paraId="4CC0998D" w14:textId="77777777" w:rsidR="0079009D" w:rsidRPr="00264012" w:rsidRDefault="0079009D" w:rsidP="00391DE6">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The lessons and the relative video original they are </w:t>
            </w:r>
            <w:proofErr w:type="spellStart"/>
            <w:r w:rsidRPr="00264012">
              <w:rPr>
                <w:rFonts w:ascii="Arial" w:hAnsi="Arial" w:cs="Arial"/>
                <w:color w:val="131316"/>
                <w:sz w:val="22"/>
                <w:szCs w:val="22"/>
                <w:u w:color="000000"/>
              </w:rPr>
              <w:t>realised</w:t>
            </w:r>
            <w:proofErr w:type="spellEnd"/>
            <w:r w:rsidRPr="00264012">
              <w:rPr>
                <w:rFonts w:ascii="Arial" w:hAnsi="Arial" w:cs="Arial"/>
                <w:color w:val="131316"/>
                <w:sz w:val="22"/>
                <w:szCs w:val="22"/>
                <w:u w:color="000000"/>
              </w:rPr>
              <w:t xml:space="preserve"> by Common Sense Education, with which we have undersigned an accord of collaboration for the adaptation in Italian language of their educational material.</w:t>
            </w:r>
          </w:p>
        </w:tc>
      </w:tr>
      <w:tr w:rsidR="0079009D" w:rsidRPr="00264012" w14:paraId="16A5BCE1" w14:textId="77777777" w:rsidTr="00391DE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EB691E4"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 xml:space="preserve">MAIN AFFORDANCES </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vAlign w:val="center"/>
          </w:tcPr>
          <w:p w14:paraId="5D078D2D"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The main important affordances of this tool of this are:</w:t>
            </w:r>
          </w:p>
          <w:p w14:paraId="05BFDDC7" w14:textId="77777777" w:rsidR="0079009D" w:rsidRPr="00264012" w:rsidRDefault="0079009D" w:rsidP="002A36B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teachers can permit to their students to practice their own citizenship using in critical and aware way the Net and the Media</w:t>
            </w:r>
          </w:p>
          <w:p w14:paraId="2CABDA62" w14:textId="77777777" w:rsidR="0079009D" w:rsidRPr="00264012" w:rsidRDefault="0079009D" w:rsidP="002A36B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 xml:space="preserve">students can express and </w:t>
            </w:r>
            <w:proofErr w:type="spellStart"/>
            <w:r w:rsidRPr="00264012">
              <w:rPr>
                <w:rFonts w:ascii="Arial" w:hAnsi="Arial" w:cs="Arial"/>
                <w:color w:val="131316"/>
                <w:sz w:val="22"/>
                <w:szCs w:val="22"/>
                <w:u w:color="000000"/>
              </w:rPr>
              <w:t>valorise</w:t>
            </w:r>
            <w:proofErr w:type="spellEnd"/>
            <w:r w:rsidRPr="00264012">
              <w:rPr>
                <w:rFonts w:ascii="Arial" w:hAnsi="Arial" w:cs="Arial"/>
                <w:color w:val="131316"/>
                <w:sz w:val="22"/>
                <w:szCs w:val="22"/>
                <w:u w:color="000000"/>
              </w:rPr>
              <w:t xml:space="preserve"> if same use of the technological tools autonomously; </w:t>
            </w:r>
          </w:p>
          <w:p w14:paraId="57E5B931" w14:textId="77777777" w:rsidR="0079009D" w:rsidRPr="00264012" w:rsidRDefault="0079009D" w:rsidP="002A36B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 xml:space="preserve">inform students how to protect them from the dangers present in the Web and the Media (plagiarism, frauds, enticement etc.), </w:t>
            </w:r>
          </w:p>
          <w:p w14:paraId="22FE739B" w14:textId="77777777" w:rsidR="0079009D" w:rsidRPr="00264012" w:rsidRDefault="0079009D" w:rsidP="002A36B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kern w:val="1"/>
                <w:sz w:val="22"/>
                <w:szCs w:val="22"/>
                <w:u w:color="000000"/>
              </w:rPr>
            </w:pPr>
            <w:r w:rsidRPr="00264012">
              <w:rPr>
                <w:rFonts w:ascii="Arial" w:hAnsi="Arial" w:cs="Arial"/>
                <w:color w:val="131316"/>
                <w:sz w:val="22"/>
                <w:szCs w:val="22"/>
                <w:u w:color="000000"/>
              </w:rPr>
              <w:t xml:space="preserve">educate students to respect specific norms (i.e. respect of the privacy, respect and guardianship of the authors’ rights) </w:t>
            </w:r>
          </w:p>
        </w:tc>
      </w:tr>
      <w:tr w:rsidR="0079009D" w:rsidRPr="00264012" w14:paraId="11C908D6" w14:textId="77777777" w:rsidTr="00391DE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F4BC6B9" w14:textId="77777777" w:rsidR="0079009D" w:rsidRPr="00264012" w:rsidRDefault="0079009D" w:rsidP="00391DE6">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EXAMPLES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49138FE2"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Examples of learning are contained in specific sections </w:t>
            </w:r>
          </w:p>
          <w:p w14:paraId="0E83A181"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i/>
                <w:iCs/>
                <w:color w:val="131316"/>
                <w:sz w:val="22"/>
                <w:szCs w:val="22"/>
                <w:u w:color="000000"/>
              </w:rPr>
              <w:t>My digital urban district</w:t>
            </w:r>
            <w:r w:rsidRPr="00264012">
              <w:rPr>
                <w:rFonts w:ascii="Arial" w:hAnsi="Arial" w:cs="Arial"/>
                <w:color w:val="131316"/>
                <w:sz w:val="22"/>
                <w:szCs w:val="22"/>
                <w:u w:color="000000"/>
              </w:rPr>
              <w:t>: where the pupils learn how they can visit online fantastic places and how to do it in safety, following some fundamental rules.</w:t>
            </w:r>
          </w:p>
          <w:p w14:paraId="6AD78184" w14:textId="77777777" w:rsidR="0079009D" w:rsidRPr="00264012" w:rsidRDefault="00D824F1" w:rsidP="00391DE6">
            <w:pPr>
              <w:autoSpaceDE w:val="0"/>
              <w:autoSpaceDN w:val="0"/>
              <w:adjustRightInd w:val="0"/>
              <w:rPr>
                <w:rFonts w:ascii="Arial" w:hAnsi="Arial" w:cs="Arial"/>
                <w:color w:val="131316"/>
                <w:sz w:val="22"/>
                <w:szCs w:val="22"/>
                <w:u w:color="000000"/>
              </w:rPr>
            </w:pPr>
            <w:hyperlink r:id="rId101" w:history="1">
              <w:r w:rsidR="0079009D" w:rsidRPr="00264012">
                <w:rPr>
                  <w:rFonts w:ascii="Arial" w:hAnsi="Arial" w:cs="Arial"/>
                  <w:color w:val="0000FF"/>
                  <w:sz w:val="22"/>
                  <w:szCs w:val="22"/>
                  <w:u w:val="single" w:color="0000FF"/>
                </w:rPr>
                <w:t>https://www.programmailfuturo.it/come/cittadinanza-digitale/il-mio-quartiere-digitale</w:t>
              </w:r>
            </w:hyperlink>
          </w:p>
          <w:p w14:paraId="689092DF" w14:textId="77777777" w:rsidR="0079009D" w:rsidRPr="00264012" w:rsidRDefault="0079009D" w:rsidP="00391DE6">
            <w:pPr>
              <w:autoSpaceDE w:val="0"/>
              <w:autoSpaceDN w:val="0"/>
              <w:adjustRightInd w:val="0"/>
              <w:rPr>
                <w:rFonts w:ascii="Arial" w:hAnsi="Arial" w:cs="Arial"/>
                <w:color w:val="131316"/>
                <w:sz w:val="22"/>
                <w:szCs w:val="22"/>
                <w:u w:color="000000"/>
              </w:rPr>
            </w:pPr>
          </w:p>
          <w:p w14:paraId="0D5F60D6"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i/>
                <w:iCs/>
                <w:color w:val="131316"/>
                <w:sz w:val="22"/>
                <w:szCs w:val="22"/>
                <w:u w:color="000000"/>
              </w:rPr>
              <w:t>Stop and think online</w:t>
            </w:r>
            <w:r w:rsidRPr="00264012">
              <w:rPr>
                <w:rFonts w:ascii="Arial" w:hAnsi="Arial" w:cs="Arial"/>
                <w:color w:val="131316"/>
                <w:sz w:val="22"/>
                <w:szCs w:val="22"/>
                <w:u w:color="000000"/>
              </w:rPr>
              <w:t xml:space="preserve">: in this video a song underlines the importance to think "from head to fit" to navigate in responsible way in the digital world. </w:t>
            </w:r>
          </w:p>
          <w:p w14:paraId="1F12B3D5" w14:textId="77777777" w:rsidR="0079009D" w:rsidRPr="00264012" w:rsidRDefault="00D824F1" w:rsidP="00391DE6">
            <w:pPr>
              <w:autoSpaceDE w:val="0"/>
              <w:autoSpaceDN w:val="0"/>
              <w:adjustRightInd w:val="0"/>
              <w:rPr>
                <w:rFonts w:ascii="Arial" w:hAnsi="Arial" w:cs="Arial"/>
                <w:color w:val="131316"/>
                <w:sz w:val="22"/>
                <w:szCs w:val="22"/>
                <w:u w:color="000000"/>
              </w:rPr>
            </w:pPr>
            <w:hyperlink r:id="rId102" w:history="1">
              <w:r w:rsidR="0079009D" w:rsidRPr="00264012">
                <w:rPr>
                  <w:rFonts w:ascii="Arial" w:hAnsi="Arial" w:cs="Arial"/>
                  <w:color w:val="0000FF"/>
                  <w:sz w:val="22"/>
                  <w:szCs w:val="22"/>
                  <w:u w:val="single" w:color="0000FF"/>
                </w:rPr>
                <w:t>https://www.programmailfuturo.it/come/cittadinanza-digitale/fermati-e-pensa-online/</w:t>
              </w:r>
            </w:hyperlink>
          </w:p>
          <w:p w14:paraId="2B89ADCC" w14:textId="77777777" w:rsidR="0079009D" w:rsidRPr="00264012" w:rsidRDefault="0079009D" w:rsidP="00391DE6">
            <w:pPr>
              <w:autoSpaceDE w:val="0"/>
              <w:autoSpaceDN w:val="0"/>
              <w:adjustRightInd w:val="0"/>
              <w:rPr>
                <w:rFonts w:ascii="Arial" w:hAnsi="Arial" w:cs="Arial"/>
                <w:color w:val="131316"/>
                <w:sz w:val="22"/>
                <w:szCs w:val="22"/>
                <w:u w:color="000000"/>
              </w:rPr>
            </w:pPr>
          </w:p>
          <w:p w14:paraId="5BDD4685" w14:textId="77777777" w:rsidR="0079009D" w:rsidRPr="00264012" w:rsidRDefault="0079009D" w:rsidP="00391DE6">
            <w:pPr>
              <w:autoSpaceDE w:val="0"/>
              <w:autoSpaceDN w:val="0"/>
              <w:adjustRightInd w:val="0"/>
              <w:rPr>
                <w:rFonts w:ascii="Arial" w:hAnsi="Arial" w:cs="Arial"/>
                <w:color w:val="131316"/>
                <w:sz w:val="22"/>
                <w:szCs w:val="22"/>
                <w:u w:color="000000"/>
              </w:rPr>
            </w:pPr>
            <w:r w:rsidRPr="00264012">
              <w:rPr>
                <w:rFonts w:ascii="Arial" w:hAnsi="Arial" w:cs="Arial"/>
                <w:i/>
                <w:iCs/>
                <w:color w:val="131316"/>
                <w:sz w:val="22"/>
                <w:szCs w:val="22"/>
                <w:u w:color="000000"/>
              </w:rPr>
              <w:t>The power of the words</w:t>
            </w:r>
            <w:r w:rsidRPr="00264012">
              <w:rPr>
                <w:rFonts w:ascii="Arial" w:hAnsi="Arial" w:cs="Arial"/>
                <w:color w:val="131316"/>
                <w:sz w:val="22"/>
                <w:szCs w:val="22"/>
                <w:u w:color="000000"/>
              </w:rPr>
              <w:t xml:space="preserve">: in this lesson the pupils are invited to reflect on the fact that, while they are having a good time on their sites preferred web, they risk to be exposed to messages of other children that can be offensive, violent or vulgar and they learn whether to manage the actions of cyberbullying. </w:t>
            </w:r>
          </w:p>
          <w:p w14:paraId="52E74D3C" w14:textId="77777777" w:rsidR="0079009D" w:rsidRPr="00264012" w:rsidRDefault="00D824F1" w:rsidP="00391DE6">
            <w:pPr>
              <w:autoSpaceDE w:val="0"/>
              <w:autoSpaceDN w:val="0"/>
              <w:adjustRightInd w:val="0"/>
              <w:rPr>
                <w:rFonts w:ascii="Arial" w:hAnsi="Arial" w:cs="Arial"/>
                <w:color w:val="131316"/>
                <w:sz w:val="22"/>
                <w:szCs w:val="22"/>
                <w:u w:color="000000"/>
              </w:rPr>
            </w:pPr>
            <w:hyperlink r:id="rId103" w:history="1">
              <w:r w:rsidR="0079009D" w:rsidRPr="00264012">
                <w:rPr>
                  <w:rFonts w:ascii="Arial" w:hAnsi="Arial" w:cs="Arial"/>
                  <w:color w:val="0000FF"/>
                  <w:sz w:val="22"/>
                  <w:szCs w:val="22"/>
                  <w:u w:val="single" w:color="0000FF"/>
                </w:rPr>
                <w:t>https://www.programmailfuturo.it/come/cittadinanza-digitale/il-potere-delle-parole/</w:t>
              </w:r>
            </w:hyperlink>
          </w:p>
          <w:p w14:paraId="0E8AC660" w14:textId="77777777" w:rsidR="0079009D" w:rsidRPr="00264012" w:rsidRDefault="0079009D" w:rsidP="00391DE6">
            <w:pPr>
              <w:autoSpaceDE w:val="0"/>
              <w:autoSpaceDN w:val="0"/>
              <w:adjustRightInd w:val="0"/>
              <w:rPr>
                <w:rFonts w:ascii="Arial" w:hAnsi="Arial" w:cs="Arial"/>
                <w:i/>
                <w:iCs/>
                <w:color w:val="131316"/>
                <w:sz w:val="22"/>
                <w:szCs w:val="22"/>
                <w:u w:color="000000"/>
              </w:rPr>
            </w:pPr>
          </w:p>
          <w:p w14:paraId="7CE9009A" w14:textId="77777777" w:rsidR="0079009D" w:rsidRPr="00264012" w:rsidRDefault="0079009D" w:rsidP="00391DE6">
            <w:pPr>
              <w:autoSpaceDE w:val="0"/>
              <w:autoSpaceDN w:val="0"/>
              <w:adjustRightInd w:val="0"/>
              <w:rPr>
                <w:rFonts w:ascii="Arial" w:hAnsi="Arial" w:cs="Arial"/>
                <w:b/>
                <w:bCs/>
                <w:color w:val="FC6E08"/>
                <w:sz w:val="22"/>
                <w:szCs w:val="22"/>
                <w:u w:color="000000"/>
              </w:rPr>
            </w:pPr>
            <w:r w:rsidRPr="00264012">
              <w:rPr>
                <w:rFonts w:ascii="Arial" w:hAnsi="Arial" w:cs="Arial"/>
                <w:i/>
                <w:iCs/>
                <w:color w:val="131316"/>
                <w:sz w:val="22"/>
                <w:szCs w:val="22"/>
                <w:u w:color="000000"/>
              </w:rPr>
              <w:t>Super digital citizen</w:t>
            </w:r>
            <w:r w:rsidRPr="00264012">
              <w:rPr>
                <w:rFonts w:ascii="Arial" w:hAnsi="Arial" w:cs="Arial"/>
                <w:color w:val="131316"/>
                <w:sz w:val="22"/>
                <w:szCs w:val="22"/>
                <w:u w:color="000000"/>
              </w:rPr>
              <w:t xml:space="preserve">: in this lesson the objective is to teach what it means to act in respectful and responsible way towards our own community, both in the material world and online. In the video combined to the lesson, a superhero </w:t>
            </w:r>
            <w:r w:rsidRPr="00264012">
              <w:rPr>
                <w:rFonts w:ascii="Arial" w:hAnsi="Arial" w:cs="Arial"/>
                <w:color w:val="131316"/>
                <w:sz w:val="22"/>
                <w:szCs w:val="22"/>
                <w:u w:color="000000"/>
              </w:rPr>
              <w:lastRenderedPageBreak/>
              <w:t>helps the protagonist to make the correct choices to stir in Internet in responsible and in safety.</w:t>
            </w:r>
          </w:p>
        </w:tc>
      </w:tr>
    </w:tbl>
    <w:p w14:paraId="266E2767" w14:textId="77777777" w:rsidR="005137CE" w:rsidRDefault="005137CE" w:rsidP="00714D4E">
      <w:pPr>
        <w:autoSpaceDE w:val="0"/>
        <w:autoSpaceDN w:val="0"/>
        <w:adjustRightInd w:val="0"/>
        <w:spacing w:after="240"/>
        <w:rPr>
          <w:rFonts w:ascii="Arial" w:hAnsi="Arial" w:cs="Arial"/>
          <w:b/>
          <w:bCs/>
          <w:color w:val="FC6E08"/>
          <w:sz w:val="22"/>
          <w:szCs w:val="22"/>
          <w:u w:color="000000"/>
        </w:rPr>
      </w:pPr>
    </w:p>
    <w:p w14:paraId="4B7A0314" w14:textId="5812105A" w:rsidR="0079009D" w:rsidRDefault="0079009D" w:rsidP="0079009D">
      <w:pPr>
        <w:pStyle w:val="Heading3"/>
        <w:rPr>
          <w:u w:color="000000"/>
        </w:rPr>
      </w:pPr>
      <w:bookmarkStart w:id="29" w:name="_Toc4162401"/>
      <w:r>
        <w:rPr>
          <w:u w:color="000000"/>
        </w:rPr>
        <w:t>Tools related to Problem-solving</w:t>
      </w:r>
      <w:bookmarkEnd w:id="29"/>
    </w:p>
    <w:p w14:paraId="3E7C579B" w14:textId="2C706FCA" w:rsidR="00714D4E" w:rsidRPr="0079009D" w:rsidRDefault="00714D4E" w:rsidP="0079009D">
      <w:pPr>
        <w:autoSpaceDE w:val="0"/>
        <w:autoSpaceDN w:val="0"/>
        <w:adjustRightInd w:val="0"/>
        <w:spacing w:after="240"/>
        <w:rPr>
          <w:rFonts w:ascii="Arial" w:hAnsi="Arial" w:cs="Arial"/>
          <w:i/>
          <w:iCs/>
          <w:color w:val="0D6887"/>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951"/>
        <w:gridCol w:w="7796"/>
      </w:tblGrid>
      <w:tr w:rsidR="00714D4E" w:rsidRPr="00264012" w14:paraId="05F684EC" w14:textId="77777777" w:rsidTr="0079009D">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4339B7EA"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TOPIC</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8516759"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Use of ICT</w:t>
            </w:r>
          </w:p>
        </w:tc>
      </w:tr>
      <w:tr w:rsidR="00714D4E" w:rsidRPr="00264012" w14:paraId="21FDD508"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5D55FF11" w14:textId="15A27CC1" w:rsidR="00714D4E" w:rsidRPr="00264012" w:rsidRDefault="005137CE" w:rsidP="005137CE">
            <w:pPr>
              <w:autoSpaceDE w:val="0"/>
              <w:autoSpaceDN w:val="0"/>
              <w:adjustRightInd w:val="0"/>
              <w:spacing w:line="360" w:lineRule="auto"/>
              <w:jc w:val="left"/>
              <w:rPr>
                <w:rFonts w:ascii="Arial" w:hAnsi="Arial" w:cs="Arial"/>
                <w:kern w:val="1"/>
                <w:sz w:val="22"/>
                <w:szCs w:val="22"/>
                <w:u w:color="000000"/>
              </w:rPr>
            </w:pPr>
            <w:r>
              <w:rPr>
                <w:rFonts w:ascii="Arial" w:hAnsi="Arial" w:cs="Arial"/>
                <w:b/>
                <w:bCs/>
                <w:color w:val="131316"/>
                <w:sz w:val="22"/>
                <w:szCs w:val="22"/>
                <w:u w:color="000000"/>
              </w:rPr>
              <w:t>TITLE OF RESEARCH/ TOOL</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472704E5" w14:textId="3F04FEF3"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Digital story telling as a </w:t>
            </w:r>
            <w:r w:rsidR="005137CE" w:rsidRPr="00264012">
              <w:rPr>
                <w:rFonts w:ascii="Arial" w:hAnsi="Arial" w:cs="Arial"/>
                <w:color w:val="131316"/>
                <w:sz w:val="22"/>
                <w:szCs w:val="22"/>
                <w:u w:color="000000"/>
              </w:rPr>
              <w:t>problem-solving</w:t>
            </w:r>
            <w:r w:rsidRPr="00264012">
              <w:rPr>
                <w:rFonts w:ascii="Arial" w:hAnsi="Arial" w:cs="Arial"/>
                <w:color w:val="131316"/>
                <w:sz w:val="22"/>
                <w:szCs w:val="22"/>
                <w:u w:color="000000"/>
              </w:rPr>
              <w:t xml:space="preserve"> tool in school context</w:t>
            </w:r>
          </w:p>
          <w:p w14:paraId="3EF3973D"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14D4E" w:rsidRPr="00264012" w14:paraId="418E170B"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21E24D87"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AUTHOR(S)</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01C501AC" w14:textId="77777777" w:rsidR="00714D4E" w:rsidRPr="00264012" w:rsidRDefault="00714D4E" w:rsidP="00E14472">
            <w:pPr>
              <w:autoSpaceDE w:val="0"/>
              <w:autoSpaceDN w:val="0"/>
              <w:adjustRightInd w:val="0"/>
              <w:rPr>
                <w:rFonts w:ascii="Arial" w:hAnsi="Arial" w:cs="Arial"/>
                <w:color w:val="131316"/>
                <w:sz w:val="22"/>
                <w:szCs w:val="22"/>
                <w:u w:color="000000"/>
              </w:rPr>
            </w:pPr>
            <w:proofErr w:type="spellStart"/>
            <w:r w:rsidRPr="00264012">
              <w:rPr>
                <w:rFonts w:ascii="Arial" w:hAnsi="Arial" w:cs="Arial"/>
                <w:color w:val="131316"/>
                <w:sz w:val="22"/>
                <w:szCs w:val="22"/>
                <w:u w:color="000000"/>
              </w:rPr>
              <w:t>Fokides</w:t>
            </w:r>
            <w:proofErr w:type="spellEnd"/>
            <w:r w:rsidRPr="00264012">
              <w:rPr>
                <w:rFonts w:ascii="Arial" w:hAnsi="Arial" w:cs="Arial"/>
                <w:color w:val="131316"/>
                <w:sz w:val="22"/>
                <w:szCs w:val="22"/>
                <w:u w:color="000000"/>
              </w:rPr>
              <w:t xml:space="preserve">, E., </w:t>
            </w:r>
            <w:proofErr w:type="spellStart"/>
            <w:r w:rsidRPr="00264012">
              <w:rPr>
                <w:rFonts w:ascii="Arial" w:hAnsi="Arial" w:cs="Arial"/>
                <w:color w:val="131316"/>
                <w:sz w:val="22"/>
                <w:szCs w:val="22"/>
                <w:u w:color="000000"/>
              </w:rPr>
              <w:t>Makarouna</w:t>
            </w:r>
            <w:proofErr w:type="spellEnd"/>
            <w:r w:rsidRPr="00264012">
              <w:rPr>
                <w:rFonts w:ascii="Arial" w:hAnsi="Arial" w:cs="Arial"/>
                <w:color w:val="131316"/>
                <w:sz w:val="22"/>
                <w:szCs w:val="22"/>
                <w:u w:color="000000"/>
              </w:rPr>
              <w:t xml:space="preserve">, F., </w:t>
            </w:r>
            <w:proofErr w:type="spellStart"/>
            <w:r w:rsidRPr="00264012">
              <w:rPr>
                <w:rFonts w:ascii="Arial" w:hAnsi="Arial" w:cs="Arial"/>
                <w:color w:val="131316"/>
                <w:sz w:val="22"/>
                <w:szCs w:val="22"/>
                <w:u w:color="000000"/>
              </w:rPr>
              <w:t>Saltidou</w:t>
            </w:r>
            <w:proofErr w:type="spellEnd"/>
            <w:r w:rsidRPr="00264012">
              <w:rPr>
                <w:rFonts w:ascii="Arial" w:hAnsi="Arial" w:cs="Arial"/>
                <w:color w:val="131316"/>
                <w:sz w:val="22"/>
                <w:szCs w:val="22"/>
                <w:u w:color="000000"/>
              </w:rPr>
              <w:t>, E.</w:t>
            </w:r>
          </w:p>
          <w:p w14:paraId="7DDDDDDA" w14:textId="77777777" w:rsidR="00714D4E" w:rsidRPr="00264012" w:rsidRDefault="00714D4E" w:rsidP="00E14472">
            <w:pPr>
              <w:autoSpaceDE w:val="0"/>
              <w:autoSpaceDN w:val="0"/>
              <w:adjustRightInd w:val="0"/>
              <w:rPr>
                <w:rFonts w:ascii="Arial" w:hAnsi="Arial" w:cs="Arial"/>
                <w:color w:val="131316"/>
                <w:sz w:val="22"/>
                <w:szCs w:val="22"/>
                <w:u w:color="000000"/>
              </w:rPr>
            </w:pPr>
          </w:p>
          <w:p w14:paraId="4394E125"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14D4E" w:rsidRPr="00264012" w14:paraId="5B5D2898"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0316C93B"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DATE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C3293CF"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2017</w:t>
            </w:r>
          </w:p>
        </w:tc>
      </w:tr>
      <w:tr w:rsidR="00714D4E" w:rsidRPr="00264012" w14:paraId="3C821119"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FEB2923"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SOURCE</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B95D5FF" w14:textId="77777777" w:rsidR="00714D4E" w:rsidRPr="00264012" w:rsidRDefault="00D824F1" w:rsidP="00E14472">
            <w:pPr>
              <w:autoSpaceDE w:val="0"/>
              <w:autoSpaceDN w:val="0"/>
              <w:adjustRightInd w:val="0"/>
              <w:rPr>
                <w:rFonts w:ascii="Arial" w:hAnsi="Arial" w:cs="Arial"/>
                <w:color w:val="131316"/>
                <w:sz w:val="22"/>
                <w:szCs w:val="22"/>
                <w:u w:color="000000"/>
              </w:rPr>
            </w:pPr>
            <w:hyperlink r:id="rId104" w:history="1">
              <w:r w:rsidR="00714D4E" w:rsidRPr="00264012">
                <w:rPr>
                  <w:rFonts w:ascii="Arial" w:hAnsi="Arial" w:cs="Arial"/>
                  <w:color w:val="0000FF"/>
                  <w:sz w:val="22"/>
                  <w:szCs w:val="22"/>
                  <w:u w:val="single" w:color="0000FF"/>
                </w:rPr>
                <w:t>http://opensimserver.aegean.gr/publications/2016_conf_GR_Fokides_Makarouna_Saltidou.pdf</w:t>
              </w:r>
            </w:hyperlink>
          </w:p>
          <w:p w14:paraId="5E3F468A"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14D4E" w:rsidRPr="00264012" w14:paraId="1F05FADE" w14:textId="77777777" w:rsidTr="0079009D">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4D6B450"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DESCRIPTION</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BD03ECD"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The difficulties of integrating immigrant pupils in the school environment and bullying situations are two problems frequently encountered by pupils and teachers and have important psychological and social implications. Digital storytelling is an instrument often used in educational practice, with interesting results. The article presents the results of two educational interventions in primary schools of Rhodes, which employed digital storytelling to address the above problems. The key characteristic of the interventions was the active involvement of students in the process, while the researcher held a consultative-auxiliary role. Data were collected with a variety of research tools, to ensure research validity. Data showed that interventions had positive results and helped children deal both with immigrant integration and </w:t>
            </w:r>
            <w:proofErr w:type="gramStart"/>
            <w:r w:rsidRPr="00264012">
              <w:rPr>
                <w:rFonts w:ascii="Arial" w:hAnsi="Arial" w:cs="Arial"/>
                <w:color w:val="131316"/>
                <w:sz w:val="22"/>
                <w:szCs w:val="22"/>
                <w:u w:color="000000"/>
              </w:rPr>
              <w:t>bullying  situations</w:t>
            </w:r>
            <w:proofErr w:type="gramEnd"/>
            <w:r w:rsidRPr="00264012">
              <w:rPr>
                <w:rFonts w:ascii="Arial" w:hAnsi="Arial" w:cs="Arial"/>
                <w:color w:val="131316"/>
                <w:sz w:val="22"/>
                <w:szCs w:val="22"/>
                <w:u w:color="000000"/>
              </w:rPr>
              <w:t xml:space="preserve">. Educational interventions were kept short still flexible since they did not require special preparations or special equipment. They can be either part of wider educational </w:t>
            </w:r>
            <w:proofErr w:type="spellStart"/>
            <w:r w:rsidRPr="00264012">
              <w:rPr>
                <w:rFonts w:ascii="Arial" w:hAnsi="Arial" w:cs="Arial"/>
                <w:color w:val="131316"/>
                <w:sz w:val="22"/>
                <w:szCs w:val="22"/>
                <w:u w:color="000000"/>
              </w:rPr>
              <w:t>programmes</w:t>
            </w:r>
            <w:proofErr w:type="spellEnd"/>
            <w:r w:rsidRPr="00264012">
              <w:rPr>
                <w:rFonts w:ascii="Arial" w:hAnsi="Arial" w:cs="Arial"/>
                <w:color w:val="131316"/>
                <w:sz w:val="22"/>
                <w:szCs w:val="22"/>
                <w:u w:color="000000"/>
              </w:rPr>
              <w:t xml:space="preserve"> either </w:t>
            </w:r>
            <w:proofErr w:type="spellStart"/>
            <w:r w:rsidRPr="00264012">
              <w:rPr>
                <w:rFonts w:ascii="Arial" w:hAnsi="Arial" w:cs="Arial"/>
                <w:color w:val="131316"/>
                <w:sz w:val="22"/>
                <w:szCs w:val="22"/>
                <w:u w:color="000000"/>
              </w:rPr>
              <w:t>self contained</w:t>
            </w:r>
            <w:proofErr w:type="spellEnd"/>
            <w:r w:rsidRPr="00264012">
              <w:rPr>
                <w:rFonts w:ascii="Arial" w:hAnsi="Arial" w:cs="Arial"/>
                <w:color w:val="131316"/>
                <w:sz w:val="22"/>
                <w:szCs w:val="22"/>
                <w:u w:color="000000"/>
              </w:rPr>
              <w:t xml:space="preserve"> actions.</w:t>
            </w:r>
            <w:r w:rsidRPr="00264012">
              <w:rPr>
                <w:rFonts w:ascii="Arial" w:hAnsi="Arial" w:cs="Arial"/>
                <w:color w:val="131316"/>
                <w:sz w:val="22"/>
                <w:szCs w:val="22"/>
                <w:u w:color="000000"/>
              </w:rPr>
              <w:tab/>
            </w:r>
          </w:p>
        </w:tc>
      </w:tr>
      <w:tr w:rsidR="00714D4E" w:rsidRPr="00264012" w14:paraId="6E131579" w14:textId="77777777" w:rsidTr="0079009D">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4375D98F"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 xml:space="preserve">MAIN AFFORDANCES </w:t>
            </w:r>
          </w:p>
        </w:tc>
        <w:tc>
          <w:tcPr>
            <w:tcW w:w="7796"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vAlign w:val="center"/>
          </w:tcPr>
          <w:p w14:paraId="1B2824A9"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Findings support the idea that digital storytelling can help: (a) immigrant students, giving them the opportunity to express their thoughts and feelings and, thus, adapt more easily and (b) their school-mates to understand the problems of foreigner peers and, thus, change their attitude towards them. Furthermore, the findings of this study support the idea that the intervention helped pupils organise their thoughts about bullying, reflect about the issue and understand its implications. However, it is unclear whether the teaching interventions helped in shaping children attitudes and behaviour. Since digital stories were hypothetical situations, it is unknown how children would react in real-life situations.</w:t>
            </w:r>
          </w:p>
        </w:tc>
      </w:tr>
    </w:tbl>
    <w:p w14:paraId="6D2BB7FE" w14:textId="6A21A089" w:rsidR="00714D4E" w:rsidRDefault="00714D4E" w:rsidP="00714D4E">
      <w:pPr>
        <w:autoSpaceDE w:val="0"/>
        <w:autoSpaceDN w:val="0"/>
        <w:adjustRightInd w:val="0"/>
        <w:spacing w:after="240" w:line="360" w:lineRule="auto"/>
        <w:rPr>
          <w:rFonts w:ascii="Arial" w:hAnsi="Arial" w:cs="Arial"/>
          <w:color w:val="131316"/>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951"/>
        <w:gridCol w:w="7513"/>
      </w:tblGrid>
      <w:tr w:rsidR="00714D4E" w:rsidRPr="00264012" w14:paraId="1F4DC888" w14:textId="77777777" w:rsidTr="0028615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0A7914A8" w14:textId="17134EEC"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color w:val="1A1718"/>
                <w:sz w:val="22"/>
                <w:szCs w:val="22"/>
                <w:u w:color="000000"/>
              </w:rPr>
              <w:lastRenderedPageBreak/>
              <w:br w:type="page"/>
            </w:r>
            <w:r w:rsidRPr="00264012">
              <w:rPr>
                <w:rFonts w:ascii="Arial" w:hAnsi="Arial" w:cs="Arial"/>
                <w:b/>
                <w:bCs/>
                <w:color w:val="131316"/>
                <w:sz w:val="22"/>
                <w:szCs w:val="22"/>
                <w:u w:color="000000"/>
              </w:rPr>
              <w:t>TOPIC</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621A2016"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Use of ICT</w:t>
            </w:r>
          </w:p>
        </w:tc>
      </w:tr>
      <w:tr w:rsidR="00714D4E" w:rsidRPr="00264012" w14:paraId="368AC810" w14:textId="77777777" w:rsidTr="0028615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0612C966" w14:textId="7647B257" w:rsidR="00714D4E" w:rsidRPr="00264012" w:rsidRDefault="005137CE" w:rsidP="005137CE">
            <w:pPr>
              <w:autoSpaceDE w:val="0"/>
              <w:autoSpaceDN w:val="0"/>
              <w:adjustRightInd w:val="0"/>
              <w:spacing w:line="360" w:lineRule="auto"/>
              <w:jc w:val="left"/>
              <w:rPr>
                <w:rFonts w:ascii="Arial" w:hAnsi="Arial" w:cs="Arial"/>
                <w:kern w:val="1"/>
                <w:sz w:val="22"/>
                <w:szCs w:val="22"/>
                <w:u w:color="000000"/>
              </w:rPr>
            </w:pPr>
            <w:r>
              <w:rPr>
                <w:rFonts w:ascii="Arial" w:hAnsi="Arial" w:cs="Arial"/>
                <w:b/>
                <w:bCs/>
                <w:color w:val="131316"/>
                <w:sz w:val="22"/>
                <w:szCs w:val="22"/>
                <w:u w:color="000000"/>
              </w:rPr>
              <w:t>TITLE OF RESEARCH/ TOOL</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9C5062E"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Elementary students' difficulties with the SCRATCH programming language </w:t>
            </w:r>
          </w:p>
        </w:tc>
      </w:tr>
      <w:tr w:rsidR="00714D4E" w:rsidRPr="00264012" w14:paraId="0112741D" w14:textId="77777777" w:rsidTr="0028615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0529CDE1"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AUTHOR(S)</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2FCBEFD4" w14:textId="77777777" w:rsidR="00714D4E" w:rsidRPr="00264012" w:rsidRDefault="00714D4E" w:rsidP="00E14472">
            <w:pPr>
              <w:autoSpaceDE w:val="0"/>
              <w:autoSpaceDN w:val="0"/>
              <w:adjustRightInd w:val="0"/>
              <w:rPr>
                <w:rFonts w:ascii="Arial" w:hAnsi="Arial" w:cs="Arial"/>
                <w:color w:val="131316"/>
                <w:sz w:val="22"/>
                <w:szCs w:val="22"/>
                <w:u w:color="000000"/>
              </w:rPr>
            </w:pPr>
            <w:proofErr w:type="spellStart"/>
            <w:r w:rsidRPr="00264012">
              <w:rPr>
                <w:rFonts w:ascii="Arial" w:hAnsi="Arial" w:cs="Arial"/>
                <w:color w:val="131316"/>
                <w:sz w:val="22"/>
                <w:szCs w:val="22"/>
                <w:u w:color="000000"/>
              </w:rPr>
              <w:t>Nikolos</w:t>
            </w:r>
            <w:proofErr w:type="spellEnd"/>
            <w:r w:rsidRPr="00264012">
              <w:rPr>
                <w:rFonts w:ascii="Arial" w:hAnsi="Arial" w:cs="Arial"/>
                <w:color w:val="131316"/>
                <w:sz w:val="22"/>
                <w:szCs w:val="22"/>
                <w:u w:color="000000"/>
              </w:rPr>
              <w:t xml:space="preserve">, D., </w:t>
            </w:r>
            <w:proofErr w:type="spellStart"/>
            <w:r w:rsidRPr="00264012">
              <w:rPr>
                <w:rFonts w:ascii="Arial" w:hAnsi="Arial" w:cs="Arial"/>
                <w:color w:val="131316"/>
                <w:sz w:val="22"/>
                <w:szCs w:val="22"/>
                <w:u w:color="000000"/>
              </w:rPr>
              <w:t>Komis</w:t>
            </w:r>
            <w:proofErr w:type="spellEnd"/>
            <w:r w:rsidRPr="00264012">
              <w:rPr>
                <w:rFonts w:ascii="Arial" w:hAnsi="Arial" w:cs="Arial"/>
                <w:color w:val="131316"/>
                <w:sz w:val="22"/>
                <w:szCs w:val="22"/>
                <w:u w:color="000000"/>
              </w:rPr>
              <w:t>, V.</w:t>
            </w:r>
          </w:p>
          <w:p w14:paraId="3DBC6F9B" w14:textId="77777777" w:rsidR="00714D4E" w:rsidRPr="00264012" w:rsidRDefault="00714D4E" w:rsidP="00E144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sz w:val="22"/>
                <w:szCs w:val="22"/>
                <w:u w:color="000000"/>
              </w:rPr>
            </w:pPr>
          </w:p>
        </w:tc>
      </w:tr>
      <w:tr w:rsidR="00714D4E" w:rsidRPr="00264012" w14:paraId="43032DE3" w14:textId="77777777" w:rsidTr="0028615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3BFD381B"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DATE</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7C5E26CB"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2017</w:t>
            </w:r>
          </w:p>
        </w:tc>
      </w:tr>
      <w:tr w:rsidR="00714D4E" w:rsidRPr="00264012" w14:paraId="1B5A98A2" w14:textId="77777777" w:rsidTr="0028615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C0425EB"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SOURCE</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762F9B02" w14:textId="77777777" w:rsidR="00714D4E" w:rsidRPr="00264012" w:rsidRDefault="00D824F1" w:rsidP="00E14472">
            <w:pPr>
              <w:autoSpaceDE w:val="0"/>
              <w:autoSpaceDN w:val="0"/>
              <w:adjustRightInd w:val="0"/>
              <w:rPr>
                <w:rFonts w:ascii="Arial" w:hAnsi="Arial" w:cs="Arial"/>
                <w:kern w:val="1"/>
                <w:sz w:val="22"/>
                <w:szCs w:val="22"/>
                <w:u w:color="000000"/>
              </w:rPr>
            </w:pPr>
            <w:hyperlink r:id="rId105" w:history="1">
              <w:r w:rsidR="00714D4E" w:rsidRPr="00264012">
                <w:rPr>
                  <w:rFonts w:ascii="Arial" w:hAnsi="Arial" w:cs="Arial"/>
                  <w:color w:val="0000FF"/>
                  <w:sz w:val="22"/>
                  <w:szCs w:val="22"/>
                  <w:u w:val="single" w:color="0000FF"/>
                </w:rPr>
                <w:t>http://www.etpe.gr/custom/pdf/etpe2505.pdf</w:t>
              </w:r>
            </w:hyperlink>
          </w:p>
        </w:tc>
      </w:tr>
      <w:tr w:rsidR="00714D4E" w:rsidRPr="00264012" w14:paraId="3316D85E" w14:textId="77777777" w:rsidTr="0028615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D9E50E5"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DESCRIPTION</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3D925D6C"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The paper describes the difficulties 5</w:t>
            </w:r>
            <w:r w:rsidRPr="00264012">
              <w:rPr>
                <w:rFonts w:ascii="Arial" w:hAnsi="Arial" w:cs="Arial"/>
                <w:color w:val="131316"/>
                <w:sz w:val="22"/>
                <w:szCs w:val="22"/>
                <w:u w:color="000000"/>
                <w:vertAlign w:val="superscript"/>
              </w:rPr>
              <w:t>th</w:t>
            </w:r>
            <w:r w:rsidRPr="00264012">
              <w:rPr>
                <w:rFonts w:ascii="Arial" w:hAnsi="Arial" w:cs="Arial"/>
                <w:color w:val="131316"/>
                <w:sz w:val="22"/>
                <w:szCs w:val="22"/>
                <w:u w:color="000000"/>
              </w:rPr>
              <w:t xml:space="preserve"> graders face when they get involved in an educational scenario for learning programming with the programming language SCRATCH. Some of these difficulties existed in earlier programming languages too, while others appear in recent educational oriented languages. Those difficulties can be </w:t>
            </w:r>
            <w:proofErr w:type="spellStart"/>
            <w:r w:rsidRPr="00264012">
              <w:rPr>
                <w:rFonts w:ascii="Arial" w:hAnsi="Arial" w:cs="Arial"/>
                <w:color w:val="131316"/>
                <w:sz w:val="22"/>
                <w:szCs w:val="22"/>
                <w:u w:color="000000"/>
              </w:rPr>
              <w:t>categorised</w:t>
            </w:r>
            <w:proofErr w:type="spellEnd"/>
            <w:r w:rsidRPr="00264012">
              <w:rPr>
                <w:rFonts w:ascii="Arial" w:hAnsi="Arial" w:cs="Arial"/>
                <w:color w:val="131316"/>
                <w:sz w:val="22"/>
                <w:szCs w:val="22"/>
                <w:u w:color="000000"/>
              </w:rPr>
              <w:t xml:space="preserve"> into (a) beginner difficulties, (b) difficulties in basic structure "forever if" and (c) difficulties having to do with the new language features of Scratch 2.0. Finally, the paper proposes some solutions for overcoming these difficulties in the context of the educational scenario.</w:t>
            </w:r>
          </w:p>
        </w:tc>
      </w:tr>
      <w:tr w:rsidR="00714D4E" w:rsidRPr="00264012" w14:paraId="70C6E036" w14:textId="77777777" w:rsidTr="0028615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0E7769B7"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 xml:space="preserve">MAIN AFFORDANCES </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vAlign w:val="center"/>
          </w:tcPr>
          <w:p w14:paraId="161F439C"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The paper suggests the following educational scenario for teaching the SCRATCH language:</w:t>
            </w:r>
          </w:p>
          <w:p w14:paraId="48717F01"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Lesson 1 – Introduction: Introduction to SCRATCH programming language environment</w:t>
            </w:r>
          </w:p>
          <w:p w14:paraId="45222035"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Lesson 2 – Views: Commands, which manage objects’ appearances. </w:t>
            </w:r>
          </w:p>
          <w:p w14:paraId="493A58BC"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Lesson 3 – Interaction: Interaction takes place with the command “if … then”</w:t>
            </w:r>
          </w:p>
          <w:p w14:paraId="5E6B0913"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Lesson 4 – Messages: Send and receive messages for object </w:t>
            </w:r>
            <w:proofErr w:type="spellStart"/>
            <w:r w:rsidRPr="00264012">
              <w:rPr>
                <w:rFonts w:ascii="Arial" w:hAnsi="Arial" w:cs="Arial"/>
                <w:color w:val="131316"/>
                <w:sz w:val="22"/>
                <w:szCs w:val="22"/>
                <w:u w:color="000000"/>
              </w:rPr>
              <w:t>synchronisation</w:t>
            </w:r>
            <w:proofErr w:type="spellEnd"/>
            <w:r w:rsidRPr="00264012">
              <w:rPr>
                <w:rFonts w:ascii="Arial" w:hAnsi="Arial" w:cs="Arial"/>
                <w:color w:val="131316"/>
                <w:sz w:val="22"/>
                <w:szCs w:val="22"/>
                <w:u w:color="000000"/>
              </w:rPr>
              <w:t xml:space="preserve"> </w:t>
            </w:r>
          </w:p>
          <w:p w14:paraId="4B480381"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Lesson 5 – Variables: Setting game score monitoring. </w:t>
            </w:r>
            <w:proofErr w:type="spellStart"/>
            <w:r w:rsidRPr="00264012">
              <w:rPr>
                <w:rFonts w:ascii="Arial" w:hAnsi="Arial" w:cs="Arial"/>
                <w:color w:val="131316"/>
                <w:sz w:val="22"/>
                <w:szCs w:val="22"/>
                <w:u w:color="000000"/>
              </w:rPr>
              <w:t>Initialising</w:t>
            </w:r>
            <w:proofErr w:type="spellEnd"/>
            <w:r w:rsidRPr="00264012">
              <w:rPr>
                <w:rFonts w:ascii="Arial" w:hAnsi="Arial" w:cs="Arial"/>
                <w:color w:val="131316"/>
                <w:sz w:val="22"/>
                <w:szCs w:val="22"/>
                <w:u w:color="000000"/>
              </w:rPr>
              <w:t xml:space="preserve"> variables</w:t>
            </w:r>
          </w:p>
          <w:p w14:paraId="24BB5165"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Lesson 6 – Repetition: Repetition of main concepts </w:t>
            </w:r>
          </w:p>
          <w:p w14:paraId="412E47E3"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Lesson 7 – Creation of new commands: Create processes from existing commands using Turtle geometry.</w:t>
            </w:r>
          </w:p>
          <w:p w14:paraId="2788B226"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Lesson 8 – Clones: Developing a game using clones</w:t>
            </w:r>
          </w:p>
          <w:p w14:paraId="422717BF"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Lesson 9 – 10 – Game creation: Pupils create their own game</w:t>
            </w:r>
          </w:p>
        </w:tc>
      </w:tr>
      <w:tr w:rsidR="00714D4E" w:rsidRPr="00264012" w14:paraId="09377824" w14:textId="77777777" w:rsidTr="0028615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894720E"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EXAMPLES</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1E82F12"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A list of educational scenarios on teaching with SCRATCH programming language uploaded on Greek Institute of Educational Policy AESOP (Advanced Educational Scenarios Operating Platform) gateway: </w:t>
            </w:r>
          </w:p>
          <w:p w14:paraId="136290EC"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 </w:t>
            </w:r>
          </w:p>
          <w:p w14:paraId="475E56DF" w14:textId="77777777" w:rsidR="00714D4E" w:rsidRPr="00264012" w:rsidRDefault="00D824F1" w:rsidP="00E14472">
            <w:pPr>
              <w:autoSpaceDE w:val="0"/>
              <w:autoSpaceDN w:val="0"/>
              <w:adjustRightInd w:val="0"/>
              <w:rPr>
                <w:rFonts w:ascii="Arial" w:hAnsi="Arial" w:cs="Arial"/>
                <w:color w:val="131316"/>
                <w:sz w:val="22"/>
                <w:szCs w:val="22"/>
                <w:u w:color="000000"/>
              </w:rPr>
            </w:pPr>
            <w:hyperlink r:id="rId106" w:history="1">
              <w:r w:rsidR="00714D4E" w:rsidRPr="00264012">
                <w:rPr>
                  <w:rFonts w:ascii="Arial" w:hAnsi="Arial" w:cs="Arial"/>
                  <w:color w:val="0000FF"/>
                  <w:sz w:val="22"/>
                  <w:szCs w:val="22"/>
                  <w:u w:val="single" w:color="0000FF"/>
                </w:rPr>
                <w:t>http://aesop.iep.edu.gr/senaria?search_api_views_fulltext=scratch&amp;sort_by=field_ekp_vathm&amp;sort_order=ASC</w:t>
              </w:r>
            </w:hyperlink>
          </w:p>
        </w:tc>
      </w:tr>
    </w:tbl>
    <w:p w14:paraId="3008A95D" w14:textId="4B4E02B5" w:rsidR="00714D4E" w:rsidRDefault="00714D4E" w:rsidP="00714D4E">
      <w:pPr>
        <w:autoSpaceDE w:val="0"/>
        <w:autoSpaceDN w:val="0"/>
        <w:adjustRightInd w:val="0"/>
        <w:spacing w:after="240"/>
        <w:ind w:left="108" w:hanging="108"/>
        <w:rPr>
          <w:rFonts w:ascii="Arial" w:hAnsi="Arial" w:cs="Arial"/>
          <w:color w:val="131316"/>
          <w:sz w:val="22"/>
          <w:szCs w:val="22"/>
          <w:u w:color="000000"/>
        </w:rPr>
      </w:pPr>
    </w:p>
    <w:p w14:paraId="0ACAC235" w14:textId="1F8926AD" w:rsidR="007E35A6" w:rsidRDefault="007E35A6" w:rsidP="00714D4E">
      <w:pPr>
        <w:autoSpaceDE w:val="0"/>
        <w:autoSpaceDN w:val="0"/>
        <w:adjustRightInd w:val="0"/>
        <w:spacing w:after="240"/>
        <w:ind w:left="108" w:hanging="108"/>
        <w:rPr>
          <w:rFonts w:ascii="Arial" w:hAnsi="Arial" w:cs="Arial"/>
          <w:color w:val="131316"/>
          <w:sz w:val="22"/>
          <w:szCs w:val="22"/>
          <w:u w:color="000000"/>
        </w:rPr>
      </w:pPr>
    </w:p>
    <w:p w14:paraId="4DEF8279" w14:textId="6C340DEB" w:rsidR="00714D4E" w:rsidRPr="00264012" w:rsidRDefault="00714D4E" w:rsidP="00714D4E">
      <w:pPr>
        <w:autoSpaceDE w:val="0"/>
        <w:autoSpaceDN w:val="0"/>
        <w:adjustRightInd w:val="0"/>
        <w:spacing w:after="240"/>
        <w:rPr>
          <w:rFonts w:ascii="Arial" w:hAnsi="Arial" w:cs="Arial"/>
          <w:i/>
          <w:iCs/>
          <w:color w:val="0D6887"/>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951"/>
        <w:gridCol w:w="7513"/>
      </w:tblGrid>
      <w:tr w:rsidR="00714D4E" w:rsidRPr="00264012" w14:paraId="24B2D350" w14:textId="77777777" w:rsidTr="007E35A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86D45AD"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lastRenderedPageBreak/>
              <w:t>TOPIC</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317095E"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Use of ICT</w:t>
            </w:r>
          </w:p>
          <w:p w14:paraId="75CF1703"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3D Simulation Games</w:t>
            </w:r>
          </w:p>
        </w:tc>
      </w:tr>
      <w:tr w:rsidR="00714D4E" w:rsidRPr="00264012" w14:paraId="042CAC96" w14:textId="77777777" w:rsidTr="007E35A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B617C66" w14:textId="5D38EFA4" w:rsidR="00714D4E" w:rsidRPr="00264012" w:rsidRDefault="005137CE" w:rsidP="005137CE">
            <w:pPr>
              <w:autoSpaceDE w:val="0"/>
              <w:autoSpaceDN w:val="0"/>
              <w:adjustRightInd w:val="0"/>
              <w:spacing w:line="360" w:lineRule="auto"/>
              <w:jc w:val="left"/>
              <w:rPr>
                <w:rFonts w:ascii="Arial" w:hAnsi="Arial" w:cs="Arial"/>
                <w:kern w:val="1"/>
                <w:sz w:val="22"/>
                <w:szCs w:val="22"/>
                <w:u w:color="000000"/>
              </w:rPr>
            </w:pPr>
            <w:r>
              <w:rPr>
                <w:rFonts w:ascii="Arial" w:hAnsi="Arial" w:cs="Arial"/>
                <w:b/>
                <w:bCs/>
                <w:color w:val="131316"/>
                <w:sz w:val="22"/>
                <w:szCs w:val="22"/>
                <w:u w:color="000000"/>
              </w:rPr>
              <w:t>TITLE OF RESEARCH/ TOOL</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65EE5B2D" w14:textId="5891CB60" w:rsidR="00714D4E" w:rsidRPr="00264012" w:rsidRDefault="005137CE" w:rsidP="00E14472">
            <w:pPr>
              <w:autoSpaceDE w:val="0"/>
              <w:autoSpaceDN w:val="0"/>
              <w:adjustRightInd w:val="0"/>
              <w:rPr>
                <w:rFonts w:ascii="Arial" w:hAnsi="Arial" w:cs="Arial"/>
                <w:kern w:val="1"/>
                <w:sz w:val="22"/>
                <w:szCs w:val="22"/>
                <w:u w:color="000000"/>
              </w:rPr>
            </w:pPr>
            <w:r>
              <w:rPr>
                <w:rFonts w:ascii="Arial" w:hAnsi="Arial" w:cs="Arial"/>
                <w:kern w:val="1"/>
                <w:sz w:val="22"/>
                <w:szCs w:val="22"/>
                <w:u w:color="000000"/>
              </w:rPr>
              <w:t>Exploitation of Electronic Games in Education</w:t>
            </w:r>
          </w:p>
        </w:tc>
      </w:tr>
      <w:tr w:rsidR="00714D4E" w:rsidRPr="00264012" w14:paraId="15CC670F" w14:textId="77777777" w:rsidTr="007E35A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40E5A4CC"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AUTHOR(S)</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44F009B0" w14:textId="77777777" w:rsidR="00714D4E" w:rsidRPr="00264012" w:rsidRDefault="00714D4E" w:rsidP="00E14472">
            <w:pPr>
              <w:autoSpaceDE w:val="0"/>
              <w:autoSpaceDN w:val="0"/>
              <w:adjustRightInd w:val="0"/>
              <w:rPr>
                <w:rFonts w:ascii="Arial" w:hAnsi="Arial" w:cs="Arial"/>
                <w:color w:val="131316"/>
                <w:sz w:val="22"/>
                <w:szCs w:val="22"/>
                <w:u w:color="000000"/>
              </w:rPr>
            </w:pPr>
            <w:proofErr w:type="spellStart"/>
            <w:r w:rsidRPr="00264012">
              <w:rPr>
                <w:rFonts w:ascii="Arial" w:hAnsi="Arial" w:cs="Arial"/>
                <w:color w:val="131316"/>
                <w:sz w:val="22"/>
                <w:szCs w:val="22"/>
                <w:u w:color="000000"/>
              </w:rPr>
              <w:t>Mourniakis</w:t>
            </w:r>
            <w:proofErr w:type="spellEnd"/>
            <w:r w:rsidRPr="00264012">
              <w:rPr>
                <w:rFonts w:ascii="Arial" w:hAnsi="Arial" w:cs="Arial"/>
                <w:color w:val="131316"/>
                <w:sz w:val="22"/>
                <w:szCs w:val="22"/>
                <w:u w:color="000000"/>
              </w:rPr>
              <w:t>, E</w:t>
            </w:r>
          </w:p>
          <w:p w14:paraId="47B08E23"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University of </w:t>
            </w:r>
            <w:proofErr w:type="spellStart"/>
            <w:r w:rsidRPr="00264012">
              <w:rPr>
                <w:rFonts w:ascii="Arial" w:hAnsi="Arial" w:cs="Arial"/>
                <w:color w:val="131316"/>
                <w:sz w:val="22"/>
                <w:szCs w:val="22"/>
                <w:u w:color="000000"/>
              </w:rPr>
              <w:t>Pireaus</w:t>
            </w:r>
            <w:proofErr w:type="spellEnd"/>
          </w:p>
          <w:p w14:paraId="5B49AF74"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Department of Digital Systems</w:t>
            </w:r>
          </w:p>
          <w:p w14:paraId="34DCCDB5"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Teaching of technology and digital systems</w:t>
            </w:r>
          </w:p>
        </w:tc>
      </w:tr>
      <w:tr w:rsidR="00714D4E" w:rsidRPr="00264012" w14:paraId="1411F959" w14:textId="77777777" w:rsidTr="007E35A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5D9A56CE"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DATE</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05010B0F"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2012</w:t>
            </w:r>
          </w:p>
        </w:tc>
      </w:tr>
      <w:tr w:rsidR="00714D4E" w:rsidRPr="00264012" w14:paraId="0862214E" w14:textId="77777777" w:rsidTr="007E35A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09775F8"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SOURCE</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D956C22"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http://dione.lib.unipi.gr/xmlui/bitstream/handle/unipi/8540/Mournianakis_Emmanouil.pdf?isAllowed=y&amp;sequence=1</w:t>
            </w:r>
          </w:p>
        </w:tc>
      </w:tr>
      <w:tr w:rsidR="00714D4E" w:rsidRPr="00264012" w14:paraId="5B4B87AE" w14:textId="77777777" w:rsidTr="007E35A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37A475B8"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DESCRIPTION</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3B44D927" w14:textId="51032E03" w:rsidR="00714D4E" w:rsidRPr="005137CE" w:rsidRDefault="005137CE" w:rsidP="00E14472">
            <w:pPr>
              <w:autoSpaceDE w:val="0"/>
              <w:autoSpaceDN w:val="0"/>
              <w:adjustRightInd w:val="0"/>
              <w:rPr>
                <w:rFonts w:ascii="Arial" w:hAnsi="Arial" w:cs="Arial"/>
                <w:color w:val="131316"/>
                <w:sz w:val="22"/>
                <w:szCs w:val="22"/>
                <w:u w:color="000000"/>
              </w:rPr>
            </w:pPr>
            <w:r>
              <w:rPr>
                <w:rFonts w:ascii="Arial" w:hAnsi="Arial" w:cs="Arial"/>
                <w:color w:val="131316"/>
                <w:sz w:val="22"/>
                <w:szCs w:val="22"/>
                <w:u w:color="000000"/>
              </w:rPr>
              <w:t>This is an e</w:t>
            </w:r>
            <w:r w:rsidRPr="00264012">
              <w:rPr>
                <w:rFonts w:ascii="Arial" w:hAnsi="Arial" w:cs="Arial"/>
                <w:color w:val="131316"/>
                <w:sz w:val="22"/>
                <w:szCs w:val="22"/>
                <w:u w:color="000000"/>
              </w:rPr>
              <w:t>ducational application in 3D virtual environment of Sim Safety: Development of critical thinking of primary education pupils with the teaching technique of SBL Simulation</w:t>
            </w:r>
            <w:r>
              <w:rPr>
                <w:rFonts w:ascii="Arial" w:hAnsi="Arial" w:cs="Arial"/>
                <w:color w:val="131316"/>
                <w:sz w:val="22"/>
                <w:szCs w:val="22"/>
                <w:u w:color="000000"/>
              </w:rPr>
              <w:t xml:space="preserve">.  </w:t>
            </w:r>
            <w:r w:rsidR="00714D4E" w:rsidRPr="00264012">
              <w:rPr>
                <w:rFonts w:ascii="Arial" w:hAnsi="Arial" w:cs="Arial"/>
                <w:color w:val="131316"/>
                <w:sz w:val="22"/>
                <w:szCs w:val="22"/>
                <w:u w:color="000000"/>
              </w:rPr>
              <w:t xml:space="preserve">The purpose of this study is to take full advantage of the 3D virtual environment of </w:t>
            </w:r>
            <w:proofErr w:type="spellStart"/>
            <w:r w:rsidR="00714D4E" w:rsidRPr="00264012">
              <w:rPr>
                <w:rFonts w:ascii="Arial" w:hAnsi="Arial" w:cs="Arial"/>
                <w:color w:val="131316"/>
                <w:sz w:val="22"/>
                <w:szCs w:val="22"/>
                <w:u w:color="000000"/>
              </w:rPr>
              <w:t>Simsafety</w:t>
            </w:r>
            <w:proofErr w:type="spellEnd"/>
            <w:r w:rsidR="00714D4E" w:rsidRPr="00264012">
              <w:rPr>
                <w:rFonts w:ascii="Arial" w:hAnsi="Arial" w:cs="Arial"/>
                <w:color w:val="131316"/>
                <w:sz w:val="22"/>
                <w:szCs w:val="22"/>
                <w:u w:color="000000"/>
              </w:rPr>
              <w:t xml:space="preserve"> for educational scenarios orchestrated </w:t>
            </w:r>
            <w:proofErr w:type="spellStart"/>
            <w:r w:rsidR="00714D4E" w:rsidRPr="00264012">
              <w:rPr>
                <w:rFonts w:ascii="Arial" w:hAnsi="Arial" w:cs="Arial"/>
                <w:color w:val="131316"/>
                <w:sz w:val="22"/>
                <w:szCs w:val="22"/>
                <w:u w:color="000000"/>
              </w:rPr>
              <w:t>utilising</w:t>
            </w:r>
            <w:proofErr w:type="spellEnd"/>
            <w:r w:rsidR="00714D4E" w:rsidRPr="00264012">
              <w:rPr>
                <w:rFonts w:ascii="Arial" w:hAnsi="Arial" w:cs="Arial"/>
                <w:color w:val="131316"/>
                <w:sz w:val="22"/>
                <w:szCs w:val="22"/>
                <w:u w:color="000000"/>
              </w:rPr>
              <w:t xml:space="preserve"> the educational method SBL simulation (Simulation Based Learning) in order to develop the skills of critical thinking and the safer Internet in primary education. It aims to </w:t>
            </w:r>
            <w:proofErr w:type="spellStart"/>
            <w:r w:rsidR="00714D4E" w:rsidRPr="00264012">
              <w:rPr>
                <w:rFonts w:ascii="Arial" w:hAnsi="Arial" w:cs="Arial"/>
                <w:color w:val="131316"/>
                <w:sz w:val="22"/>
                <w:szCs w:val="22"/>
                <w:u w:color="000000"/>
              </w:rPr>
              <w:t>familiarise</w:t>
            </w:r>
            <w:proofErr w:type="spellEnd"/>
            <w:r w:rsidR="00714D4E" w:rsidRPr="00264012">
              <w:rPr>
                <w:rFonts w:ascii="Arial" w:hAnsi="Arial" w:cs="Arial"/>
                <w:color w:val="131316"/>
                <w:sz w:val="22"/>
                <w:szCs w:val="22"/>
                <w:u w:color="000000"/>
              </w:rPr>
              <w:t xml:space="preserve"> students with potential dangers. Players are encouraged to cultivate critical thinking, to reflect, to acquire knowledge and develop skills in general safe use of the internet. </w:t>
            </w:r>
          </w:p>
        </w:tc>
      </w:tr>
      <w:tr w:rsidR="00714D4E" w:rsidRPr="00264012" w14:paraId="32D7CE0C" w14:textId="77777777" w:rsidTr="007E35A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BA1083B"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 xml:space="preserve">MAIN AFFORDANCES </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vAlign w:val="center"/>
          </w:tcPr>
          <w:p w14:paraId="6BC5C075"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Games promote important skills such as safe Internet navigation skills, inquiry and reflection skills.</w:t>
            </w:r>
          </w:p>
          <w:p w14:paraId="1C75409E" w14:textId="77777777" w:rsidR="00714D4E" w:rsidRPr="00264012" w:rsidRDefault="00714D4E" w:rsidP="00E14472">
            <w:pPr>
              <w:autoSpaceDE w:val="0"/>
              <w:autoSpaceDN w:val="0"/>
              <w:adjustRightInd w:val="0"/>
              <w:rPr>
                <w:rFonts w:ascii="Arial" w:hAnsi="Arial" w:cs="Arial"/>
                <w:color w:val="131316"/>
                <w:sz w:val="22"/>
                <w:szCs w:val="22"/>
                <w:u w:color="000000"/>
              </w:rPr>
            </w:pPr>
          </w:p>
          <w:p w14:paraId="593CA777"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Virtual worlds </w:t>
            </w:r>
            <w:proofErr w:type="gramStart"/>
            <w:r w:rsidRPr="00264012">
              <w:rPr>
                <w:rFonts w:ascii="Arial" w:hAnsi="Arial" w:cs="Arial"/>
                <w:color w:val="131316"/>
                <w:sz w:val="22"/>
                <w:szCs w:val="22"/>
                <w:u w:color="000000"/>
              </w:rPr>
              <w:t>is</w:t>
            </w:r>
            <w:proofErr w:type="gramEnd"/>
            <w:r w:rsidRPr="00264012">
              <w:rPr>
                <w:rFonts w:ascii="Arial" w:hAnsi="Arial" w:cs="Arial"/>
                <w:color w:val="131316"/>
                <w:sz w:val="22"/>
                <w:szCs w:val="22"/>
                <w:u w:color="000000"/>
              </w:rPr>
              <w:t xml:space="preserve"> an educational tool for the development of critical thinking</w:t>
            </w:r>
          </w:p>
          <w:p w14:paraId="06F177AC" w14:textId="77777777" w:rsidR="00714D4E" w:rsidRPr="00264012" w:rsidRDefault="00714D4E" w:rsidP="00E14472">
            <w:pPr>
              <w:autoSpaceDE w:val="0"/>
              <w:autoSpaceDN w:val="0"/>
              <w:adjustRightInd w:val="0"/>
              <w:rPr>
                <w:rFonts w:ascii="Arial" w:hAnsi="Arial" w:cs="Arial"/>
                <w:color w:val="131316"/>
                <w:sz w:val="22"/>
                <w:szCs w:val="22"/>
                <w:u w:color="000000"/>
              </w:rPr>
            </w:pPr>
          </w:p>
          <w:p w14:paraId="7888A320"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Simulations help simplify complex learning situations</w:t>
            </w:r>
          </w:p>
          <w:p w14:paraId="2CE6F1D2"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Virtual / 3D worlds enhance learner motivation</w:t>
            </w:r>
          </w:p>
        </w:tc>
      </w:tr>
      <w:tr w:rsidR="00714D4E" w:rsidRPr="00264012" w14:paraId="7EF1F103" w14:textId="77777777" w:rsidTr="007E35A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C086426"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EXAMPLES</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08F6CBB7"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http://www.simsafety.eu</w:t>
            </w:r>
          </w:p>
        </w:tc>
      </w:tr>
    </w:tbl>
    <w:p w14:paraId="4AACEFDF" w14:textId="57F890C5" w:rsidR="00714D4E" w:rsidRPr="00264012" w:rsidRDefault="00714D4E" w:rsidP="00714D4E">
      <w:pPr>
        <w:autoSpaceDE w:val="0"/>
        <w:autoSpaceDN w:val="0"/>
        <w:adjustRightInd w:val="0"/>
        <w:spacing w:after="240"/>
        <w:rPr>
          <w:rFonts w:ascii="Arial" w:hAnsi="Arial" w:cs="Arial"/>
          <w:i/>
          <w:iCs/>
          <w:color w:val="0D6887"/>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951"/>
        <w:gridCol w:w="7513"/>
      </w:tblGrid>
      <w:tr w:rsidR="00714D4E" w:rsidRPr="00264012" w14:paraId="6A862FC7" w14:textId="77777777" w:rsidTr="007E35A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77B0843"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TOPIC</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75F8F2C4"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Digital competences, ICT</w:t>
            </w:r>
          </w:p>
        </w:tc>
      </w:tr>
      <w:tr w:rsidR="00714D4E" w:rsidRPr="00264012" w14:paraId="3B312F2D" w14:textId="77777777" w:rsidTr="007E35A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38E3D8C2" w14:textId="145E48A9" w:rsidR="00714D4E" w:rsidRPr="00264012" w:rsidRDefault="005137CE" w:rsidP="005137CE">
            <w:pPr>
              <w:autoSpaceDE w:val="0"/>
              <w:autoSpaceDN w:val="0"/>
              <w:adjustRightInd w:val="0"/>
              <w:spacing w:line="360" w:lineRule="auto"/>
              <w:jc w:val="left"/>
              <w:rPr>
                <w:rFonts w:ascii="Arial" w:hAnsi="Arial" w:cs="Arial"/>
                <w:kern w:val="1"/>
                <w:sz w:val="22"/>
                <w:szCs w:val="22"/>
                <w:u w:color="000000"/>
              </w:rPr>
            </w:pPr>
            <w:r>
              <w:rPr>
                <w:rFonts w:ascii="Arial" w:hAnsi="Arial" w:cs="Arial"/>
                <w:b/>
                <w:bCs/>
                <w:color w:val="131316"/>
                <w:sz w:val="22"/>
                <w:szCs w:val="22"/>
                <w:u w:color="000000"/>
              </w:rPr>
              <w:t>TITLE OF RESEARCH/ TOOL</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7FF60CC" w14:textId="27E359CB" w:rsidR="00714D4E" w:rsidRPr="00264012" w:rsidRDefault="005137CE" w:rsidP="00E14472">
            <w:pPr>
              <w:autoSpaceDE w:val="0"/>
              <w:autoSpaceDN w:val="0"/>
              <w:adjustRightInd w:val="0"/>
              <w:rPr>
                <w:rFonts w:ascii="Arial" w:hAnsi="Arial" w:cs="Arial"/>
                <w:kern w:val="1"/>
                <w:sz w:val="22"/>
                <w:szCs w:val="22"/>
                <w:u w:color="000000"/>
              </w:rPr>
            </w:pPr>
            <w:proofErr w:type="spellStart"/>
            <w:r>
              <w:rPr>
                <w:rFonts w:ascii="Arial" w:hAnsi="Arial" w:cs="Arial"/>
                <w:color w:val="131316"/>
                <w:sz w:val="22"/>
                <w:szCs w:val="22"/>
                <w:u w:color="000000"/>
              </w:rPr>
              <w:t>Ikanos</w:t>
            </w:r>
            <w:proofErr w:type="spellEnd"/>
            <w:r>
              <w:rPr>
                <w:rFonts w:ascii="Arial" w:hAnsi="Arial" w:cs="Arial"/>
                <w:color w:val="131316"/>
                <w:sz w:val="22"/>
                <w:szCs w:val="22"/>
                <w:u w:color="000000"/>
              </w:rPr>
              <w:t xml:space="preserve"> Test (</w:t>
            </w:r>
            <w:r w:rsidR="00714D4E" w:rsidRPr="00264012">
              <w:rPr>
                <w:rFonts w:ascii="Arial" w:hAnsi="Arial" w:cs="Arial"/>
                <w:color w:val="131316"/>
                <w:sz w:val="22"/>
                <w:szCs w:val="22"/>
                <w:u w:color="000000"/>
              </w:rPr>
              <w:t>Self-diagnosis test</w:t>
            </w:r>
            <w:r>
              <w:rPr>
                <w:rFonts w:ascii="Arial" w:hAnsi="Arial" w:cs="Arial"/>
                <w:color w:val="131316"/>
                <w:sz w:val="22"/>
                <w:szCs w:val="22"/>
                <w:u w:color="000000"/>
              </w:rPr>
              <w:t>)</w:t>
            </w:r>
          </w:p>
        </w:tc>
      </w:tr>
      <w:tr w:rsidR="00714D4E" w:rsidRPr="00264012" w14:paraId="0C4A417D" w14:textId="77777777" w:rsidTr="007E35A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8EBAC9C"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AUTHOR(S)</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3449BFA7"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Basque Government</w:t>
            </w:r>
          </w:p>
        </w:tc>
      </w:tr>
      <w:tr w:rsidR="00714D4E" w:rsidRPr="00264012" w14:paraId="7B77A7A9" w14:textId="77777777" w:rsidTr="007E35A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7BF0765"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DATE</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168B5CE6"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2017</w:t>
            </w:r>
          </w:p>
        </w:tc>
      </w:tr>
      <w:tr w:rsidR="00714D4E" w:rsidRPr="00264012" w14:paraId="6546FBC5" w14:textId="77777777" w:rsidTr="007E35A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386802DE"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SOURCE</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0942DDE3" w14:textId="77777777" w:rsidR="00714D4E" w:rsidRPr="00264012" w:rsidRDefault="00D824F1" w:rsidP="00E14472">
            <w:pPr>
              <w:autoSpaceDE w:val="0"/>
              <w:autoSpaceDN w:val="0"/>
              <w:adjustRightInd w:val="0"/>
              <w:rPr>
                <w:rFonts w:ascii="Arial" w:hAnsi="Arial" w:cs="Arial"/>
                <w:kern w:val="1"/>
                <w:sz w:val="22"/>
                <w:szCs w:val="22"/>
                <w:u w:color="000000"/>
              </w:rPr>
            </w:pPr>
            <w:hyperlink r:id="rId107" w:history="1">
              <w:r w:rsidR="00714D4E" w:rsidRPr="00264012">
                <w:rPr>
                  <w:rFonts w:ascii="Arial" w:hAnsi="Arial" w:cs="Arial"/>
                  <w:color w:val="0000FF"/>
                  <w:sz w:val="22"/>
                  <w:szCs w:val="22"/>
                  <w:u w:val="single" w:color="0000FF"/>
                </w:rPr>
                <w:t>http://www.ikanos.eus/en/</w:t>
              </w:r>
            </w:hyperlink>
          </w:p>
        </w:tc>
      </w:tr>
      <w:tr w:rsidR="00714D4E" w:rsidRPr="00264012" w14:paraId="63BF0B5E" w14:textId="77777777" w:rsidTr="007E35A6">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6F359825"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lastRenderedPageBreak/>
              <w:t>DESCRIPTION</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761AACA3" w14:textId="77777777" w:rsidR="00714D4E" w:rsidRPr="00264012" w:rsidRDefault="00714D4E" w:rsidP="00E14472">
            <w:pPr>
              <w:autoSpaceDE w:val="0"/>
              <w:autoSpaceDN w:val="0"/>
              <w:adjustRightInd w:val="0"/>
              <w:rPr>
                <w:rFonts w:ascii="Arial" w:hAnsi="Arial" w:cs="Arial"/>
                <w:color w:val="131316"/>
                <w:sz w:val="22"/>
                <w:szCs w:val="22"/>
                <w:u w:color="000000"/>
              </w:rPr>
            </w:pPr>
            <w:proofErr w:type="spellStart"/>
            <w:r w:rsidRPr="00264012">
              <w:rPr>
                <w:rFonts w:ascii="Arial" w:hAnsi="Arial" w:cs="Arial"/>
                <w:color w:val="131316"/>
                <w:sz w:val="22"/>
                <w:szCs w:val="22"/>
                <w:u w:color="000000"/>
              </w:rPr>
              <w:t>Ikanos</w:t>
            </w:r>
            <w:proofErr w:type="spellEnd"/>
            <w:r w:rsidRPr="00264012">
              <w:rPr>
                <w:rFonts w:ascii="Arial" w:hAnsi="Arial" w:cs="Arial"/>
                <w:color w:val="131316"/>
                <w:sz w:val="22"/>
                <w:szCs w:val="22"/>
                <w:u w:color="000000"/>
              </w:rPr>
              <w:t xml:space="preserve"> is a project developed by the Basque Government to contribute to the development of a society that is: Competent, Highly participative and co-responsible, User of advanced and high-impact digital services.</w:t>
            </w:r>
          </w:p>
          <w:p w14:paraId="785DEA50" w14:textId="77777777" w:rsidR="00714D4E" w:rsidRPr="00264012" w:rsidRDefault="00714D4E" w:rsidP="00E14472">
            <w:pPr>
              <w:autoSpaceDE w:val="0"/>
              <w:autoSpaceDN w:val="0"/>
              <w:adjustRightInd w:val="0"/>
              <w:rPr>
                <w:rFonts w:ascii="Arial" w:hAnsi="Arial" w:cs="Arial"/>
                <w:color w:val="131316"/>
                <w:sz w:val="22"/>
                <w:szCs w:val="22"/>
                <w:u w:color="000000"/>
              </w:rPr>
            </w:pPr>
          </w:p>
          <w:p w14:paraId="45F2FE11"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More specifically, the IKANOS Test is an online tool that helps members of the public to make an approximate self-diagnosis of their digital profile, based on the assessment of the following parameters:</w:t>
            </w:r>
          </w:p>
          <w:p w14:paraId="1609A786" w14:textId="77777777" w:rsidR="00714D4E" w:rsidRPr="00264012" w:rsidRDefault="00714D4E" w:rsidP="00E14472">
            <w:pPr>
              <w:autoSpaceDE w:val="0"/>
              <w:autoSpaceDN w:val="0"/>
              <w:adjustRightInd w:val="0"/>
              <w:rPr>
                <w:rFonts w:ascii="Arial" w:hAnsi="Arial" w:cs="Arial"/>
                <w:color w:val="131316"/>
                <w:sz w:val="22"/>
                <w:szCs w:val="22"/>
                <w:u w:color="000000"/>
              </w:rPr>
            </w:pPr>
          </w:p>
          <w:p w14:paraId="0B6C6EE3" w14:textId="77777777" w:rsidR="00714D4E" w:rsidRPr="00264012" w:rsidRDefault="00714D4E" w:rsidP="002A36B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Their potential for developing digital competences, measured through the availability of equipment and an Internet connection, as well as habits with regard to the use they make of the Internet,</w:t>
            </w:r>
          </w:p>
          <w:p w14:paraId="59E6BE93" w14:textId="77777777" w:rsidR="00714D4E" w:rsidRPr="00264012" w:rsidRDefault="00714D4E" w:rsidP="002A36B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Their training experience in the field of ICTs, with regard to their technological knowledge and certifications held and,</w:t>
            </w:r>
          </w:p>
          <w:p w14:paraId="0429EB84" w14:textId="77777777" w:rsidR="00714D4E" w:rsidRPr="00264012" w:rsidRDefault="00714D4E" w:rsidP="002A36B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89"/>
              </w:tabs>
              <w:autoSpaceDE w:val="0"/>
              <w:autoSpaceDN w:val="0"/>
              <w:adjustRightInd w:val="0"/>
              <w:ind w:left="189" w:hanging="190"/>
              <w:jc w:val="left"/>
              <w:outlineLvl w:val="9"/>
              <w:rPr>
                <w:rFonts w:ascii="Arial" w:hAnsi="Arial" w:cs="Arial"/>
                <w:color w:val="131316"/>
                <w:sz w:val="22"/>
                <w:szCs w:val="22"/>
                <w:u w:color="000000"/>
              </w:rPr>
            </w:pPr>
            <w:r w:rsidRPr="00264012">
              <w:rPr>
                <w:rFonts w:ascii="Arial" w:hAnsi="Arial" w:cs="Arial"/>
                <w:color w:val="131316"/>
                <w:sz w:val="22"/>
                <w:szCs w:val="22"/>
                <w:u w:color="000000"/>
              </w:rPr>
              <w:t>Their level of digital competence, as a result of measuring the sum of knowledge, skills and attitudes concerning different key components of digital competence.</w:t>
            </w:r>
          </w:p>
          <w:p w14:paraId="573CDFD3" w14:textId="77777777" w:rsidR="00714D4E" w:rsidRPr="00264012" w:rsidRDefault="00714D4E" w:rsidP="00E14472">
            <w:pPr>
              <w:autoSpaceDE w:val="0"/>
              <w:autoSpaceDN w:val="0"/>
              <w:adjustRightInd w:val="0"/>
              <w:rPr>
                <w:rFonts w:ascii="Arial" w:hAnsi="Arial" w:cs="Arial"/>
                <w:color w:val="131316"/>
                <w:sz w:val="22"/>
                <w:szCs w:val="22"/>
                <w:u w:color="000000"/>
              </w:rPr>
            </w:pPr>
          </w:p>
          <w:p w14:paraId="55637652"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The questionnaire is based on the European framework of digital competences DIGCOMP and fill out it will only take you twenty-five minutes. This tool provides a </w:t>
            </w:r>
            <w:proofErr w:type="spellStart"/>
            <w:r w:rsidRPr="00264012">
              <w:rPr>
                <w:rFonts w:ascii="Arial" w:hAnsi="Arial" w:cs="Arial"/>
                <w:color w:val="131316"/>
                <w:sz w:val="22"/>
                <w:szCs w:val="22"/>
                <w:u w:color="000000"/>
              </w:rPr>
              <w:t>personalised</w:t>
            </w:r>
            <w:proofErr w:type="spellEnd"/>
            <w:r w:rsidRPr="00264012">
              <w:rPr>
                <w:rFonts w:ascii="Arial" w:hAnsi="Arial" w:cs="Arial"/>
                <w:color w:val="131316"/>
                <w:sz w:val="22"/>
                <w:szCs w:val="22"/>
                <w:u w:color="000000"/>
              </w:rPr>
              <w:t xml:space="preserve"> appraisal of your digital profile as a citizen based on your responses to the questionnaire you are going to complete now. The questionnaire is structured in 3 theme blocks in which you must self-assess your current personal status with regard to a series of aspects relating to the Information and Communications Technologies (ICTs).</w:t>
            </w:r>
          </w:p>
        </w:tc>
      </w:tr>
      <w:tr w:rsidR="00714D4E" w:rsidRPr="00264012" w14:paraId="41B05465" w14:textId="77777777" w:rsidTr="007E35A6">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3323FE59"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 xml:space="preserve">MAIN AFFORDANCES </w:t>
            </w:r>
          </w:p>
        </w:tc>
        <w:tc>
          <w:tcPr>
            <w:tcW w:w="7513"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vAlign w:val="center"/>
          </w:tcPr>
          <w:p w14:paraId="06E17713" w14:textId="77777777" w:rsidR="00714D4E" w:rsidRPr="00264012" w:rsidRDefault="00714D4E" w:rsidP="002A36B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131316"/>
                <w:sz w:val="22"/>
                <w:szCs w:val="22"/>
                <w:u w:color="000000"/>
              </w:rPr>
            </w:pPr>
            <w:r w:rsidRPr="00264012">
              <w:rPr>
                <w:rFonts w:ascii="Arial" w:hAnsi="Arial" w:cs="Arial"/>
                <w:color w:val="131316"/>
                <w:sz w:val="22"/>
                <w:szCs w:val="22"/>
                <w:u w:color="000000"/>
              </w:rPr>
              <w:t>Promote the digital empowerment of members of the public and, as a result, the advancement of the digital society in the Basque Country.</w:t>
            </w:r>
          </w:p>
          <w:p w14:paraId="12A1C61B" w14:textId="77777777" w:rsidR="00714D4E" w:rsidRPr="00264012" w:rsidRDefault="00714D4E" w:rsidP="002A36B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131316"/>
                <w:sz w:val="22"/>
                <w:szCs w:val="22"/>
                <w:u w:color="000000"/>
              </w:rPr>
            </w:pPr>
            <w:r w:rsidRPr="00264012">
              <w:rPr>
                <w:rFonts w:ascii="Arial" w:hAnsi="Arial" w:cs="Arial"/>
                <w:color w:val="131316"/>
                <w:sz w:val="22"/>
                <w:szCs w:val="22"/>
                <w:u w:color="000000"/>
              </w:rPr>
              <w:t>Make the people in the Basque Country aware of the importance of developing digital competences, by giving them an approximate idea of their digital profile.</w:t>
            </w:r>
          </w:p>
          <w:p w14:paraId="6339C81B" w14:textId="77777777" w:rsidR="00714D4E" w:rsidRPr="00264012" w:rsidRDefault="00714D4E" w:rsidP="002A36B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131316"/>
                <w:sz w:val="22"/>
                <w:szCs w:val="22"/>
                <w:u w:color="000000"/>
              </w:rPr>
            </w:pPr>
            <w:r w:rsidRPr="00264012">
              <w:rPr>
                <w:rFonts w:ascii="Arial" w:hAnsi="Arial" w:cs="Arial"/>
                <w:color w:val="131316"/>
                <w:sz w:val="22"/>
                <w:szCs w:val="22"/>
                <w:u w:color="000000"/>
              </w:rPr>
              <w:t>Contribute to fostering the dissemination and adoption of the European framework of digital competences.</w:t>
            </w:r>
          </w:p>
          <w:p w14:paraId="3ABEACE5" w14:textId="77777777" w:rsidR="00714D4E" w:rsidRPr="00264012" w:rsidRDefault="00714D4E" w:rsidP="002A36B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131316"/>
                <w:sz w:val="22"/>
                <w:szCs w:val="22"/>
                <w:u w:color="000000"/>
              </w:rPr>
            </w:pPr>
            <w:r w:rsidRPr="00264012">
              <w:rPr>
                <w:rFonts w:ascii="Arial" w:hAnsi="Arial" w:cs="Arial"/>
                <w:color w:val="131316"/>
                <w:sz w:val="22"/>
                <w:szCs w:val="22"/>
                <w:u w:color="000000"/>
              </w:rPr>
              <w:t>Provide a basic element for the future development of a certification tool of digital competences.</w:t>
            </w:r>
          </w:p>
          <w:p w14:paraId="3FFB950C" w14:textId="77777777" w:rsidR="00714D4E" w:rsidRPr="00264012" w:rsidRDefault="00714D4E" w:rsidP="002A36B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131316"/>
                <w:sz w:val="22"/>
                <w:szCs w:val="22"/>
                <w:u w:color="000000"/>
              </w:rPr>
            </w:pPr>
            <w:r w:rsidRPr="00264012">
              <w:rPr>
                <w:rFonts w:ascii="Arial" w:hAnsi="Arial" w:cs="Arial"/>
                <w:color w:val="131316"/>
                <w:sz w:val="22"/>
                <w:szCs w:val="22"/>
                <w:u w:color="000000"/>
              </w:rPr>
              <w:t>Channel the information gathered in order to determine in an approximate manner the aggregate digital profile of the inhabitants of the Basque Country.</w:t>
            </w:r>
          </w:p>
          <w:p w14:paraId="3191CE9E" w14:textId="77777777" w:rsidR="00714D4E" w:rsidRPr="00264012" w:rsidRDefault="00714D4E" w:rsidP="002A36B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ind w:hanging="720"/>
              <w:jc w:val="left"/>
              <w:outlineLvl w:val="9"/>
              <w:rPr>
                <w:rFonts w:ascii="Arial" w:hAnsi="Arial" w:cs="Arial"/>
                <w:color w:val="131316"/>
                <w:sz w:val="22"/>
                <w:szCs w:val="22"/>
                <w:u w:color="000000"/>
              </w:rPr>
            </w:pPr>
            <w:proofErr w:type="spellStart"/>
            <w:r w:rsidRPr="00264012">
              <w:rPr>
                <w:rFonts w:ascii="Arial" w:hAnsi="Arial" w:cs="Arial"/>
                <w:color w:val="131316"/>
                <w:sz w:val="22"/>
                <w:szCs w:val="22"/>
                <w:u w:color="000000"/>
              </w:rPr>
              <w:t>Publicise</w:t>
            </w:r>
            <w:proofErr w:type="spellEnd"/>
            <w:r w:rsidRPr="00264012">
              <w:rPr>
                <w:rFonts w:ascii="Arial" w:hAnsi="Arial" w:cs="Arial"/>
                <w:color w:val="131316"/>
                <w:sz w:val="22"/>
                <w:szCs w:val="22"/>
                <w:u w:color="000000"/>
              </w:rPr>
              <w:t xml:space="preserve"> the offer of public services (resources, programmes, etc.) to promote the digital competences of the inhabitants of the Basque Country (KZ </w:t>
            </w:r>
            <w:proofErr w:type="spellStart"/>
            <w:r w:rsidRPr="00264012">
              <w:rPr>
                <w:rFonts w:ascii="Arial" w:hAnsi="Arial" w:cs="Arial"/>
                <w:color w:val="131316"/>
                <w:sz w:val="22"/>
                <w:szCs w:val="22"/>
                <w:u w:color="000000"/>
              </w:rPr>
              <w:t>gunea</w:t>
            </w:r>
            <w:proofErr w:type="spellEnd"/>
            <w:r w:rsidRPr="00264012">
              <w:rPr>
                <w:rFonts w:ascii="Arial" w:hAnsi="Arial" w:cs="Arial"/>
                <w:color w:val="131316"/>
                <w:sz w:val="22"/>
                <w:szCs w:val="22"/>
                <w:u w:color="000000"/>
              </w:rPr>
              <w:t xml:space="preserve"> – network of telecentres, </w:t>
            </w:r>
            <w:proofErr w:type="spellStart"/>
            <w:r w:rsidRPr="00264012">
              <w:rPr>
                <w:rFonts w:ascii="Arial" w:hAnsi="Arial" w:cs="Arial"/>
                <w:color w:val="131316"/>
                <w:sz w:val="22"/>
                <w:szCs w:val="22"/>
                <w:u w:color="000000"/>
              </w:rPr>
              <w:t>Enpresa</w:t>
            </w:r>
            <w:proofErr w:type="spellEnd"/>
            <w:r w:rsidRPr="00264012">
              <w:rPr>
                <w:rFonts w:ascii="Arial" w:hAnsi="Arial" w:cs="Arial"/>
                <w:color w:val="131316"/>
                <w:sz w:val="22"/>
                <w:szCs w:val="22"/>
                <w:u w:color="000000"/>
              </w:rPr>
              <w:t xml:space="preserve"> </w:t>
            </w:r>
            <w:proofErr w:type="spellStart"/>
            <w:r w:rsidRPr="00264012">
              <w:rPr>
                <w:rFonts w:ascii="Arial" w:hAnsi="Arial" w:cs="Arial"/>
                <w:color w:val="131316"/>
                <w:sz w:val="22"/>
                <w:szCs w:val="22"/>
                <w:u w:color="000000"/>
              </w:rPr>
              <w:t>Digitala</w:t>
            </w:r>
            <w:proofErr w:type="spellEnd"/>
            <w:r w:rsidRPr="00264012">
              <w:rPr>
                <w:rFonts w:ascii="Arial" w:hAnsi="Arial" w:cs="Arial"/>
                <w:color w:val="131316"/>
                <w:sz w:val="22"/>
                <w:szCs w:val="22"/>
                <w:u w:color="000000"/>
              </w:rPr>
              <w:t xml:space="preserve">, IT </w:t>
            </w:r>
            <w:proofErr w:type="spellStart"/>
            <w:r w:rsidRPr="00264012">
              <w:rPr>
                <w:rFonts w:ascii="Arial" w:hAnsi="Arial" w:cs="Arial"/>
                <w:color w:val="131316"/>
                <w:sz w:val="22"/>
                <w:szCs w:val="22"/>
                <w:u w:color="000000"/>
              </w:rPr>
              <w:t>txartela</w:t>
            </w:r>
            <w:proofErr w:type="spellEnd"/>
            <w:r w:rsidRPr="00264012">
              <w:rPr>
                <w:rFonts w:ascii="Arial" w:hAnsi="Arial" w:cs="Arial"/>
                <w:color w:val="131316"/>
                <w:sz w:val="22"/>
                <w:szCs w:val="22"/>
                <w:u w:color="000000"/>
              </w:rPr>
              <w:t xml:space="preserve">, </w:t>
            </w:r>
            <w:proofErr w:type="spellStart"/>
            <w:r w:rsidRPr="00264012">
              <w:rPr>
                <w:rFonts w:ascii="Arial" w:hAnsi="Arial" w:cs="Arial"/>
                <w:color w:val="131316"/>
                <w:sz w:val="22"/>
                <w:szCs w:val="22"/>
                <w:u w:color="000000"/>
              </w:rPr>
              <w:t>Barnetegi</w:t>
            </w:r>
            <w:proofErr w:type="spellEnd"/>
            <w:r w:rsidRPr="00264012">
              <w:rPr>
                <w:rFonts w:ascii="Arial" w:hAnsi="Arial" w:cs="Arial"/>
                <w:color w:val="131316"/>
                <w:sz w:val="22"/>
                <w:szCs w:val="22"/>
                <w:u w:color="000000"/>
              </w:rPr>
              <w:t xml:space="preserve"> </w:t>
            </w:r>
            <w:proofErr w:type="spellStart"/>
            <w:r w:rsidRPr="00264012">
              <w:rPr>
                <w:rFonts w:ascii="Arial" w:hAnsi="Arial" w:cs="Arial"/>
                <w:color w:val="131316"/>
                <w:sz w:val="22"/>
                <w:szCs w:val="22"/>
                <w:u w:color="000000"/>
              </w:rPr>
              <w:t>Teknologiko</w:t>
            </w:r>
            <w:proofErr w:type="spellEnd"/>
            <w:r w:rsidRPr="00264012">
              <w:rPr>
                <w:rFonts w:ascii="Arial" w:hAnsi="Arial" w:cs="Arial"/>
                <w:color w:val="131316"/>
                <w:sz w:val="22"/>
                <w:szCs w:val="22"/>
                <w:u w:color="000000"/>
              </w:rPr>
              <w:t>, etc.).</w:t>
            </w:r>
          </w:p>
        </w:tc>
      </w:tr>
    </w:tbl>
    <w:p w14:paraId="24A28E18" w14:textId="21953E5E" w:rsidR="00714D4E" w:rsidRDefault="00714D4E" w:rsidP="00714D4E">
      <w:pPr>
        <w:autoSpaceDE w:val="0"/>
        <w:autoSpaceDN w:val="0"/>
        <w:adjustRightInd w:val="0"/>
        <w:spacing w:after="160"/>
        <w:ind w:left="108" w:hanging="108"/>
        <w:rPr>
          <w:rFonts w:ascii="Arial" w:hAnsi="Arial" w:cs="Arial"/>
          <w:color w:val="131316"/>
          <w:sz w:val="22"/>
          <w:szCs w:val="22"/>
          <w:u w:color="000000"/>
        </w:rPr>
      </w:pPr>
    </w:p>
    <w:p w14:paraId="7586619B" w14:textId="3F5B5FC2" w:rsidR="007E35A6" w:rsidRDefault="007E35A6" w:rsidP="00714D4E">
      <w:pPr>
        <w:autoSpaceDE w:val="0"/>
        <w:autoSpaceDN w:val="0"/>
        <w:adjustRightInd w:val="0"/>
        <w:spacing w:after="160"/>
        <w:ind w:left="108" w:hanging="108"/>
        <w:rPr>
          <w:rFonts w:ascii="Arial" w:hAnsi="Arial" w:cs="Arial"/>
          <w:color w:val="131316"/>
          <w:sz w:val="22"/>
          <w:szCs w:val="22"/>
          <w:u w:color="000000"/>
        </w:rPr>
      </w:pPr>
    </w:p>
    <w:p w14:paraId="26D0B2F5" w14:textId="134D1C28" w:rsidR="00714D4E" w:rsidRPr="00264012" w:rsidRDefault="00714D4E" w:rsidP="00714D4E">
      <w:pPr>
        <w:autoSpaceDE w:val="0"/>
        <w:autoSpaceDN w:val="0"/>
        <w:adjustRightInd w:val="0"/>
        <w:spacing w:after="240"/>
        <w:rPr>
          <w:rFonts w:ascii="Arial" w:hAnsi="Arial" w:cs="Arial"/>
          <w:i/>
          <w:iCs/>
          <w:color w:val="0D6887"/>
          <w:sz w:val="22"/>
          <w:szCs w:val="22"/>
          <w:u w:color="000000"/>
        </w:rPr>
      </w:pPr>
    </w:p>
    <w:tbl>
      <w:tblPr>
        <w:tblW w:w="0" w:type="auto"/>
        <w:tblInd w:w="-118" w:type="dxa"/>
        <w:tblBorders>
          <w:top w:val="nil"/>
          <w:left w:val="nil"/>
          <w:right w:val="nil"/>
        </w:tblBorders>
        <w:tblLayout w:type="fixed"/>
        <w:tblLook w:val="0000" w:firstRow="0" w:lastRow="0" w:firstColumn="0" w:lastColumn="0" w:noHBand="0" w:noVBand="0"/>
      </w:tblPr>
      <w:tblGrid>
        <w:gridCol w:w="1951"/>
        <w:gridCol w:w="7655"/>
      </w:tblGrid>
      <w:tr w:rsidR="00714D4E" w:rsidRPr="00264012" w14:paraId="7473F17B" w14:textId="77777777" w:rsidTr="005137CE">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2F6E3B85"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lastRenderedPageBreak/>
              <w:t>TOPIC</w:t>
            </w:r>
          </w:p>
        </w:tc>
        <w:tc>
          <w:tcPr>
            <w:tcW w:w="7655"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32EE20FA"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Use of ICT</w:t>
            </w:r>
          </w:p>
        </w:tc>
      </w:tr>
      <w:tr w:rsidR="00714D4E" w:rsidRPr="00264012" w14:paraId="1C0A4901" w14:textId="77777777" w:rsidTr="005137CE">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F03F3A5" w14:textId="2F69B0B0" w:rsidR="00714D4E" w:rsidRPr="00264012" w:rsidRDefault="005137CE" w:rsidP="005137CE">
            <w:pPr>
              <w:autoSpaceDE w:val="0"/>
              <w:autoSpaceDN w:val="0"/>
              <w:adjustRightInd w:val="0"/>
              <w:spacing w:line="360" w:lineRule="auto"/>
              <w:jc w:val="left"/>
              <w:rPr>
                <w:rFonts w:ascii="Arial" w:hAnsi="Arial" w:cs="Arial"/>
                <w:kern w:val="1"/>
                <w:sz w:val="22"/>
                <w:szCs w:val="22"/>
                <w:u w:color="000000"/>
              </w:rPr>
            </w:pPr>
            <w:r>
              <w:rPr>
                <w:rFonts w:ascii="Arial" w:hAnsi="Arial" w:cs="Arial"/>
                <w:b/>
                <w:bCs/>
                <w:color w:val="131316"/>
                <w:sz w:val="22"/>
                <w:szCs w:val="22"/>
                <w:u w:color="000000"/>
              </w:rPr>
              <w:t>TITLE OF RESEARCH/ TOOL</w:t>
            </w:r>
          </w:p>
        </w:tc>
        <w:tc>
          <w:tcPr>
            <w:tcW w:w="7655"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75A6D36F" w14:textId="3359B3A2" w:rsidR="00714D4E" w:rsidRPr="00264012" w:rsidRDefault="00714D4E" w:rsidP="00E14472">
            <w:pPr>
              <w:autoSpaceDE w:val="0"/>
              <w:autoSpaceDN w:val="0"/>
              <w:adjustRightInd w:val="0"/>
              <w:rPr>
                <w:rFonts w:ascii="Arial" w:hAnsi="Arial" w:cs="Arial"/>
                <w:kern w:val="1"/>
                <w:sz w:val="22"/>
                <w:szCs w:val="22"/>
                <w:u w:color="000000"/>
              </w:rPr>
            </w:pPr>
            <w:proofErr w:type="spellStart"/>
            <w:r w:rsidRPr="00264012">
              <w:rPr>
                <w:rFonts w:ascii="Arial" w:hAnsi="Arial" w:cs="Arial"/>
                <w:color w:val="131316"/>
                <w:sz w:val="22"/>
                <w:szCs w:val="22"/>
                <w:u w:color="000000"/>
              </w:rPr>
              <w:t>NetLogo</w:t>
            </w:r>
            <w:proofErr w:type="spellEnd"/>
            <w:r w:rsidRPr="00264012">
              <w:rPr>
                <w:rFonts w:ascii="Arial" w:hAnsi="Arial" w:cs="Arial"/>
                <w:color w:val="131316"/>
                <w:sz w:val="22"/>
                <w:szCs w:val="22"/>
                <w:u w:color="000000"/>
              </w:rPr>
              <w:t xml:space="preserve"> </w:t>
            </w:r>
            <w:r w:rsidR="005137CE">
              <w:rPr>
                <w:rFonts w:ascii="Arial" w:hAnsi="Arial" w:cs="Arial"/>
                <w:color w:val="131316"/>
                <w:sz w:val="22"/>
                <w:szCs w:val="22"/>
                <w:u w:color="000000"/>
              </w:rPr>
              <w:t>M</w:t>
            </w:r>
            <w:r w:rsidRPr="00264012">
              <w:rPr>
                <w:rFonts w:ascii="Arial" w:hAnsi="Arial" w:cs="Arial"/>
                <w:color w:val="131316"/>
                <w:sz w:val="22"/>
                <w:szCs w:val="22"/>
                <w:u w:color="000000"/>
              </w:rPr>
              <w:t xml:space="preserve">odelling </w:t>
            </w:r>
            <w:r w:rsidR="005137CE">
              <w:rPr>
                <w:rFonts w:ascii="Arial" w:hAnsi="Arial" w:cs="Arial"/>
                <w:color w:val="131316"/>
                <w:sz w:val="22"/>
                <w:szCs w:val="22"/>
                <w:u w:color="000000"/>
              </w:rPr>
              <w:t>E</w:t>
            </w:r>
            <w:r w:rsidRPr="00264012">
              <w:rPr>
                <w:rFonts w:ascii="Arial" w:hAnsi="Arial" w:cs="Arial"/>
                <w:color w:val="131316"/>
                <w:sz w:val="22"/>
                <w:szCs w:val="22"/>
                <w:u w:color="000000"/>
              </w:rPr>
              <w:t>nvironment</w:t>
            </w:r>
          </w:p>
        </w:tc>
      </w:tr>
      <w:tr w:rsidR="00714D4E" w:rsidRPr="00264012" w14:paraId="4300F1D1" w14:textId="77777777" w:rsidTr="005137CE">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519F729F"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AUTHOR(S)</w:t>
            </w:r>
          </w:p>
        </w:tc>
        <w:tc>
          <w:tcPr>
            <w:tcW w:w="7655"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6CFD0DA2" w14:textId="77777777" w:rsidR="00714D4E" w:rsidRPr="00264012" w:rsidRDefault="00714D4E" w:rsidP="00E14472">
            <w:pPr>
              <w:autoSpaceDE w:val="0"/>
              <w:autoSpaceDN w:val="0"/>
              <w:adjustRightInd w:val="0"/>
              <w:rPr>
                <w:rFonts w:ascii="Arial" w:hAnsi="Arial" w:cs="Arial"/>
                <w:kern w:val="1"/>
                <w:sz w:val="22"/>
                <w:szCs w:val="22"/>
                <w:u w:color="000000"/>
              </w:rPr>
            </w:pPr>
            <w:proofErr w:type="spellStart"/>
            <w:r w:rsidRPr="00264012">
              <w:rPr>
                <w:rFonts w:ascii="Arial" w:hAnsi="Arial" w:cs="Arial"/>
                <w:color w:val="131316"/>
                <w:sz w:val="22"/>
                <w:szCs w:val="22"/>
                <w:u w:color="000000"/>
              </w:rPr>
              <w:t>Aristotelis</w:t>
            </w:r>
            <w:proofErr w:type="spellEnd"/>
            <w:r w:rsidRPr="00264012">
              <w:rPr>
                <w:rFonts w:ascii="Arial" w:hAnsi="Arial" w:cs="Arial"/>
                <w:color w:val="131316"/>
                <w:sz w:val="22"/>
                <w:szCs w:val="22"/>
                <w:u w:color="000000"/>
              </w:rPr>
              <w:t xml:space="preserve"> </w:t>
            </w:r>
            <w:proofErr w:type="spellStart"/>
            <w:r w:rsidRPr="00264012">
              <w:rPr>
                <w:rFonts w:ascii="Arial" w:hAnsi="Arial" w:cs="Arial"/>
                <w:color w:val="131316"/>
                <w:sz w:val="22"/>
                <w:szCs w:val="22"/>
                <w:u w:color="000000"/>
              </w:rPr>
              <w:t>Gkiolmas</w:t>
            </w:r>
            <w:proofErr w:type="spellEnd"/>
            <w:r w:rsidRPr="00264012">
              <w:rPr>
                <w:rFonts w:ascii="Arial" w:hAnsi="Arial" w:cs="Arial"/>
                <w:color w:val="131316"/>
                <w:sz w:val="22"/>
                <w:szCs w:val="22"/>
                <w:u w:color="000000"/>
              </w:rPr>
              <w:t xml:space="preserve">, </w:t>
            </w:r>
            <w:proofErr w:type="spellStart"/>
            <w:r w:rsidRPr="00264012">
              <w:rPr>
                <w:rFonts w:ascii="Arial" w:hAnsi="Arial" w:cs="Arial"/>
                <w:color w:val="131316"/>
                <w:sz w:val="22"/>
                <w:szCs w:val="22"/>
                <w:u w:color="000000"/>
              </w:rPr>
              <w:t>Anthimos</w:t>
            </w:r>
            <w:proofErr w:type="spellEnd"/>
            <w:r w:rsidRPr="00264012">
              <w:rPr>
                <w:rFonts w:ascii="Arial" w:hAnsi="Arial" w:cs="Arial"/>
                <w:color w:val="131316"/>
                <w:sz w:val="22"/>
                <w:szCs w:val="22"/>
                <w:u w:color="000000"/>
              </w:rPr>
              <w:t xml:space="preserve"> </w:t>
            </w:r>
            <w:proofErr w:type="spellStart"/>
            <w:r w:rsidRPr="00264012">
              <w:rPr>
                <w:rFonts w:ascii="Arial" w:hAnsi="Arial" w:cs="Arial"/>
                <w:color w:val="131316"/>
                <w:sz w:val="22"/>
                <w:szCs w:val="22"/>
                <w:u w:color="000000"/>
              </w:rPr>
              <w:t>Chalkidis</w:t>
            </w:r>
            <w:proofErr w:type="spellEnd"/>
            <w:r w:rsidRPr="00264012">
              <w:rPr>
                <w:rFonts w:ascii="Arial" w:hAnsi="Arial" w:cs="Arial"/>
                <w:color w:val="131316"/>
                <w:sz w:val="22"/>
                <w:szCs w:val="22"/>
                <w:u w:color="000000"/>
              </w:rPr>
              <w:t xml:space="preserve">, Maria </w:t>
            </w:r>
            <w:proofErr w:type="spellStart"/>
            <w:r w:rsidRPr="00264012">
              <w:rPr>
                <w:rFonts w:ascii="Arial" w:hAnsi="Arial" w:cs="Arial"/>
                <w:color w:val="131316"/>
                <w:sz w:val="22"/>
                <w:szCs w:val="22"/>
                <w:u w:color="000000"/>
              </w:rPr>
              <w:t>Papaconstantinou</w:t>
            </w:r>
            <w:proofErr w:type="spellEnd"/>
            <w:r w:rsidRPr="00264012">
              <w:rPr>
                <w:rFonts w:ascii="Arial" w:hAnsi="Arial" w:cs="Arial"/>
                <w:color w:val="131316"/>
                <w:sz w:val="22"/>
                <w:szCs w:val="22"/>
                <w:u w:color="000000"/>
              </w:rPr>
              <w:t xml:space="preserve">, Zafar Iqbal &amp; Constantine </w:t>
            </w:r>
            <w:proofErr w:type="spellStart"/>
            <w:r w:rsidRPr="00264012">
              <w:rPr>
                <w:rFonts w:ascii="Arial" w:hAnsi="Arial" w:cs="Arial"/>
                <w:color w:val="131316"/>
                <w:sz w:val="22"/>
                <w:szCs w:val="22"/>
                <w:u w:color="000000"/>
              </w:rPr>
              <w:t>Skordoulis</w:t>
            </w:r>
            <w:proofErr w:type="spellEnd"/>
          </w:p>
        </w:tc>
      </w:tr>
      <w:tr w:rsidR="00714D4E" w:rsidRPr="00264012" w14:paraId="1C6A0F3E" w14:textId="77777777" w:rsidTr="005137CE">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1649C368"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DATE</w:t>
            </w:r>
          </w:p>
        </w:tc>
        <w:tc>
          <w:tcPr>
            <w:tcW w:w="7655"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26DA3683"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2014</w:t>
            </w:r>
          </w:p>
        </w:tc>
      </w:tr>
      <w:tr w:rsidR="00714D4E" w:rsidRPr="00264012" w14:paraId="253D0F2D" w14:textId="77777777" w:rsidTr="005137CE">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2BD77439"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SOURCE</w:t>
            </w:r>
          </w:p>
        </w:tc>
        <w:tc>
          <w:tcPr>
            <w:tcW w:w="7655"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0392791D"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https://bit.ly/2NdR2Mv</w:t>
            </w:r>
          </w:p>
        </w:tc>
      </w:tr>
      <w:tr w:rsidR="00714D4E" w:rsidRPr="00264012" w14:paraId="2253DA1F" w14:textId="77777777" w:rsidTr="005137CE">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327BE952"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DESCRIPTION</w:t>
            </w:r>
          </w:p>
        </w:tc>
        <w:tc>
          <w:tcPr>
            <w:tcW w:w="7655"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56B2BC90"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The Multi-Agent-Based programming, modelling and simulation environment of </w:t>
            </w:r>
            <w:proofErr w:type="spellStart"/>
            <w:r w:rsidRPr="00264012">
              <w:rPr>
                <w:rFonts w:ascii="Arial" w:hAnsi="Arial" w:cs="Arial"/>
                <w:color w:val="131316"/>
                <w:sz w:val="22"/>
                <w:szCs w:val="22"/>
                <w:u w:color="000000"/>
              </w:rPr>
              <w:t>NetLogo</w:t>
            </w:r>
            <w:proofErr w:type="spellEnd"/>
            <w:r w:rsidRPr="00264012">
              <w:rPr>
                <w:rFonts w:ascii="Arial" w:hAnsi="Arial" w:cs="Arial"/>
                <w:color w:val="131316"/>
                <w:sz w:val="22"/>
                <w:szCs w:val="22"/>
                <w:u w:color="000000"/>
              </w:rPr>
              <w:t xml:space="preserve"> (Wilensky, 1999) has been used extensively during the last fifteen years for educational – among other – purposes.</w:t>
            </w:r>
          </w:p>
          <w:p w14:paraId="21F8CEFC" w14:textId="77777777" w:rsidR="00714D4E" w:rsidRPr="00264012" w:rsidRDefault="00714D4E" w:rsidP="00E14472">
            <w:pPr>
              <w:autoSpaceDE w:val="0"/>
              <w:autoSpaceDN w:val="0"/>
              <w:adjustRightInd w:val="0"/>
              <w:rPr>
                <w:rFonts w:ascii="Arial" w:hAnsi="Arial" w:cs="Arial"/>
                <w:color w:val="131316"/>
                <w:sz w:val="22"/>
                <w:szCs w:val="22"/>
                <w:u w:color="000000"/>
              </w:rPr>
            </w:pPr>
          </w:p>
          <w:p w14:paraId="612957E3"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The learning subject, upon interacting with the User’s Interface of </w:t>
            </w:r>
            <w:proofErr w:type="spellStart"/>
            <w:r w:rsidRPr="00264012">
              <w:rPr>
                <w:rFonts w:ascii="Arial" w:hAnsi="Arial" w:cs="Arial"/>
                <w:color w:val="131316"/>
                <w:sz w:val="22"/>
                <w:szCs w:val="22"/>
                <w:u w:color="000000"/>
              </w:rPr>
              <w:t>NetLogo</w:t>
            </w:r>
            <w:proofErr w:type="spellEnd"/>
            <w:r w:rsidRPr="00264012">
              <w:rPr>
                <w:rFonts w:ascii="Arial" w:hAnsi="Arial" w:cs="Arial"/>
                <w:color w:val="131316"/>
                <w:sz w:val="22"/>
                <w:szCs w:val="22"/>
                <w:u w:color="000000"/>
              </w:rPr>
              <w:t xml:space="preserve">, can easily study properties of the simulated natural systems, as well as observe the latter’s response, when altering their parameters. In this research, </w:t>
            </w:r>
            <w:proofErr w:type="spellStart"/>
            <w:r w:rsidRPr="00264012">
              <w:rPr>
                <w:rFonts w:ascii="Arial" w:hAnsi="Arial" w:cs="Arial"/>
                <w:color w:val="131316"/>
                <w:sz w:val="22"/>
                <w:szCs w:val="22"/>
                <w:u w:color="000000"/>
              </w:rPr>
              <w:t>NetLogo</w:t>
            </w:r>
            <w:proofErr w:type="spellEnd"/>
            <w:r w:rsidRPr="00264012">
              <w:rPr>
                <w:rFonts w:ascii="Arial" w:hAnsi="Arial" w:cs="Arial"/>
                <w:color w:val="131316"/>
                <w:sz w:val="22"/>
                <w:szCs w:val="22"/>
                <w:u w:color="000000"/>
              </w:rPr>
              <w:t xml:space="preserve"> was used under the perspective that the learning subject (student or prospective teacher) interacts with the model in a deeper way, obtaining the “role” of an “agent”.</w:t>
            </w:r>
          </w:p>
          <w:p w14:paraId="0A1D7E1A" w14:textId="77777777" w:rsidR="00714D4E" w:rsidRPr="00264012" w:rsidRDefault="00714D4E" w:rsidP="00E14472">
            <w:pPr>
              <w:autoSpaceDE w:val="0"/>
              <w:autoSpaceDN w:val="0"/>
              <w:adjustRightInd w:val="0"/>
              <w:rPr>
                <w:rFonts w:ascii="Arial" w:hAnsi="Arial" w:cs="Arial"/>
                <w:color w:val="131316"/>
                <w:sz w:val="22"/>
                <w:szCs w:val="22"/>
                <w:u w:color="000000"/>
              </w:rPr>
            </w:pPr>
          </w:p>
          <w:p w14:paraId="287B6EBC"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 xml:space="preserve">This is not achieved by obliging the learner to program (write </w:t>
            </w:r>
            <w:proofErr w:type="spellStart"/>
            <w:r w:rsidRPr="00264012">
              <w:rPr>
                <w:rFonts w:ascii="Arial" w:hAnsi="Arial" w:cs="Arial"/>
                <w:color w:val="131316"/>
                <w:sz w:val="22"/>
                <w:szCs w:val="22"/>
                <w:u w:color="000000"/>
              </w:rPr>
              <w:t>NetLogo</w:t>
            </w:r>
            <w:proofErr w:type="spellEnd"/>
            <w:r w:rsidRPr="00264012">
              <w:rPr>
                <w:rFonts w:ascii="Arial" w:hAnsi="Arial" w:cs="Arial"/>
                <w:color w:val="131316"/>
                <w:sz w:val="22"/>
                <w:szCs w:val="22"/>
                <w:u w:color="000000"/>
              </w:rPr>
              <w:t xml:space="preserve"> code) but by interviewing them, together with “applying” the choices that he/she makes on the model. The scheme was carried out, as part of a broader research, with interviews, and web-page-like interface menu selections, in a sample of 17 University students in Athens (prospective Primary School teachers) and the results were judged as encouraging. At a further stage, the computers were set as a network, where all the agents performed together. In this way the learners could watch onscreen the overall outcome of their choices and actions on the modelled ecosystem. This seems to open a new – small – area of research in </w:t>
            </w:r>
            <w:proofErr w:type="spellStart"/>
            <w:r w:rsidRPr="00264012">
              <w:rPr>
                <w:rFonts w:ascii="Arial" w:hAnsi="Arial" w:cs="Arial"/>
                <w:color w:val="131316"/>
                <w:sz w:val="22"/>
                <w:szCs w:val="22"/>
                <w:u w:color="000000"/>
              </w:rPr>
              <w:t>NetLogo</w:t>
            </w:r>
            <w:proofErr w:type="spellEnd"/>
            <w:r w:rsidRPr="00264012">
              <w:rPr>
                <w:rFonts w:ascii="Arial" w:hAnsi="Arial" w:cs="Arial"/>
                <w:color w:val="131316"/>
                <w:sz w:val="22"/>
                <w:szCs w:val="22"/>
                <w:u w:color="000000"/>
              </w:rPr>
              <w:t xml:space="preserve"> educational applications.</w:t>
            </w:r>
          </w:p>
        </w:tc>
      </w:tr>
      <w:tr w:rsidR="00714D4E" w:rsidRPr="00264012" w14:paraId="1205563A" w14:textId="77777777" w:rsidTr="005137CE">
        <w:tblPrEx>
          <w:tblBorders>
            <w:top w:val="none" w:sz="0" w:space="0" w:color="auto"/>
          </w:tblBorders>
        </w:tblPrEx>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05E3971B"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t xml:space="preserve">MAIN AFFORDANCES </w:t>
            </w:r>
          </w:p>
        </w:tc>
        <w:tc>
          <w:tcPr>
            <w:tcW w:w="7655"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vAlign w:val="center"/>
          </w:tcPr>
          <w:p w14:paraId="072890FF"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Make the students </w:t>
            </w:r>
            <w:proofErr w:type="spellStart"/>
            <w:r w:rsidRPr="00264012">
              <w:rPr>
                <w:rFonts w:ascii="Arial" w:hAnsi="Arial" w:cs="Arial"/>
                <w:color w:val="131316"/>
                <w:sz w:val="22"/>
                <w:szCs w:val="22"/>
                <w:u w:color="000000"/>
              </w:rPr>
              <w:t>conceptualise</w:t>
            </w:r>
            <w:proofErr w:type="spellEnd"/>
            <w:r w:rsidRPr="00264012">
              <w:rPr>
                <w:rFonts w:ascii="Arial" w:hAnsi="Arial" w:cs="Arial"/>
                <w:color w:val="131316"/>
                <w:sz w:val="22"/>
                <w:szCs w:val="22"/>
                <w:u w:color="000000"/>
              </w:rPr>
              <w:t xml:space="preserve"> natural and environmental systems’ models (especially Multi-Agent-based models) from “the inside”, by leading them to understand the behaviour of agents, without introducing them to computer programming.</w:t>
            </w:r>
          </w:p>
          <w:p w14:paraId="3A4F443A" w14:textId="77777777" w:rsidR="00714D4E" w:rsidRPr="00264012" w:rsidRDefault="00714D4E" w:rsidP="00E14472">
            <w:pPr>
              <w:autoSpaceDE w:val="0"/>
              <w:autoSpaceDN w:val="0"/>
              <w:adjustRightInd w:val="0"/>
              <w:rPr>
                <w:rFonts w:ascii="Arial" w:hAnsi="Arial" w:cs="Arial"/>
                <w:color w:val="131316"/>
                <w:sz w:val="22"/>
                <w:szCs w:val="22"/>
                <w:u w:color="000000"/>
              </w:rPr>
            </w:pPr>
          </w:p>
          <w:p w14:paraId="0DF94AC0"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Make the learners capable of building models of natural systems and ecosystems, not “from the scratch”, but by deciding the behaviour of agents, a skill that is crucial for understanding how the modelled systems will behave under different rules.</w:t>
            </w:r>
          </w:p>
          <w:p w14:paraId="2FB56DE2" w14:textId="77777777" w:rsidR="00714D4E" w:rsidRPr="00264012" w:rsidRDefault="00714D4E" w:rsidP="00E14472">
            <w:pPr>
              <w:autoSpaceDE w:val="0"/>
              <w:autoSpaceDN w:val="0"/>
              <w:adjustRightInd w:val="0"/>
              <w:rPr>
                <w:rFonts w:ascii="Arial" w:hAnsi="Arial" w:cs="Arial"/>
                <w:color w:val="131316"/>
                <w:sz w:val="22"/>
                <w:szCs w:val="22"/>
                <w:u w:color="000000"/>
              </w:rPr>
            </w:pPr>
            <w:r w:rsidRPr="00264012">
              <w:rPr>
                <w:rFonts w:ascii="Arial" w:hAnsi="Arial" w:cs="Arial"/>
                <w:color w:val="131316"/>
                <w:sz w:val="22"/>
                <w:szCs w:val="22"/>
                <w:u w:color="000000"/>
              </w:rPr>
              <w:t xml:space="preserve">Students might possibly, through the use of simple </w:t>
            </w:r>
            <w:proofErr w:type="spellStart"/>
            <w:r w:rsidRPr="00264012">
              <w:rPr>
                <w:rFonts w:ascii="Arial" w:hAnsi="Arial" w:cs="Arial"/>
                <w:color w:val="131316"/>
                <w:sz w:val="22"/>
                <w:szCs w:val="22"/>
                <w:u w:color="000000"/>
              </w:rPr>
              <w:t>NetLogo</w:t>
            </w:r>
            <w:proofErr w:type="spellEnd"/>
            <w:r w:rsidRPr="00264012">
              <w:rPr>
                <w:rFonts w:ascii="Arial" w:hAnsi="Arial" w:cs="Arial"/>
                <w:color w:val="131316"/>
                <w:sz w:val="22"/>
                <w:szCs w:val="22"/>
                <w:u w:color="000000"/>
              </w:rPr>
              <w:t xml:space="preserve"> models and their variations, as well as through their navigation in specifically created interfaces, learn how to act and “think” like members of a natural system or ecosystem and thus understand its functions and behaviour.</w:t>
            </w:r>
          </w:p>
          <w:p w14:paraId="5E45518A" w14:textId="77777777" w:rsidR="00714D4E" w:rsidRPr="00264012" w:rsidRDefault="00714D4E" w:rsidP="00E14472">
            <w:pPr>
              <w:autoSpaceDE w:val="0"/>
              <w:autoSpaceDN w:val="0"/>
              <w:adjustRightInd w:val="0"/>
              <w:rPr>
                <w:rFonts w:ascii="Arial" w:hAnsi="Arial" w:cs="Arial"/>
                <w:color w:val="131316"/>
                <w:sz w:val="22"/>
                <w:szCs w:val="22"/>
                <w:u w:color="000000"/>
              </w:rPr>
            </w:pPr>
          </w:p>
          <w:p w14:paraId="2455FE31" w14:textId="77777777" w:rsidR="00714D4E" w:rsidRPr="00264012" w:rsidRDefault="00714D4E" w:rsidP="00E14472">
            <w:pPr>
              <w:autoSpaceDE w:val="0"/>
              <w:autoSpaceDN w:val="0"/>
              <w:adjustRightInd w:val="0"/>
              <w:rPr>
                <w:rFonts w:ascii="Arial" w:hAnsi="Arial" w:cs="Arial"/>
                <w:kern w:val="1"/>
                <w:sz w:val="22"/>
                <w:szCs w:val="22"/>
                <w:u w:color="000000"/>
              </w:rPr>
            </w:pPr>
            <w:r w:rsidRPr="00264012">
              <w:rPr>
                <w:rFonts w:ascii="Arial" w:hAnsi="Arial" w:cs="Arial"/>
                <w:color w:val="131316"/>
                <w:sz w:val="22"/>
                <w:szCs w:val="22"/>
                <w:u w:color="000000"/>
              </w:rPr>
              <w:t>In a further stage of application, similar to Wilensky’s “</w:t>
            </w:r>
            <w:proofErr w:type="spellStart"/>
            <w:r w:rsidRPr="00264012">
              <w:rPr>
                <w:rFonts w:ascii="Arial" w:hAnsi="Arial" w:cs="Arial"/>
                <w:color w:val="131316"/>
                <w:sz w:val="22"/>
                <w:szCs w:val="22"/>
                <w:u w:color="000000"/>
              </w:rPr>
              <w:t>HubNet</w:t>
            </w:r>
            <w:proofErr w:type="spellEnd"/>
            <w:r w:rsidRPr="00264012">
              <w:rPr>
                <w:rFonts w:ascii="Arial" w:hAnsi="Arial" w:cs="Arial"/>
                <w:color w:val="131316"/>
                <w:sz w:val="22"/>
                <w:szCs w:val="22"/>
                <w:u w:color="000000"/>
              </w:rPr>
              <w:t xml:space="preserve">” (Wilensky &amp; Stroup, 1999), it is aimed that each student can move one agent, for example through the use of a joystick, and they altogether watch the results of their combined actions on a </w:t>
            </w:r>
            <w:proofErr w:type="spellStart"/>
            <w:r w:rsidRPr="00264012">
              <w:rPr>
                <w:rFonts w:ascii="Arial" w:hAnsi="Arial" w:cs="Arial"/>
                <w:color w:val="131316"/>
                <w:sz w:val="22"/>
                <w:szCs w:val="22"/>
                <w:u w:color="000000"/>
              </w:rPr>
              <w:t>NetLogo</w:t>
            </w:r>
            <w:proofErr w:type="spellEnd"/>
            <w:r w:rsidRPr="00264012">
              <w:rPr>
                <w:rFonts w:ascii="Arial" w:hAnsi="Arial" w:cs="Arial"/>
                <w:color w:val="131316"/>
                <w:sz w:val="22"/>
                <w:szCs w:val="22"/>
                <w:u w:color="000000"/>
              </w:rPr>
              <w:t xml:space="preserve"> screen, provided that their computers are networked.</w:t>
            </w:r>
          </w:p>
        </w:tc>
      </w:tr>
      <w:tr w:rsidR="00714D4E" w:rsidRPr="00264012" w14:paraId="51DE0174" w14:textId="77777777" w:rsidTr="005137CE">
        <w:tc>
          <w:tcPr>
            <w:tcW w:w="1951" w:type="dxa"/>
            <w:tcBorders>
              <w:top w:val="single" w:sz="8" w:space="0" w:color="0F7CB0"/>
              <w:left w:val="single" w:sz="8" w:space="0" w:color="0F7CB0"/>
              <w:bottom w:val="single" w:sz="8" w:space="0" w:color="0F7CB0"/>
              <w:right w:val="single" w:sz="8" w:space="0" w:color="0F7CB0"/>
            </w:tcBorders>
            <w:shd w:val="clear" w:color="auto" w:fill="CCCCCC"/>
            <w:tcMar>
              <w:top w:w="80" w:type="nil"/>
              <w:left w:w="80" w:type="nil"/>
              <w:bottom w:w="80" w:type="nil"/>
              <w:right w:w="80" w:type="nil"/>
            </w:tcMar>
          </w:tcPr>
          <w:p w14:paraId="71C999ED" w14:textId="77777777" w:rsidR="00714D4E" w:rsidRPr="00264012" w:rsidRDefault="00714D4E" w:rsidP="00E14472">
            <w:pPr>
              <w:autoSpaceDE w:val="0"/>
              <w:autoSpaceDN w:val="0"/>
              <w:adjustRightInd w:val="0"/>
              <w:spacing w:line="360" w:lineRule="auto"/>
              <w:rPr>
                <w:rFonts w:ascii="Arial" w:hAnsi="Arial" w:cs="Arial"/>
                <w:kern w:val="1"/>
                <w:sz w:val="22"/>
                <w:szCs w:val="22"/>
                <w:u w:color="000000"/>
              </w:rPr>
            </w:pPr>
            <w:r w:rsidRPr="00264012">
              <w:rPr>
                <w:rFonts w:ascii="Arial" w:hAnsi="Arial" w:cs="Arial"/>
                <w:b/>
                <w:bCs/>
                <w:color w:val="131316"/>
                <w:sz w:val="22"/>
                <w:szCs w:val="22"/>
                <w:u w:color="000000"/>
              </w:rPr>
              <w:lastRenderedPageBreak/>
              <w:t>EXAMPLES</w:t>
            </w:r>
          </w:p>
        </w:tc>
        <w:tc>
          <w:tcPr>
            <w:tcW w:w="7655" w:type="dxa"/>
            <w:tcBorders>
              <w:top w:val="single" w:sz="8" w:space="0" w:color="0F7CB0"/>
              <w:left w:val="single" w:sz="8" w:space="0" w:color="0F7CB0"/>
              <w:bottom w:val="single" w:sz="8" w:space="0" w:color="0F7CB0"/>
              <w:right w:val="single" w:sz="8" w:space="0" w:color="0F7CB0"/>
            </w:tcBorders>
            <w:shd w:val="clear" w:color="auto" w:fill="FFFFFF"/>
            <w:tcMar>
              <w:top w:w="80" w:type="nil"/>
              <w:left w:w="80" w:type="nil"/>
              <w:bottom w:w="80" w:type="nil"/>
              <w:right w:w="80" w:type="nil"/>
            </w:tcMar>
          </w:tcPr>
          <w:p w14:paraId="5E231567" w14:textId="77777777" w:rsidR="00714D4E" w:rsidRPr="00264012" w:rsidRDefault="00714D4E" w:rsidP="00E14472">
            <w:pPr>
              <w:autoSpaceDE w:val="0"/>
              <w:autoSpaceDN w:val="0"/>
              <w:adjustRightInd w:val="0"/>
              <w:rPr>
                <w:rFonts w:ascii="Arial" w:hAnsi="Arial" w:cs="Arial"/>
                <w:color w:val="131316"/>
                <w:sz w:val="22"/>
                <w:szCs w:val="22"/>
                <w:u w:color="000000"/>
              </w:rPr>
            </w:pPr>
            <w:proofErr w:type="spellStart"/>
            <w:r w:rsidRPr="00264012">
              <w:rPr>
                <w:rFonts w:ascii="Arial" w:hAnsi="Arial" w:cs="Arial"/>
                <w:color w:val="131316"/>
                <w:sz w:val="22"/>
                <w:szCs w:val="22"/>
                <w:u w:color="000000"/>
              </w:rPr>
              <w:t>NetLogo</w:t>
            </w:r>
            <w:proofErr w:type="spellEnd"/>
            <w:r w:rsidRPr="00264012">
              <w:rPr>
                <w:rFonts w:ascii="Arial" w:hAnsi="Arial" w:cs="Arial"/>
                <w:color w:val="131316"/>
                <w:sz w:val="22"/>
                <w:szCs w:val="22"/>
                <w:u w:color="000000"/>
              </w:rPr>
              <w:t xml:space="preserve">. </w:t>
            </w:r>
            <w:hyperlink r:id="rId108" w:history="1">
              <w:r w:rsidRPr="00264012">
                <w:rPr>
                  <w:rFonts w:ascii="Arial" w:hAnsi="Arial" w:cs="Arial"/>
                  <w:color w:val="0000FF"/>
                  <w:sz w:val="22"/>
                  <w:szCs w:val="22"/>
                  <w:u w:val="single" w:color="0000FF"/>
                </w:rPr>
                <w:t>http://ccl.northwestern.edu/netlogo/</w:t>
              </w:r>
            </w:hyperlink>
            <w:r w:rsidRPr="00264012">
              <w:rPr>
                <w:rFonts w:ascii="Arial" w:hAnsi="Arial" w:cs="Arial"/>
                <w:color w:val="131316"/>
                <w:sz w:val="22"/>
                <w:szCs w:val="22"/>
                <w:u w:color="000000"/>
              </w:rPr>
              <w:t xml:space="preserve"> </w:t>
            </w:r>
          </w:p>
          <w:p w14:paraId="02F8F773" w14:textId="77777777" w:rsidR="00714D4E" w:rsidRPr="00264012" w:rsidRDefault="00714D4E" w:rsidP="00E14472">
            <w:pPr>
              <w:autoSpaceDE w:val="0"/>
              <w:autoSpaceDN w:val="0"/>
              <w:adjustRightInd w:val="0"/>
              <w:rPr>
                <w:rFonts w:ascii="Arial" w:hAnsi="Arial" w:cs="Arial"/>
                <w:color w:val="131316"/>
                <w:sz w:val="22"/>
                <w:szCs w:val="22"/>
                <w:u w:color="000000"/>
              </w:rPr>
            </w:pPr>
            <w:proofErr w:type="spellStart"/>
            <w:r w:rsidRPr="00264012">
              <w:rPr>
                <w:rFonts w:ascii="Arial" w:hAnsi="Arial" w:cs="Arial"/>
                <w:color w:val="131316"/>
                <w:sz w:val="22"/>
                <w:szCs w:val="22"/>
                <w:u w:color="000000"/>
              </w:rPr>
              <w:t>NetLogo</w:t>
            </w:r>
            <w:proofErr w:type="spellEnd"/>
            <w:r w:rsidRPr="00264012">
              <w:rPr>
                <w:rFonts w:ascii="Arial" w:hAnsi="Arial" w:cs="Arial"/>
                <w:color w:val="131316"/>
                <w:sz w:val="22"/>
                <w:szCs w:val="22"/>
                <w:u w:color="000000"/>
              </w:rPr>
              <w:t xml:space="preserve"> Fire model. </w:t>
            </w:r>
            <w:hyperlink r:id="rId109" w:history="1">
              <w:r w:rsidRPr="00264012">
                <w:rPr>
                  <w:rFonts w:ascii="Arial" w:hAnsi="Arial" w:cs="Arial"/>
                  <w:color w:val="0000FF"/>
                  <w:sz w:val="22"/>
                  <w:szCs w:val="22"/>
                  <w:u w:val="single" w:color="0000FF"/>
                </w:rPr>
                <w:t>http://ccl.northwestern.edu/netlogo/models/Fire</w:t>
              </w:r>
            </w:hyperlink>
          </w:p>
          <w:p w14:paraId="2439A0E4" w14:textId="77777777" w:rsidR="00714D4E" w:rsidRPr="00264012" w:rsidRDefault="00714D4E" w:rsidP="00E14472">
            <w:pPr>
              <w:autoSpaceDE w:val="0"/>
              <w:autoSpaceDN w:val="0"/>
              <w:adjustRightInd w:val="0"/>
              <w:rPr>
                <w:rFonts w:ascii="Arial" w:hAnsi="Arial" w:cs="Arial"/>
                <w:color w:val="131316"/>
                <w:sz w:val="22"/>
                <w:szCs w:val="22"/>
                <w:u w:color="000000"/>
              </w:rPr>
            </w:pPr>
            <w:proofErr w:type="spellStart"/>
            <w:r w:rsidRPr="00264012">
              <w:rPr>
                <w:rFonts w:ascii="Arial" w:hAnsi="Arial" w:cs="Arial"/>
                <w:color w:val="131316"/>
                <w:sz w:val="22"/>
                <w:szCs w:val="22"/>
                <w:u w:color="000000"/>
              </w:rPr>
              <w:t>NetLogo</w:t>
            </w:r>
            <w:proofErr w:type="spellEnd"/>
            <w:r w:rsidRPr="00264012">
              <w:rPr>
                <w:rFonts w:ascii="Arial" w:hAnsi="Arial" w:cs="Arial"/>
                <w:color w:val="131316"/>
                <w:sz w:val="22"/>
                <w:szCs w:val="22"/>
                <w:u w:color="000000"/>
              </w:rPr>
              <w:t xml:space="preserve"> Ants model. </w:t>
            </w:r>
            <w:hyperlink r:id="rId110" w:history="1">
              <w:r w:rsidRPr="00264012">
                <w:rPr>
                  <w:rFonts w:ascii="Arial" w:hAnsi="Arial" w:cs="Arial"/>
                  <w:color w:val="0000FF"/>
                  <w:sz w:val="22"/>
                  <w:szCs w:val="22"/>
                  <w:u w:val="single" w:color="0000FF"/>
                </w:rPr>
                <w:t>http://ccl.northwestern.edu/netlogo/models/Ants</w:t>
              </w:r>
            </w:hyperlink>
            <w:r w:rsidRPr="00264012">
              <w:rPr>
                <w:rFonts w:ascii="Arial" w:hAnsi="Arial" w:cs="Arial"/>
                <w:color w:val="131316"/>
                <w:sz w:val="22"/>
                <w:szCs w:val="22"/>
                <w:u w:color="000000"/>
              </w:rPr>
              <w:t xml:space="preserve"> </w:t>
            </w:r>
          </w:p>
        </w:tc>
      </w:tr>
    </w:tbl>
    <w:p w14:paraId="4CEA9994"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5F12A5D2" w14:textId="77777777" w:rsidR="00714D4E" w:rsidRPr="00264012" w:rsidRDefault="00714D4E" w:rsidP="007E35A6">
      <w:pPr>
        <w:autoSpaceDE w:val="0"/>
        <w:autoSpaceDN w:val="0"/>
        <w:adjustRightInd w:val="0"/>
        <w:spacing w:line="360" w:lineRule="auto"/>
        <w:rPr>
          <w:rFonts w:ascii="Arial" w:hAnsi="Arial" w:cs="Arial"/>
          <w:color w:val="000000"/>
          <w:sz w:val="22"/>
          <w:szCs w:val="22"/>
          <w:u w:color="000000"/>
        </w:rPr>
      </w:pPr>
    </w:p>
    <w:p w14:paraId="69704812" w14:textId="77777777" w:rsidR="00714D4E" w:rsidRPr="00264012" w:rsidRDefault="00714D4E" w:rsidP="007E35A6">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For the full suite of best practice examples that were identified by DRC project partners as part of our research activities for IO2, please visit the DRC website (available at: </w:t>
      </w:r>
      <w:hyperlink r:id="rId111" w:history="1">
        <w:r w:rsidRPr="00264012">
          <w:rPr>
            <w:rFonts w:ascii="Arial" w:hAnsi="Arial" w:cs="Arial"/>
            <w:color w:val="000000"/>
            <w:sz w:val="22"/>
            <w:szCs w:val="22"/>
            <w:u w:val="single" w:color="000000"/>
          </w:rPr>
          <w:t>https://digital-citizenship.org/</w:t>
        </w:r>
      </w:hyperlink>
      <w:r w:rsidRPr="00264012">
        <w:rPr>
          <w:rFonts w:ascii="Arial" w:hAnsi="Arial" w:cs="Arial"/>
          <w:color w:val="000000"/>
          <w:sz w:val="22"/>
          <w:szCs w:val="22"/>
          <w:u w:color="000000"/>
        </w:rPr>
        <w:t>) and access the Pedagogical Framework for the development of e-Toolkit on Digital Citizenship.</w:t>
      </w:r>
    </w:p>
    <w:p w14:paraId="294EEB92" w14:textId="745B6CA9" w:rsidR="00714D4E" w:rsidRDefault="00714D4E" w:rsidP="00FF5B2A">
      <w:pPr>
        <w:pStyle w:val="Heading1"/>
      </w:pPr>
    </w:p>
    <w:p w14:paraId="72648614" w14:textId="77777777" w:rsidR="007E35A6" w:rsidRPr="007E35A6" w:rsidRDefault="007E35A6" w:rsidP="007E35A6"/>
    <w:p w14:paraId="53B000A0" w14:textId="77777777" w:rsidR="00714D4E" w:rsidRPr="00FF5B2A" w:rsidRDefault="00714D4E" w:rsidP="00FF5B2A">
      <w:pPr>
        <w:pStyle w:val="Heading1"/>
      </w:pPr>
      <w:bookmarkStart w:id="30" w:name="_Toc4162402"/>
      <w:r w:rsidRPr="00FF5B2A">
        <w:t>Chapter 5 - Summary of research findings from DRC partner countries</w:t>
      </w:r>
      <w:bookmarkEnd w:id="30"/>
    </w:p>
    <w:p w14:paraId="2214E9FF"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17619662" w14:textId="77777777" w:rsidR="00714D4E" w:rsidRPr="00264012" w:rsidRDefault="00714D4E" w:rsidP="00FF5B2A">
      <w:pPr>
        <w:pStyle w:val="Heading2"/>
        <w:rPr>
          <w:u w:color="000000"/>
        </w:rPr>
      </w:pPr>
      <w:bookmarkStart w:id="31" w:name="_Toc4162403"/>
      <w:r w:rsidRPr="00264012">
        <w:rPr>
          <w:u w:color="000000"/>
        </w:rPr>
        <w:t>Research Findings from Cyprus</w:t>
      </w:r>
      <w:bookmarkEnd w:id="31"/>
    </w:p>
    <w:p w14:paraId="15D2F0AA"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58677309"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Evidence from the Digital Economy and Society Index for Cyprus (DESI, 2018) declares that the enhancement of use of digital technologies is among the 16 initiatives of Digital Strategy (DESI, Country Report, 2018). Cyprus ranks 21st out of the 28 EU Member States in terms of </w:t>
      </w:r>
      <w:proofErr w:type="spellStart"/>
      <w:r w:rsidRPr="00264012">
        <w:rPr>
          <w:rFonts w:ascii="Arial" w:hAnsi="Arial" w:cs="Arial"/>
          <w:color w:val="000000"/>
          <w:sz w:val="22"/>
          <w:szCs w:val="22"/>
          <w:u w:color="000000"/>
        </w:rPr>
        <w:t>digitisation</w:t>
      </w:r>
      <w:proofErr w:type="spellEnd"/>
      <w:r w:rsidRPr="00264012">
        <w:rPr>
          <w:rFonts w:ascii="Arial" w:hAnsi="Arial" w:cs="Arial"/>
          <w:color w:val="000000"/>
          <w:sz w:val="22"/>
          <w:szCs w:val="22"/>
          <w:u w:color="000000"/>
        </w:rPr>
        <w:t xml:space="preserve"> (DESI, 2018). Henceforth, digital education and digital navigation skills initiatives should be present in Cyprus’ educational context. ICT is currently integrated into the Cypriot primary school curriculum not as a stand-alone separate subject but as an interdisciplinary educational tool embedded in the teaching and learning process of other subjects. The report reviews the background of the current research-desk conducted in relation to the ICT integration in the Cypriot primary schools and tackles the most important findings. The practical part of the report outlines the results of a focus group with 10 teachers on social media as a result of intellectual output 3. The lack of professional development/ training, the volume of curriculum we have to cover per subject and teachers’ resistance to change are the main barriers for technology integration in the classroom. </w:t>
      </w:r>
    </w:p>
    <w:p w14:paraId="13B512D7"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ab/>
        <w:t xml:space="preserve">The focus group analysis pointed out the necessity for teachers’ professional development on digital education that will guide digital citizenship programme integration in the school class. The </w:t>
      </w:r>
      <w:r w:rsidRPr="00264012">
        <w:rPr>
          <w:rFonts w:ascii="Arial" w:hAnsi="Arial" w:cs="Arial"/>
          <w:color w:val="000000"/>
          <w:sz w:val="22"/>
          <w:szCs w:val="22"/>
          <w:u w:color="000000"/>
        </w:rPr>
        <w:lastRenderedPageBreak/>
        <w:t xml:space="preserve">results underscore teachers need to receive practical hands-on workshops with colleagues, students and parents. These interventions need to continue on a regular basis so as to have a positive effect in a long-term period. In addition, the upcoming digital citizenship guide needs to be accessible and up-to date to its audience in order to become valuable and effective tool. The report shapes teachers’ recommendations and sheds a light for the development of the upcoming outputs of the DRC project. </w:t>
      </w:r>
    </w:p>
    <w:p w14:paraId="24A06B2B"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p>
    <w:p w14:paraId="393C18C7" w14:textId="77777777" w:rsidR="00714D4E" w:rsidRPr="00264012" w:rsidRDefault="00714D4E" w:rsidP="00FF5B2A">
      <w:pPr>
        <w:pStyle w:val="Heading2"/>
        <w:rPr>
          <w:u w:color="000000"/>
        </w:rPr>
      </w:pPr>
      <w:bookmarkStart w:id="32" w:name="_Toc4162404"/>
      <w:r w:rsidRPr="00264012">
        <w:rPr>
          <w:u w:color="000000"/>
        </w:rPr>
        <w:t>Research Findings from Greece</w:t>
      </w:r>
      <w:bookmarkEnd w:id="32"/>
    </w:p>
    <w:p w14:paraId="518F610F"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048B6354" w14:textId="77777777" w:rsidR="00714D4E" w:rsidRPr="00264012" w:rsidRDefault="00714D4E" w:rsidP="00714D4E">
      <w:pPr>
        <w:autoSpaceDE w:val="0"/>
        <w:autoSpaceDN w:val="0"/>
        <w:adjustRightInd w:val="0"/>
        <w:spacing w:after="100"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ICT education is a separate teaching subject in Greek primary schools (grades 1 through 6) taught 1 hour weekly in all classes. It aims at equipping children with introductory but coherent and comprehensive understanding of basic computer functions. Moreover, the ICT curriculum for the elementary school opts for enhancing learning, developing pupils’ competencies and preparing them for participating in knowledge-based society.   The National Curriculum groups learning goals under three pillars: Knowledge and methodology, Cooperation and communication and Science and Technology in everyday life. </w:t>
      </w:r>
    </w:p>
    <w:p w14:paraId="726E500D" w14:textId="77777777" w:rsidR="00714D4E" w:rsidRPr="00264012" w:rsidRDefault="00714D4E" w:rsidP="00714D4E">
      <w:pPr>
        <w:autoSpaceDE w:val="0"/>
        <w:autoSpaceDN w:val="0"/>
        <w:adjustRightInd w:val="0"/>
        <w:spacing w:after="100" w:line="360" w:lineRule="auto"/>
        <w:rPr>
          <w:rFonts w:ascii="Arial" w:hAnsi="Arial" w:cs="Arial"/>
          <w:color w:val="000000"/>
          <w:sz w:val="22"/>
          <w:szCs w:val="22"/>
          <w:u w:color="000000"/>
        </w:rPr>
      </w:pPr>
      <w:r w:rsidRPr="00264012">
        <w:rPr>
          <w:rFonts w:ascii="Arial" w:hAnsi="Arial" w:cs="Arial"/>
          <w:color w:val="000000"/>
          <w:sz w:val="22"/>
          <w:szCs w:val="22"/>
          <w:u w:color="000000"/>
        </w:rPr>
        <w:tab/>
        <w:t xml:space="preserve">According to the Ministry of Education Bulletin (28/12/2016) ICT is a key tool for the transformation of the school, for supporting and enhancing learning and for upgrading educational outcomes. The emerging ICT environments are changing radically the way people access, gather, analyse, illustrate and present information, communicate and cooperate with each other. They shape and define new types of competencies, which students have to develop within their basic studies, in order to be able to use ICT with effective, creative and ethically sound manner.   The school must effectively prepare tomorrow's citizens of the knowledge society, in order to be able to face the challenges and to harness the opportunities of the new era. Taking into account that ICT will continue to grow and penetrate into the social sphere at a growing speed, the teaching of ICT and computer literacy in the elementary school, has to prepare children to harness the computational, the analytical and the interdisciplinary critical thinking competencies necessary for continuing their studies in the secondary school and for further life. </w:t>
      </w:r>
    </w:p>
    <w:p w14:paraId="0D01E7F4" w14:textId="1A68F75C" w:rsidR="00714D4E" w:rsidRPr="00264012" w:rsidRDefault="00714D4E" w:rsidP="00714D4E">
      <w:pPr>
        <w:autoSpaceDE w:val="0"/>
        <w:autoSpaceDN w:val="0"/>
        <w:adjustRightInd w:val="0"/>
        <w:spacing w:after="200" w:line="360" w:lineRule="auto"/>
        <w:rPr>
          <w:rFonts w:ascii="Arial" w:hAnsi="Arial" w:cs="Arial"/>
          <w:color w:val="000000"/>
          <w:sz w:val="22"/>
          <w:szCs w:val="22"/>
          <w:u w:color="000000"/>
        </w:rPr>
      </w:pPr>
      <w:r w:rsidRPr="00264012">
        <w:rPr>
          <w:rFonts w:ascii="Arial" w:hAnsi="Arial" w:cs="Arial"/>
          <w:color w:val="000000"/>
          <w:sz w:val="22"/>
          <w:szCs w:val="22"/>
          <w:u w:color="000000"/>
        </w:rPr>
        <w:tab/>
        <w:t xml:space="preserve">Even though Greek official education documents appear keeping up with emerging ICT environments, teachers and ICT educators in our study object towards the recent lessening of school hours devoted to ICTs teaching and learning.  They believe that cultivating appropriate and responsible use of technology is of pivotal importance in contemporary context but they recognise that shortage in digital education infrastructure deter teachers from implementing projects aiming at digital skills development.  Also, both research literature and our research subjects report that non-availability of technological tools, excessive curriculum volume and lack of administrative support are </w:t>
      </w:r>
      <w:r w:rsidRPr="00264012">
        <w:rPr>
          <w:rFonts w:ascii="Arial" w:hAnsi="Arial" w:cs="Arial"/>
          <w:color w:val="000000"/>
          <w:sz w:val="22"/>
          <w:szCs w:val="22"/>
          <w:u w:color="000000"/>
        </w:rPr>
        <w:lastRenderedPageBreak/>
        <w:t xml:space="preserve">the three prominent barriers when implementing technology programmes in the classroom. Contrary to teachers’ belief, literature research reveals that there is a wealth of digital tools for classroom use which teachers can effectively and efficiently incorporate into their teaching. What teachers ask for is a professional, simple and comprehensive guidebook/toolbox which will aggregate practical ways on how to foster responsible digital citizenship qualities in their pupils and </w:t>
      </w:r>
      <w:r w:rsidR="00FF5B2A" w:rsidRPr="00264012">
        <w:rPr>
          <w:rFonts w:ascii="Arial" w:hAnsi="Arial" w:cs="Arial"/>
          <w:color w:val="000000"/>
          <w:sz w:val="22"/>
          <w:szCs w:val="22"/>
          <w:u w:color="000000"/>
        </w:rPr>
        <w:t>well-designed</w:t>
      </w:r>
      <w:r w:rsidRPr="00264012">
        <w:rPr>
          <w:rFonts w:ascii="Arial" w:hAnsi="Arial" w:cs="Arial"/>
          <w:color w:val="000000"/>
          <w:sz w:val="22"/>
          <w:szCs w:val="22"/>
          <w:u w:color="000000"/>
        </w:rPr>
        <w:t xml:space="preserve"> in-service education programmes and professional development seminars on exploiting ICTs in teaching practice and cultivating ICT skills.   </w:t>
      </w:r>
    </w:p>
    <w:p w14:paraId="1D2C3E67"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4562C930" w14:textId="77777777" w:rsidR="00714D4E" w:rsidRPr="00264012" w:rsidRDefault="00714D4E" w:rsidP="00FF5B2A">
      <w:pPr>
        <w:pStyle w:val="Heading2"/>
        <w:rPr>
          <w:u w:color="000000"/>
        </w:rPr>
      </w:pPr>
      <w:bookmarkStart w:id="33" w:name="_Toc4162405"/>
      <w:r w:rsidRPr="00264012">
        <w:rPr>
          <w:u w:color="000000"/>
        </w:rPr>
        <w:t>Research Findings from Ireland</w:t>
      </w:r>
      <w:bookmarkEnd w:id="33"/>
    </w:p>
    <w:p w14:paraId="79CD131F"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4B63808D" w14:textId="47E63952"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 xml:space="preserve">The Primary School curriculum is Ireland is currently delivered through an </w:t>
      </w:r>
      <w:r w:rsidR="00FF5B2A" w:rsidRPr="00264012">
        <w:rPr>
          <w:rFonts w:ascii="Arial" w:hAnsi="Arial" w:cs="Arial"/>
          <w:color w:val="000000"/>
          <w:sz w:val="22"/>
          <w:szCs w:val="22"/>
          <w:u w:color="000000"/>
        </w:rPr>
        <w:t>eight-year</w:t>
      </w:r>
      <w:r w:rsidRPr="00264012">
        <w:rPr>
          <w:rFonts w:ascii="Arial" w:hAnsi="Arial" w:cs="Arial"/>
          <w:color w:val="000000"/>
          <w:sz w:val="22"/>
          <w:szCs w:val="22"/>
          <w:u w:color="000000"/>
        </w:rPr>
        <w:t xml:space="preserve"> school cycle, which is structured as follows: junior infants, senior infants, and first to sixth classes.  Children typically begin this cycle at age 4-5 and exist the primary school cycle aged 12-13.  The curriculum is designed to focus on the following seven curriculum are</w:t>
      </w:r>
      <w:r w:rsidR="00FF5B2A">
        <w:rPr>
          <w:rFonts w:ascii="Arial" w:hAnsi="Arial" w:cs="Arial"/>
          <w:color w:val="000000"/>
          <w:sz w:val="22"/>
          <w:szCs w:val="22"/>
          <w:u w:color="000000"/>
        </w:rPr>
        <w:t>a</w:t>
      </w:r>
      <w:r w:rsidRPr="00264012">
        <w:rPr>
          <w:rFonts w:ascii="Arial" w:hAnsi="Arial" w:cs="Arial"/>
          <w:color w:val="000000"/>
          <w:sz w:val="22"/>
          <w:szCs w:val="22"/>
          <w:u w:color="000000"/>
        </w:rPr>
        <w:t>s: arts education, new languages (where Irish is taught) from junior infants to sixth class, language (English), mathematics, religious education, physical education, social, personal and health education and the social environment and scientific education.  Under each of these curriculum areas, themes are further subdivided based on specific subjects. Following this structure, a total of 11 subjects are taught throughout the primary school cycle.</w:t>
      </w:r>
    </w:p>
    <w:p w14:paraId="43477777" w14:textId="33C1A0B8"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ab/>
        <w:t xml:space="preserve">Until recently, the topic of digital responsibility and citizenship was not addressed in any curriculum area of the primary school curriculum; </w:t>
      </w:r>
      <w:r w:rsidR="00FF5B2A" w:rsidRPr="00264012">
        <w:rPr>
          <w:rFonts w:ascii="Arial" w:hAnsi="Arial" w:cs="Arial"/>
          <w:color w:val="000000"/>
          <w:sz w:val="22"/>
          <w:szCs w:val="22"/>
          <w:u w:color="000000"/>
        </w:rPr>
        <w:t>however,</w:t>
      </w:r>
      <w:r w:rsidRPr="00264012">
        <w:rPr>
          <w:rFonts w:ascii="Arial" w:hAnsi="Arial" w:cs="Arial"/>
          <w:color w:val="000000"/>
          <w:sz w:val="22"/>
          <w:szCs w:val="22"/>
          <w:u w:color="000000"/>
        </w:rPr>
        <w:t xml:space="preserve"> in 2014 the Irish Department of Education and Skills introduced changes to the primary curriculum so that teachers are now encouraged to teach digital responsibility and citizenship through the SPHE curriculum.  While this change to the curriculum does not address all facets of digital responsibility, it has </w:t>
      </w:r>
      <w:r w:rsidR="00FF5B2A" w:rsidRPr="00264012">
        <w:rPr>
          <w:rFonts w:ascii="Arial" w:hAnsi="Arial" w:cs="Arial"/>
          <w:color w:val="000000"/>
          <w:sz w:val="22"/>
          <w:szCs w:val="22"/>
          <w:u w:color="000000"/>
        </w:rPr>
        <w:t>led</w:t>
      </w:r>
      <w:r w:rsidRPr="00264012">
        <w:rPr>
          <w:rFonts w:ascii="Arial" w:hAnsi="Arial" w:cs="Arial"/>
          <w:color w:val="000000"/>
          <w:sz w:val="22"/>
          <w:szCs w:val="22"/>
          <w:u w:color="000000"/>
        </w:rPr>
        <w:t xml:space="preserve"> to the introduction of curriculum models on Internet Safety, which is now taught to children aged 8-12 years (senior cycle of the primary curriculum). To support teachers to teach these digital skills, the SPHE curriculum is now delivered through three distinct strands, namely:</w:t>
      </w:r>
      <w:r w:rsidR="00FF5B2A">
        <w:rPr>
          <w:rFonts w:ascii="Arial" w:hAnsi="Arial" w:cs="Arial"/>
          <w:color w:val="000000"/>
          <w:sz w:val="22"/>
          <w:szCs w:val="22"/>
          <w:u w:color="000000"/>
        </w:rPr>
        <w:t xml:space="preserve"> </w:t>
      </w:r>
      <w:r w:rsidRPr="00264012">
        <w:rPr>
          <w:rFonts w:ascii="Arial" w:hAnsi="Arial" w:cs="Arial"/>
          <w:color w:val="000000"/>
          <w:sz w:val="22"/>
          <w:szCs w:val="22"/>
          <w:u w:color="000000"/>
        </w:rPr>
        <w:t xml:space="preserve">‘Myself’, ‘Myself and Others’ and ‘Myself and the Wider World’. Under the subject area of ‘Myself and the Wider World’, senior primary students are taught to appreciate global issues, but also digital citizenship.  As such, the following two units have been included in this section of the SPHE curriculum:  ’Developing Citizenship’ and ‘Media Education’. Within these units, there is targeted emphasis on keeping students safe, but also on supporting them to act and think responsibly. </w:t>
      </w:r>
    </w:p>
    <w:p w14:paraId="27BEECB2" w14:textId="6B1F741F"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ab/>
        <w:t xml:space="preserve">With the introduction of this new curriculum area, there are a range of available digital tools that will help teachers to support students to become more responsible digital citizens.  In terms of </w:t>
      </w:r>
      <w:r w:rsidRPr="00264012">
        <w:rPr>
          <w:rFonts w:ascii="Arial" w:hAnsi="Arial" w:cs="Arial"/>
          <w:color w:val="000000"/>
          <w:sz w:val="22"/>
          <w:szCs w:val="22"/>
          <w:u w:color="000000"/>
        </w:rPr>
        <w:lastRenderedPageBreak/>
        <w:t xml:space="preserve">how technology is used in practice in the classroom, there is limited literature available online which tells how technology is used every day in the primary school classroom.  However, a document from 2014 that was published by the Department of Education and Skills called ‘The Digital Strategy for Schools 2015-2020 - Enhancing Teaching, Learning and Assessment’ provides support, guidance and advice to teachers that should help them to foster the use of technology in their teaching practice.  This framework document also provides examples of best practice in using technology in the classroom from other EU </w:t>
      </w:r>
      <w:r w:rsidR="00FF5B2A" w:rsidRPr="00264012">
        <w:rPr>
          <w:rFonts w:ascii="Arial" w:hAnsi="Arial" w:cs="Arial"/>
          <w:color w:val="000000"/>
          <w:sz w:val="22"/>
          <w:szCs w:val="22"/>
          <w:u w:color="000000"/>
        </w:rPr>
        <w:t>nations and</w:t>
      </w:r>
      <w:r w:rsidRPr="00264012">
        <w:rPr>
          <w:rFonts w:ascii="Arial" w:hAnsi="Arial" w:cs="Arial"/>
          <w:color w:val="000000"/>
          <w:sz w:val="22"/>
          <w:szCs w:val="22"/>
          <w:u w:color="000000"/>
        </w:rPr>
        <w:t xml:space="preserve"> aims to coach teachers in how best to integrate technology into the curriculum.  Despite these advances in recent years, the issue still remains that many schools in Ireland are under-resourced to deliver high quality digital education.  </w:t>
      </w:r>
    </w:p>
    <w:p w14:paraId="628B21AF"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ab/>
        <w:t xml:space="preserve">From our desk-research activities it is apparent that the key challenges which teachers face in implementing technology programmes in primary schools relate to a lack of IT infrastructure.  While our desk-research activities have uncovered a range of available digital resources that can be used to support the teaching of curriculum subjects, the physical barriers of not having sufficient IT tools or access to the Internet for students and teachers to use to engage with these materials, prevents teachers from engaging with these resources and adapting them for use in their teaching practice.  Additional in-service teacher-training programmes are also required to support teachers to have the confidence and competence to use these resources in the classroom. While there are a range of in-service teacher-training programmes available in Ireland, which offer primary teachers the opportunity to enhance their teaching skills for specific curriculum areas and subjects; however, we have not been able to find programmes which support teachers to develop their digital skills for teaching. Instead programmes on offer focus on the new language curriculum which will support teachers to teach young learners </w:t>
      </w:r>
      <w:proofErr w:type="spellStart"/>
      <w:r w:rsidRPr="00264012">
        <w:rPr>
          <w:rFonts w:ascii="Arial" w:hAnsi="Arial" w:cs="Arial"/>
          <w:color w:val="000000"/>
          <w:sz w:val="22"/>
          <w:szCs w:val="22"/>
          <w:u w:color="000000"/>
        </w:rPr>
        <w:t>who’s</w:t>
      </w:r>
      <w:proofErr w:type="spellEnd"/>
      <w:r w:rsidRPr="00264012">
        <w:rPr>
          <w:rFonts w:ascii="Arial" w:hAnsi="Arial" w:cs="Arial"/>
          <w:color w:val="000000"/>
          <w:sz w:val="22"/>
          <w:szCs w:val="22"/>
          <w:u w:color="000000"/>
        </w:rPr>
        <w:t xml:space="preserve"> first language is not English, addressing inclusive and special needs education and introducing play-based learning, as previously mentioned.  This represents a significant barrier for teachers and for the integration of technology in the classroom in primary schools in Ireland. </w:t>
      </w:r>
    </w:p>
    <w:p w14:paraId="0E98192F"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ab/>
        <w:t>Despite these challenges, through our field-research activities, we were able to identify additional digital resources and available teacher-training programmes that are available to teachers during the summer months and are accredited CPD programmes.  The field-research activities also gave researchers the opportunity to gain an insight into the specific actions which schools are using to develop responsible citizens from a young age, including adding a ‘buddy bus stop’ and ‘buddy bench’ school yards so that young learners experiencing loneliness or being bullied can find support from their peers; and how teachers use these initiatives to educate children about being safe, respectful and responsible outside of school and online as well.  Furthermore, while the literature review process uncovered interesting approaches and methods for working with children of all ages in new and innovative practices - such as play-</w:t>
      </w:r>
      <w:proofErr w:type="spellStart"/>
      <w:r w:rsidRPr="00264012">
        <w:rPr>
          <w:rFonts w:ascii="Arial" w:hAnsi="Arial" w:cs="Arial"/>
          <w:color w:val="000000"/>
          <w:sz w:val="22"/>
          <w:szCs w:val="22"/>
          <w:u w:color="000000"/>
        </w:rPr>
        <w:t>centred</w:t>
      </w:r>
      <w:proofErr w:type="spellEnd"/>
      <w:r w:rsidRPr="00264012">
        <w:rPr>
          <w:rFonts w:ascii="Arial" w:hAnsi="Arial" w:cs="Arial"/>
          <w:color w:val="000000"/>
          <w:sz w:val="22"/>
          <w:szCs w:val="22"/>
          <w:u w:color="000000"/>
        </w:rPr>
        <w:t xml:space="preserve"> learning, challenge-based learning, </w:t>
      </w:r>
      <w:r w:rsidRPr="00264012">
        <w:rPr>
          <w:rFonts w:ascii="Arial" w:hAnsi="Arial" w:cs="Arial"/>
          <w:color w:val="000000"/>
          <w:sz w:val="22"/>
          <w:szCs w:val="22"/>
          <w:u w:color="000000"/>
        </w:rPr>
        <w:lastRenderedPageBreak/>
        <w:t>collaborative learning - and novel activities - such as introducing web-quests, escape room challenges and concept-mapping techniques - the field research activities helped researchers to learn more about the innovative digital tools which teachers in Ireland are using to bring a different dimension to their teaching practice and how they make learning more appealing for primary school students.  These digital resources range from online platforms with animated videos and short lectures on events throughout the year and historical artefacts from Ireland’s past; to online games that help young learners to improve their vocabulary in Irish or their understanding of mathematical equations and concepts.  As such, through these combined research activities, researchers from FIPL were able to develop a holistic understanding of the challenges and successes of how digital literacy and citizenship are being taught in the primary school curriculum in Ireland.</w:t>
      </w:r>
    </w:p>
    <w:p w14:paraId="7C0AD50C"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469C174F"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6D37058B" w14:textId="77777777" w:rsidR="00714D4E" w:rsidRPr="00264012" w:rsidRDefault="00714D4E" w:rsidP="00FF5B2A">
      <w:pPr>
        <w:pStyle w:val="Heading2"/>
        <w:rPr>
          <w:u w:color="000000"/>
        </w:rPr>
      </w:pPr>
      <w:bookmarkStart w:id="34" w:name="_Toc4162406"/>
      <w:r w:rsidRPr="00264012">
        <w:rPr>
          <w:u w:color="000000"/>
        </w:rPr>
        <w:t>Research Findings from Italy</w:t>
      </w:r>
      <w:bookmarkEnd w:id="34"/>
    </w:p>
    <w:p w14:paraId="72DC8926"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11866720"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The current picture of the educational situation in Italy, that emerged from the research and Focus Group session, shows the necessity to develop the foundations in the approach to informatics and digital technologies in the scholastic curriculum for primary school and first year of secondary school students. This document presents two sections: one regarding the results of the desk research, and the other to the analysis of the information and data collected in the Focus Group (Intellectual Output n. 3 of the DRC project).</w:t>
      </w:r>
    </w:p>
    <w:p w14:paraId="6C2EF4E3"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ab/>
        <w:t xml:space="preserve">The methods and experiences that are considered innovative the most in Italy, are those promoting Computational Thinking and Problem Solving. As a matter of fact, the Italian Ministry of Education itself explicitly invited teachers to apply them to the ordinary teaching curriculum for the forthcoming scholastic activities, as part of the National Strategy for the </w:t>
      </w:r>
      <w:proofErr w:type="spellStart"/>
      <w:r w:rsidRPr="00264012">
        <w:rPr>
          <w:rFonts w:ascii="Arial" w:hAnsi="Arial" w:cs="Arial"/>
          <w:color w:val="000000"/>
          <w:sz w:val="22"/>
          <w:szCs w:val="22"/>
          <w:u w:color="000000"/>
        </w:rPr>
        <w:t>digitalisation</w:t>
      </w:r>
      <w:proofErr w:type="spellEnd"/>
      <w:r w:rsidRPr="00264012">
        <w:rPr>
          <w:rFonts w:ascii="Arial" w:hAnsi="Arial" w:cs="Arial"/>
          <w:color w:val="000000"/>
          <w:sz w:val="22"/>
          <w:szCs w:val="22"/>
          <w:u w:color="000000"/>
        </w:rPr>
        <w:t xml:space="preserve"> of the school system (PNSD).  Nevertheless, the analysis conducted highlights the necessity to promote another type of action, which consists of an investment in the preparation of both teachers and students in the acquisition the pertinent skills. What emerged are the following issues: inadequate infrastructures; insufficient availability of tools and resources; inadequate technological equipment (such as the possibility of using personal devices furnished by the school e.g. tablets, smartphones, etc.); unprepared human resources; inadequate classroom spaces. </w:t>
      </w:r>
    </w:p>
    <w:p w14:paraId="6075A67E"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tab/>
        <w:t xml:space="preserve">Indeed, the choice of using particular and innovative methods of teaching/learning is strictly and directly linked to the schools’ effective disposal of adequate open spaces and laboratories or, in the best cases, of fab-labs (fundamental for innovative activities as robotics or tinkering in general).  We must therefore consider the experiences here described, and the examples collected, as “desiderata”, simple good practices that the teachers called: “something we would like to do, but…”.  </w:t>
      </w:r>
    </w:p>
    <w:p w14:paraId="1C811DB2"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r w:rsidRPr="00264012">
        <w:rPr>
          <w:rFonts w:ascii="Arial" w:hAnsi="Arial" w:cs="Arial"/>
          <w:color w:val="000000"/>
          <w:sz w:val="22"/>
          <w:szCs w:val="22"/>
          <w:u w:color="000000"/>
        </w:rPr>
        <w:lastRenderedPageBreak/>
        <w:tab/>
        <w:t>The opportunities of using the pedagogical resources and tools developed in the DRC project, would offer to Italy a concrete way to put into practice some fascinating new pedagogical ideas, which, in Europe, are already an operative reality and an active element of change towards the new Knowledge Society, Global Village and towards a more Connected World.</w:t>
      </w:r>
    </w:p>
    <w:p w14:paraId="205CFB0D"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p>
    <w:p w14:paraId="2A17DCD8" w14:textId="77777777" w:rsidR="00714D4E" w:rsidRPr="00264012" w:rsidRDefault="00714D4E" w:rsidP="00714D4E">
      <w:pPr>
        <w:autoSpaceDE w:val="0"/>
        <w:autoSpaceDN w:val="0"/>
        <w:adjustRightInd w:val="0"/>
        <w:spacing w:line="360" w:lineRule="auto"/>
        <w:rPr>
          <w:rFonts w:ascii="Arial" w:hAnsi="Arial" w:cs="Arial"/>
          <w:color w:val="000000"/>
          <w:sz w:val="22"/>
          <w:szCs w:val="22"/>
          <w:u w:color="000000"/>
        </w:rPr>
      </w:pPr>
    </w:p>
    <w:p w14:paraId="70800A01" w14:textId="77777777" w:rsidR="00714D4E" w:rsidRPr="00264012" w:rsidRDefault="00714D4E" w:rsidP="00FF5B2A">
      <w:pPr>
        <w:pStyle w:val="Heading1"/>
        <w:rPr>
          <w:u w:color="000000"/>
        </w:rPr>
      </w:pPr>
      <w:bookmarkStart w:id="35" w:name="_Toc4162407"/>
      <w:r w:rsidRPr="00264012">
        <w:rPr>
          <w:u w:color="000000"/>
        </w:rPr>
        <w:t>References</w:t>
      </w:r>
      <w:bookmarkEnd w:id="35"/>
    </w:p>
    <w:p w14:paraId="7B0CC9C3"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34A5325B" w14:textId="77777777" w:rsidR="00714D4E" w:rsidRPr="00264012" w:rsidRDefault="00714D4E" w:rsidP="00FF5B2A">
      <w:pPr>
        <w:pStyle w:val="Heading2"/>
        <w:rPr>
          <w:u w:color="000000"/>
        </w:rPr>
      </w:pPr>
      <w:bookmarkStart w:id="36" w:name="_Toc4162408"/>
      <w:r w:rsidRPr="00264012">
        <w:rPr>
          <w:u w:color="000000"/>
        </w:rPr>
        <w:t>Reference List from Cyprus</w:t>
      </w:r>
      <w:bookmarkEnd w:id="36"/>
    </w:p>
    <w:p w14:paraId="408991EB"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78AFBB6F" w14:textId="77777777" w:rsidR="00714D4E" w:rsidRPr="00264012" w:rsidRDefault="00714D4E" w:rsidP="002A36B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Afari</w:t>
      </w:r>
      <w:proofErr w:type="spellEnd"/>
      <w:r w:rsidRPr="00264012">
        <w:rPr>
          <w:rFonts w:ascii="Arial" w:hAnsi="Arial" w:cs="Arial"/>
          <w:color w:val="000000"/>
          <w:sz w:val="22"/>
          <w:szCs w:val="22"/>
          <w:u w:color="000000"/>
        </w:rPr>
        <w:t xml:space="preserve">, E., and </w:t>
      </w:r>
      <w:proofErr w:type="spellStart"/>
      <w:r w:rsidRPr="00264012">
        <w:rPr>
          <w:rFonts w:ascii="Arial" w:hAnsi="Arial" w:cs="Arial"/>
          <w:color w:val="000000"/>
          <w:sz w:val="22"/>
          <w:szCs w:val="22"/>
          <w:u w:color="000000"/>
        </w:rPr>
        <w:t>Khine</w:t>
      </w:r>
      <w:proofErr w:type="spellEnd"/>
      <w:r w:rsidRPr="00264012">
        <w:rPr>
          <w:rFonts w:ascii="Arial" w:hAnsi="Arial" w:cs="Arial"/>
          <w:color w:val="000000"/>
          <w:sz w:val="22"/>
          <w:szCs w:val="22"/>
          <w:u w:color="000000"/>
        </w:rPr>
        <w:t xml:space="preserve">, M.S., (2017). Robotics as an Educational Tool: Impact of Lego Mindstorms. </w:t>
      </w:r>
      <w:r w:rsidRPr="00264012">
        <w:rPr>
          <w:rFonts w:ascii="Arial" w:hAnsi="Arial" w:cs="Arial"/>
          <w:i/>
          <w:iCs/>
          <w:color w:val="000000"/>
          <w:sz w:val="22"/>
          <w:szCs w:val="22"/>
          <w:u w:color="000000"/>
        </w:rPr>
        <w:t>International Journal of Information and Education Technology, 7</w:t>
      </w:r>
      <w:r w:rsidRPr="00264012">
        <w:rPr>
          <w:rFonts w:ascii="Arial" w:hAnsi="Arial" w:cs="Arial"/>
          <w:color w:val="000000"/>
          <w:sz w:val="22"/>
          <w:szCs w:val="22"/>
          <w:u w:color="000000"/>
        </w:rPr>
        <w:t xml:space="preserve">(6), 437-442. Retrieved from </w:t>
      </w:r>
      <w:hyperlink r:id="rId112" w:history="1">
        <w:r w:rsidRPr="00264012">
          <w:rPr>
            <w:rFonts w:ascii="Arial" w:hAnsi="Arial" w:cs="Arial"/>
            <w:color w:val="000000"/>
            <w:sz w:val="22"/>
            <w:szCs w:val="22"/>
            <w:u w:color="000000"/>
          </w:rPr>
          <w:t>http://dx.doi.org/10.18178/ijiet.2017.7.6.908</w:t>
        </w:r>
      </w:hyperlink>
    </w:p>
    <w:p w14:paraId="08B69414"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5F5B7564" w14:textId="77777777" w:rsidR="00714D4E" w:rsidRPr="00264012" w:rsidRDefault="00714D4E" w:rsidP="002A36B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Bocconi, S., </w:t>
      </w:r>
      <w:proofErr w:type="spellStart"/>
      <w:r w:rsidRPr="00264012">
        <w:rPr>
          <w:rFonts w:ascii="Arial" w:hAnsi="Arial" w:cs="Arial"/>
          <w:color w:val="000000"/>
          <w:sz w:val="22"/>
          <w:szCs w:val="22"/>
          <w:u w:color="000000"/>
        </w:rPr>
        <w:t>Chioccariello</w:t>
      </w:r>
      <w:proofErr w:type="spellEnd"/>
      <w:r w:rsidRPr="00264012">
        <w:rPr>
          <w:rFonts w:ascii="Arial" w:hAnsi="Arial" w:cs="Arial"/>
          <w:color w:val="000000"/>
          <w:sz w:val="22"/>
          <w:szCs w:val="22"/>
          <w:u w:color="000000"/>
        </w:rPr>
        <w:t xml:space="preserve">, A., </w:t>
      </w:r>
      <w:proofErr w:type="spellStart"/>
      <w:r w:rsidRPr="00264012">
        <w:rPr>
          <w:rFonts w:ascii="Arial" w:hAnsi="Arial" w:cs="Arial"/>
          <w:color w:val="000000"/>
          <w:sz w:val="22"/>
          <w:szCs w:val="22"/>
          <w:u w:color="000000"/>
        </w:rPr>
        <w:t>Dettori</w:t>
      </w:r>
      <w:proofErr w:type="spellEnd"/>
      <w:r w:rsidRPr="00264012">
        <w:rPr>
          <w:rFonts w:ascii="Arial" w:hAnsi="Arial" w:cs="Arial"/>
          <w:color w:val="000000"/>
          <w:sz w:val="22"/>
          <w:szCs w:val="22"/>
          <w:u w:color="000000"/>
        </w:rPr>
        <w:t xml:space="preserve">, G., Ferrari, A., &amp; Engelhardt, K., (2016). Developing computational thinking in compulsory education - Implications for policy and practice. JRC Science for Policy Report, edited by P. </w:t>
      </w:r>
      <w:proofErr w:type="spellStart"/>
      <w:r w:rsidRPr="00264012">
        <w:rPr>
          <w:rFonts w:ascii="Arial" w:hAnsi="Arial" w:cs="Arial"/>
          <w:color w:val="000000"/>
          <w:sz w:val="22"/>
          <w:szCs w:val="22"/>
          <w:u w:color="000000"/>
        </w:rPr>
        <w:t>Kampylis</w:t>
      </w:r>
      <w:proofErr w:type="spellEnd"/>
      <w:r w:rsidRPr="00264012">
        <w:rPr>
          <w:rFonts w:ascii="Arial" w:hAnsi="Arial" w:cs="Arial"/>
          <w:color w:val="000000"/>
          <w:sz w:val="22"/>
          <w:szCs w:val="22"/>
          <w:u w:color="000000"/>
        </w:rPr>
        <w:t xml:space="preserve">, P. and Y. </w:t>
      </w:r>
      <w:proofErr w:type="spellStart"/>
      <w:r w:rsidRPr="00264012">
        <w:rPr>
          <w:rFonts w:ascii="Arial" w:hAnsi="Arial" w:cs="Arial"/>
          <w:color w:val="000000"/>
          <w:sz w:val="22"/>
          <w:szCs w:val="22"/>
          <w:u w:color="000000"/>
        </w:rPr>
        <w:t>Punie</w:t>
      </w:r>
      <w:proofErr w:type="spellEnd"/>
      <w:r w:rsidRPr="00264012">
        <w:rPr>
          <w:rFonts w:ascii="Arial" w:hAnsi="Arial" w:cs="Arial"/>
          <w:color w:val="000000"/>
          <w:sz w:val="22"/>
          <w:szCs w:val="22"/>
          <w:u w:color="000000"/>
        </w:rPr>
        <w:t xml:space="preserve">. EUR 28295 EN; doi:10.2791/792158. Retrieved from </w:t>
      </w:r>
      <w:hyperlink r:id="rId113" w:history="1">
        <w:r w:rsidRPr="00264012">
          <w:rPr>
            <w:rFonts w:ascii="Arial" w:hAnsi="Arial" w:cs="Arial"/>
            <w:color w:val="000000"/>
            <w:sz w:val="22"/>
            <w:szCs w:val="22"/>
            <w:u w:color="000000"/>
          </w:rPr>
          <w:t>https://ec.europa.eu/jrc/en/publication/eur-scientific-and-technical-research-reports/developing-computational-thinking-compulsory-education-implications-policy-and-practice</w:t>
        </w:r>
      </w:hyperlink>
    </w:p>
    <w:p w14:paraId="52B36B06"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481D9C05" w14:textId="77777777" w:rsidR="00714D4E" w:rsidRPr="00264012" w:rsidRDefault="00714D4E" w:rsidP="002A36B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Breuch</w:t>
      </w:r>
      <w:proofErr w:type="spellEnd"/>
      <w:r w:rsidRPr="00264012">
        <w:rPr>
          <w:rFonts w:ascii="Arial" w:hAnsi="Arial" w:cs="Arial"/>
          <w:color w:val="000000"/>
          <w:sz w:val="22"/>
          <w:szCs w:val="22"/>
          <w:u w:color="000000"/>
        </w:rPr>
        <w:t xml:space="preserve">, B., &amp; </w:t>
      </w:r>
      <w:proofErr w:type="spellStart"/>
      <w:r w:rsidRPr="00264012">
        <w:rPr>
          <w:rFonts w:ascii="Arial" w:hAnsi="Arial" w:cs="Arial"/>
          <w:color w:val="000000"/>
          <w:sz w:val="22"/>
          <w:szCs w:val="22"/>
          <w:u w:color="000000"/>
        </w:rPr>
        <w:t>Fislake</w:t>
      </w:r>
      <w:proofErr w:type="spellEnd"/>
      <w:r w:rsidRPr="00264012">
        <w:rPr>
          <w:rFonts w:ascii="Arial" w:hAnsi="Arial" w:cs="Arial"/>
          <w:color w:val="000000"/>
          <w:sz w:val="22"/>
          <w:szCs w:val="22"/>
          <w:u w:color="000000"/>
        </w:rPr>
        <w:t xml:space="preserve">, M. (2018, April). Bringing Educational Robotics into the Classroom. In </w:t>
      </w:r>
      <w:r w:rsidRPr="00264012">
        <w:rPr>
          <w:rFonts w:ascii="Arial" w:hAnsi="Arial" w:cs="Arial"/>
          <w:i/>
          <w:iCs/>
          <w:color w:val="000000"/>
          <w:sz w:val="22"/>
          <w:szCs w:val="22"/>
          <w:u w:color="000000"/>
        </w:rPr>
        <w:t xml:space="preserve">International Conference on Robotics and Education </w:t>
      </w:r>
      <w:proofErr w:type="spellStart"/>
      <w:r w:rsidRPr="00264012">
        <w:rPr>
          <w:rFonts w:ascii="Arial" w:hAnsi="Arial" w:cs="Arial"/>
          <w:i/>
          <w:iCs/>
          <w:color w:val="000000"/>
          <w:sz w:val="22"/>
          <w:szCs w:val="22"/>
          <w:u w:color="000000"/>
        </w:rPr>
        <w:t>RiE</w:t>
      </w:r>
      <w:proofErr w:type="spellEnd"/>
      <w:r w:rsidRPr="00264012">
        <w:rPr>
          <w:rFonts w:ascii="Arial" w:hAnsi="Arial" w:cs="Arial"/>
          <w:i/>
          <w:iCs/>
          <w:color w:val="000000"/>
          <w:sz w:val="22"/>
          <w:szCs w:val="22"/>
          <w:u w:color="000000"/>
        </w:rPr>
        <w:t xml:space="preserve"> 2017</w:t>
      </w:r>
      <w:r w:rsidRPr="00264012">
        <w:rPr>
          <w:rFonts w:ascii="Arial" w:hAnsi="Arial" w:cs="Arial"/>
          <w:color w:val="000000"/>
          <w:sz w:val="22"/>
          <w:szCs w:val="22"/>
          <w:u w:color="000000"/>
        </w:rPr>
        <w:t xml:space="preserve"> (pp. 101-112). Springer, Cham.</w:t>
      </w:r>
    </w:p>
    <w:p w14:paraId="32F759AA"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56378D2C" w14:textId="77777777" w:rsidR="00714D4E" w:rsidRPr="00264012" w:rsidRDefault="00714D4E" w:rsidP="002A36B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Chaiyo</w:t>
      </w:r>
      <w:proofErr w:type="spellEnd"/>
      <w:r w:rsidRPr="00264012">
        <w:rPr>
          <w:rFonts w:ascii="Arial" w:hAnsi="Arial" w:cs="Arial"/>
          <w:color w:val="000000"/>
          <w:sz w:val="22"/>
          <w:szCs w:val="22"/>
          <w:u w:color="000000"/>
        </w:rPr>
        <w:t xml:space="preserve">, Y., &amp; </w:t>
      </w:r>
      <w:proofErr w:type="spellStart"/>
      <w:r w:rsidRPr="00264012">
        <w:rPr>
          <w:rFonts w:ascii="Arial" w:hAnsi="Arial" w:cs="Arial"/>
          <w:color w:val="000000"/>
          <w:sz w:val="22"/>
          <w:szCs w:val="22"/>
          <w:u w:color="000000"/>
        </w:rPr>
        <w:t>Nokham</w:t>
      </w:r>
      <w:proofErr w:type="spellEnd"/>
      <w:r w:rsidRPr="00264012">
        <w:rPr>
          <w:rFonts w:ascii="Arial" w:hAnsi="Arial" w:cs="Arial"/>
          <w:color w:val="000000"/>
          <w:sz w:val="22"/>
          <w:szCs w:val="22"/>
          <w:u w:color="000000"/>
        </w:rPr>
        <w:t>, R. (2017, March). The effect of Kahoot, Quizizz and Google Forms on the student's perception in the classrooms response system. In </w:t>
      </w:r>
      <w:r w:rsidRPr="00264012">
        <w:rPr>
          <w:rFonts w:ascii="Arial" w:hAnsi="Arial" w:cs="Arial"/>
          <w:i/>
          <w:iCs/>
          <w:color w:val="000000"/>
          <w:sz w:val="22"/>
          <w:szCs w:val="22"/>
          <w:u w:color="000000"/>
        </w:rPr>
        <w:t>Digital Arts, Media and Technology (ICDAMT), International Conference on</w:t>
      </w:r>
      <w:r w:rsidRPr="00264012">
        <w:rPr>
          <w:rFonts w:ascii="Arial" w:hAnsi="Arial" w:cs="Arial"/>
          <w:color w:val="000000"/>
          <w:sz w:val="22"/>
          <w:szCs w:val="22"/>
          <w:u w:color="000000"/>
        </w:rPr>
        <w:t> (pp. 178-182). IEEE.</w:t>
      </w:r>
    </w:p>
    <w:p w14:paraId="2C2FB697"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3D7C7E05" w14:textId="77777777" w:rsidR="00714D4E" w:rsidRPr="00264012" w:rsidRDefault="00714D4E" w:rsidP="002A36BD">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Correia, M., &amp; Santos, R. (2017, November). Game-based learning: The use of Kahoot in teacher education. In </w:t>
      </w:r>
      <w:r w:rsidRPr="00264012">
        <w:rPr>
          <w:rFonts w:ascii="Arial" w:hAnsi="Arial" w:cs="Arial"/>
          <w:i/>
          <w:iCs/>
          <w:color w:val="000000"/>
          <w:sz w:val="22"/>
          <w:szCs w:val="22"/>
          <w:u w:color="000000"/>
        </w:rPr>
        <w:t xml:space="preserve">Computers in Education (SIIE), 2017 International Symposium </w:t>
      </w:r>
      <w:r w:rsidRPr="00264012">
        <w:rPr>
          <w:rFonts w:ascii="Arial" w:hAnsi="Arial" w:cs="Arial"/>
          <w:color w:val="000000"/>
          <w:sz w:val="22"/>
          <w:szCs w:val="22"/>
          <w:u w:color="000000"/>
        </w:rPr>
        <w:t>(pp. 1-4). IEEE.</w:t>
      </w:r>
    </w:p>
    <w:p w14:paraId="6BFB6460"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2646998F" w14:textId="77777777" w:rsidR="00714D4E" w:rsidRPr="00264012" w:rsidRDefault="00714D4E" w:rsidP="002A36BD">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Eguchi</w:t>
      </w:r>
      <w:proofErr w:type="spellEnd"/>
      <w:r w:rsidRPr="00264012">
        <w:rPr>
          <w:rFonts w:ascii="Arial" w:hAnsi="Arial" w:cs="Arial"/>
          <w:color w:val="000000"/>
          <w:sz w:val="22"/>
          <w:szCs w:val="22"/>
          <w:u w:color="000000"/>
        </w:rPr>
        <w:t>, A. (2010, March). What is educational robotics? Theories behind it and practical implementation. In </w:t>
      </w:r>
      <w:r w:rsidRPr="00264012">
        <w:rPr>
          <w:rFonts w:ascii="Arial" w:hAnsi="Arial" w:cs="Arial"/>
          <w:i/>
          <w:iCs/>
          <w:color w:val="000000"/>
          <w:sz w:val="22"/>
          <w:szCs w:val="22"/>
          <w:u w:color="000000"/>
        </w:rPr>
        <w:t>Society for information technology &amp; teacher education international conference</w:t>
      </w:r>
      <w:r w:rsidRPr="00264012">
        <w:rPr>
          <w:rFonts w:ascii="Arial" w:hAnsi="Arial" w:cs="Arial"/>
          <w:color w:val="000000"/>
          <w:sz w:val="22"/>
          <w:szCs w:val="22"/>
          <w:u w:color="000000"/>
        </w:rPr>
        <w:t> (pp. 4006-4014). Association for the Advancement of Computing in Education (AACE).</w:t>
      </w:r>
    </w:p>
    <w:p w14:paraId="7D7DBEF7"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5C13F686" w14:textId="77777777" w:rsidR="00714D4E" w:rsidRPr="00264012" w:rsidRDefault="00714D4E" w:rsidP="002A36B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European Commission, EACEA (2015). </w:t>
      </w:r>
      <w:hyperlink r:id="rId114" w:history="1">
        <w:r w:rsidRPr="00264012">
          <w:rPr>
            <w:rFonts w:ascii="Arial" w:hAnsi="Arial" w:cs="Arial"/>
            <w:i/>
            <w:iCs/>
            <w:color w:val="000000"/>
            <w:sz w:val="22"/>
            <w:szCs w:val="22"/>
            <w:u w:color="000000"/>
          </w:rPr>
          <w:t>The Teaching Profession in Europe: Practices, Perceptions, and Policies</w:t>
        </w:r>
      </w:hyperlink>
      <w:r w:rsidRPr="00264012">
        <w:rPr>
          <w:rFonts w:ascii="Arial" w:hAnsi="Arial" w:cs="Arial"/>
          <w:i/>
          <w:iCs/>
          <w:color w:val="000000"/>
          <w:sz w:val="22"/>
          <w:szCs w:val="22"/>
          <w:u w:color="000000"/>
        </w:rPr>
        <w:t>. Eurydice Report.</w:t>
      </w:r>
      <w:r w:rsidRPr="00264012">
        <w:rPr>
          <w:rFonts w:ascii="Arial" w:hAnsi="Arial" w:cs="Arial"/>
          <w:color w:val="000000"/>
          <w:sz w:val="22"/>
          <w:szCs w:val="22"/>
          <w:u w:color="000000"/>
        </w:rPr>
        <w:t xml:space="preserve"> Luxembourg: Publications Office of the European Union.</w:t>
      </w:r>
    </w:p>
    <w:p w14:paraId="04E568FF"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6FF9AAD8" w14:textId="77777777" w:rsidR="00714D4E" w:rsidRPr="00264012" w:rsidRDefault="00714D4E" w:rsidP="002A36B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Ferrari, A. (2013). DIGCOMP: A framework for developing and understanding digital competence in Europe.</w:t>
      </w:r>
    </w:p>
    <w:p w14:paraId="581C00C0"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4555AF53" w14:textId="77777777" w:rsidR="00714D4E" w:rsidRPr="00264012" w:rsidRDefault="00714D4E" w:rsidP="002A36B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Frangou</w:t>
      </w:r>
      <w:proofErr w:type="spellEnd"/>
      <w:r w:rsidRPr="00264012">
        <w:rPr>
          <w:rFonts w:ascii="Arial" w:hAnsi="Arial" w:cs="Arial"/>
          <w:color w:val="000000"/>
          <w:sz w:val="22"/>
          <w:szCs w:val="22"/>
          <w:u w:color="000000"/>
        </w:rPr>
        <w:t xml:space="preserve">, S., </w:t>
      </w:r>
      <w:proofErr w:type="spellStart"/>
      <w:r w:rsidRPr="00264012">
        <w:rPr>
          <w:rFonts w:ascii="Arial" w:hAnsi="Arial" w:cs="Arial"/>
          <w:color w:val="000000"/>
          <w:sz w:val="22"/>
          <w:szCs w:val="22"/>
          <w:u w:color="000000"/>
        </w:rPr>
        <w:t>Papanikolaou</w:t>
      </w:r>
      <w:proofErr w:type="spellEnd"/>
      <w:r w:rsidRPr="00264012">
        <w:rPr>
          <w:rFonts w:ascii="Arial" w:hAnsi="Arial" w:cs="Arial"/>
          <w:color w:val="000000"/>
          <w:sz w:val="22"/>
          <w:szCs w:val="22"/>
          <w:u w:color="000000"/>
        </w:rPr>
        <w:t xml:space="preserve">, K., </w:t>
      </w:r>
      <w:proofErr w:type="spellStart"/>
      <w:r w:rsidRPr="00264012">
        <w:rPr>
          <w:rFonts w:ascii="Arial" w:hAnsi="Arial" w:cs="Arial"/>
          <w:color w:val="000000"/>
          <w:sz w:val="22"/>
          <w:szCs w:val="22"/>
          <w:u w:color="000000"/>
        </w:rPr>
        <w:t>Aravecchia</w:t>
      </w:r>
      <w:proofErr w:type="spellEnd"/>
      <w:r w:rsidRPr="00264012">
        <w:rPr>
          <w:rFonts w:ascii="Arial" w:hAnsi="Arial" w:cs="Arial"/>
          <w:color w:val="000000"/>
          <w:sz w:val="22"/>
          <w:szCs w:val="22"/>
          <w:u w:color="000000"/>
        </w:rPr>
        <w:t xml:space="preserve">, L., Montel, L., </w:t>
      </w:r>
      <w:proofErr w:type="spellStart"/>
      <w:r w:rsidRPr="00264012">
        <w:rPr>
          <w:rFonts w:ascii="Arial" w:hAnsi="Arial" w:cs="Arial"/>
          <w:color w:val="000000"/>
          <w:sz w:val="22"/>
          <w:szCs w:val="22"/>
          <w:u w:color="000000"/>
        </w:rPr>
        <w:t>Ionita</w:t>
      </w:r>
      <w:proofErr w:type="spellEnd"/>
      <w:r w:rsidRPr="00264012">
        <w:rPr>
          <w:rFonts w:ascii="Arial" w:hAnsi="Arial" w:cs="Arial"/>
          <w:color w:val="000000"/>
          <w:sz w:val="22"/>
          <w:szCs w:val="22"/>
          <w:u w:color="000000"/>
        </w:rPr>
        <w:t xml:space="preserve">, S., </w:t>
      </w:r>
      <w:proofErr w:type="spellStart"/>
      <w:r w:rsidRPr="00264012">
        <w:rPr>
          <w:rFonts w:ascii="Arial" w:hAnsi="Arial" w:cs="Arial"/>
          <w:color w:val="000000"/>
          <w:sz w:val="22"/>
          <w:szCs w:val="22"/>
          <w:u w:color="000000"/>
        </w:rPr>
        <w:t>Arlegui</w:t>
      </w:r>
      <w:proofErr w:type="spellEnd"/>
      <w:r w:rsidRPr="00264012">
        <w:rPr>
          <w:rFonts w:ascii="Arial" w:hAnsi="Arial" w:cs="Arial"/>
          <w:color w:val="000000"/>
          <w:sz w:val="22"/>
          <w:szCs w:val="22"/>
          <w:u w:color="000000"/>
        </w:rPr>
        <w:t xml:space="preserve">, J., ... &amp; </w:t>
      </w:r>
      <w:proofErr w:type="spellStart"/>
      <w:r w:rsidRPr="00264012">
        <w:rPr>
          <w:rFonts w:ascii="Arial" w:hAnsi="Arial" w:cs="Arial"/>
          <w:color w:val="000000"/>
          <w:sz w:val="22"/>
          <w:szCs w:val="22"/>
          <w:u w:color="000000"/>
        </w:rPr>
        <w:t>Monfalcon</w:t>
      </w:r>
      <w:proofErr w:type="spellEnd"/>
      <w:r w:rsidRPr="00264012">
        <w:rPr>
          <w:rFonts w:ascii="Arial" w:hAnsi="Arial" w:cs="Arial"/>
          <w:color w:val="000000"/>
          <w:sz w:val="22"/>
          <w:szCs w:val="22"/>
          <w:u w:color="000000"/>
        </w:rPr>
        <w:t>, S. (2008, November). Representative examples of implementing educational robotics in school based on the constructivist approach. In </w:t>
      </w:r>
      <w:r w:rsidRPr="00264012">
        <w:rPr>
          <w:rFonts w:ascii="Arial" w:hAnsi="Arial" w:cs="Arial"/>
          <w:i/>
          <w:iCs/>
          <w:color w:val="000000"/>
          <w:sz w:val="22"/>
          <w:szCs w:val="22"/>
          <w:u w:color="000000"/>
        </w:rPr>
        <w:t>Workshop Proceedings of SIMPAR</w:t>
      </w:r>
      <w:r w:rsidRPr="00264012">
        <w:rPr>
          <w:rFonts w:ascii="Arial" w:hAnsi="Arial" w:cs="Arial"/>
          <w:color w:val="000000"/>
          <w:sz w:val="22"/>
          <w:szCs w:val="22"/>
          <w:u w:color="000000"/>
        </w:rPr>
        <w:t> (pp. 54-65).</w:t>
      </w:r>
    </w:p>
    <w:p w14:paraId="0333DA5F" w14:textId="77777777" w:rsidR="00714D4E" w:rsidRPr="00264012" w:rsidRDefault="00714D4E" w:rsidP="00714D4E">
      <w:pPr>
        <w:autoSpaceDE w:val="0"/>
        <w:autoSpaceDN w:val="0"/>
        <w:adjustRightInd w:val="0"/>
        <w:rPr>
          <w:rFonts w:ascii="Arial" w:hAnsi="Arial" w:cs="Arial"/>
          <w:color w:val="000000"/>
          <w:sz w:val="22"/>
          <w:szCs w:val="22"/>
          <w:u w:val="single" w:color="000000"/>
        </w:rPr>
      </w:pPr>
    </w:p>
    <w:p w14:paraId="774D3278" w14:textId="77777777" w:rsidR="00714D4E" w:rsidRPr="00264012" w:rsidRDefault="00714D4E" w:rsidP="002A36BD">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lastRenderedPageBreak/>
        <w:t>Glăveanu</w:t>
      </w:r>
      <w:proofErr w:type="spellEnd"/>
      <w:r w:rsidRPr="00264012">
        <w:rPr>
          <w:rFonts w:ascii="Arial" w:hAnsi="Arial" w:cs="Arial"/>
          <w:color w:val="000000"/>
          <w:sz w:val="22"/>
          <w:szCs w:val="22"/>
          <w:u w:color="000000"/>
        </w:rPr>
        <w:t>, V. P. (2010). Paradigms in the study of creativity: Introducing the perspective of cultural psychology. </w:t>
      </w:r>
      <w:r w:rsidRPr="00264012">
        <w:rPr>
          <w:rFonts w:ascii="Arial" w:hAnsi="Arial" w:cs="Arial"/>
          <w:i/>
          <w:iCs/>
          <w:color w:val="000000"/>
          <w:sz w:val="22"/>
          <w:szCs w:val="22"/>
          <w:u w:color="000000"/>
        </w:rPr>
        <w:t>New ideas in psychology, 28</w:t>
      </w:r>
      <w:r w:rsidRPr="00264012">
        <w:rPr>
          <w:rFonts w:ascii="Arial" w:hAnsi="Arial" w:cs="Arial"/>
          <w:color w:val="000000"/>
          <w:sz w:val="22"/>
          <w:szCs w:val="22"/>
          <w:u w:color="000000"/>
        </w:rPr>
        <w:t>(1), 79-93.</w:t>
      </w:r>
    </w:p>
    <w:p w14:paraId="67961C21"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04C21C8C" w14:textId="77777777" w:rsidR="00714D4E" w:rsidRPr="00264012" w:rsidRDefault="00714D4E" w:rsidP="002A36BD">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Hatch, M. (2014). </w:t>
      </w:r>
      <w:r w:rsidRPr="00264012">
        <w:rPr>
          <w:rFonts w:ascii="Arial" w:hAnsi="Arial" w:cs="Arial"/>
          <w:i/>
          <w:iCs/>
          <w:color w:val="000000"/>
          <w:sz w:val="22"/>
          <w:szCs w:val="22"/>
          <w:u w:color="000000"/>
        </w:rPr>
        <w:t>The maker movement manifesto: Rules for innovation in the new world of crafters, hackers, and tinkerers.</w:t>
      </w:r>
      <w:r w:rsidRPr="00264012">
        <w:rPr>
          <w:rFonts w:ascii="Arial" w:hAnsi="Arial" w:cs="Arial"/>
          <w:color w:val="000000"/>
          <w:sz w:val="22"/>
          <w:szCs w:val="22"/>
          <w:u w:color="000000"/>
        </w:rPr>
        <w:t xml:space="preserve"> New York: McGraw-Hill Education.</w:t>
      </w:r>
    </w:p>
    <w:p w14:paraId="25CDD252"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640A54C0" w14:textId="77777777" w:rsidR="00714D4E" w:rsidRPr="00264012" w:rsidRDefault="00714D4E" w:rsidP="002A36B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Honey, M., &amp; Kanter, D. E. (Eds.). (2013). </w:t>
      </w:r>
      <w:r w:rsidRPr="00264012">
        <w:rPr>
          <w:rFonts w:ascii="Arial" w:hAnsi="Arial" w:cs="Arial"/>
          <w:i/>
          <w:iCs/>
          <w:color w:val="000000"/>
          <w:sz w:val="22"/>
          <w:szCs w:val="22"/>
          <w:u w:color="000000"/>
        </w:rPr>
        <w:t>Design, make, play: Growing the next generation of STEM innovators</w:t>
      </w:r>
      <w:r w:rsidRPr="00264012">
        <w:rPr>
          <w:rFonts w:ascii="Arial" w:hAnsi="Arial" w:cs="Arial"/>
          <w:color w:val="000000"/>
          <w:sz w:val="22"/>
          <w:szCs w:val="22"/>
          <w:u w:color="000000"/>
        </w:rPr>
        <w:t>. Routledge.</w:t>
      </w:r>
    </w:p>
    <w:p w14:paraId="7B623618"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01C22997" w14:textId="77777777" w:rsidR="00714D4E" w:rsidRPr="00264012" w:rsidRDefault="00714D4E" w:rsidP="002A36BD">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Iwamoto, D. H., Hargis, J., </w:t>
      </w:r>
      <w:proofErr w:type="spellStart"/>
      <w:r w:rsidRPr="00264012">
        <w:rPr>
          <w:rFonts w:ascii="Arial" w:hAnsi="Arial" w:cs="Arial"/>
          <w:color w:val="000000"/>
          <w:sz w:val="22"/>
          <w:szCs w:val="22"/>
          <w:u w:color="000000"/>
        </w:rPr>
        <w:t>Taitano</w:t>
      </w:r>
      <w:proofErr w:type="spellEnd"/>
      <w:r w:rsidRPr="00264012">
        <w:rPr>
          <w:rFonts w:ascii="Arial" w:hAnsi="Arial" w:cs="Arial"/>
          <w:color w:val="000000"/>
          <w:sz w:val="22"/>
          <w:szCs w:val="22"/>
          <w:u w:color="000000"/>
        </w:rPr>
        <w:t xml:space="preserve">, E. J., &amp; </w:t>
      </w:r>
      <w:proofErr w:type="spellStart"/>
      <w:r w:rsidRPr="00264012">
        <w:rPr>
          <w:rFonts w:ascii="Arial" w:hAnsi="Arial" w:cs="Arial"/>
          <w:color w:val="000000"/>
          <w:sz w:val="22"/>
          <w:szCs w:val="22"/>
          <w:u w:color="000000"/>
        </w:rPr>
        <w:t>Vuong</w:t>
      </w:r>
      <w:proofErr w:type="spellEnd"/>
      <w:r w:rsidRPr="00264012">
        <w:rPr>
          <w:rFonts w:ascii="Arial" w:hAnsi="Arial" w:cs="Arial"/>
          <w:color w:val="000000"/>
          <w:sz w:val="22"/>
          <w:szCs w:val="22"/>
          <w:u w:color="000000"/>
        </w:rPr>
        <w:t>, K. (2017). Analyzing the Efficacy of the Testing Effect Using Kahoot™ on Student Performance. </w:t>
      </w:r>
      <w:r w:rsidRPr="00264012">
        <w:rPr>
          <w:rFonts w:ascii="Arial" w:hAnsi="Arial" w:cs="Arial"/>
          <w:i/>
          <w:iCs/>
          <w:color w:val="000000"/>
          <w:sz w:val="22"/>
          <w:szCs w:val="22"/>
          <w:u w:color="000000"/>
        </w:rPr>
        <w:t>Turkish Online Journal of Distance Education, 18</w:t>
      </w:r>
      <w:r w:rsidRPr="00264012">
        <w:rPr>
          <w:rFonts w:ascii="Arial" w:hAnsi="Arial" w:cs="Arial"/>
          <w:color w:val="000000"/>
          <w:sz w:val="22"/>
          <w:szCs w:val="22"/>
          <w:u w:color="000000"/>
        </w:rPr>
        <w:t>(2), 80-93.</w:t>
      </w:r>
    </w:p>
    <w:p w14:paraId="10C22481"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02FF2782" w14:textId="77777777" w:rsidR="00714D4E" w:rsidRPr="00264012" w:rsidRDefault="00714D4E" w:rsidP="002A36BD">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ISTE. (2016). International Society for Technology in Education standards for students 2016. Arlington, VA: International Society for Technology in Education.</w:t>
      </w:r>
    </w:p>
    <w:p w14:paraId="119B6B04"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12652232" w14:textId="77777777" w:rsidR="00714D4E" w:rsidRPr="00264012" w:rsidRDefault="00714D4E" w:rsidP="002A36BD">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Kahoot (2017). The Kahoot! guide to creating &amp; playing learning games (3rd edition). Retrieved from: </w:t>
      </w:r>
      <w:hyperlink r:id="rId115" w:history="1">
        <w:r w:rsidRPr="00264012">
          <w:rPr>
            <w:rFonts w:ascii="Arial" w:hAnsi="Arial" w:cs="Arial"/>
            <w:color w:val="000000"/>
            <w:sz w:val="22"/>
            <w:szCs w:val="22"/>
            <w:u w:color="000000"/>
          </w:rPr>
          <w:t>https://kahoot.com/files/2017/07/Kahoot_guide_to_creating_and_playing_learning_games.pdf</w:t>
        </w:r>
      </w:hyperlink>
    </w:p>
    <w:p w14:paraId="4CDD82F3"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68F57340" w14:textId="77777777" w:rsidR="00714D4E" w:rsidRPr="00264012" w:rsidRDefault="00714D4E" w:rsidP="002A36B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Korelli</w:t>
      </w:r>
      <w:proofErr w:type="spellEnd"/>
      <w:r w:rsidRPr="00264012">
        <w:rPr>
          <w:rFonts w:ascii="Arial" w:hAnsi="Arial" w:cs="Arial"/>
          <w:color w:val="000000"/>
          <w:sz w:val="22"/>
          <w:szCs w:val="22"/>
          <w:u w:color="000000"/>
        </w:rPr>
        <w:t xml:space="preserve">, Y.; </w:t>
      </w:r>
      <w:proofErr w:type="spellStart"/>
      <w:r w:rsidRPr="00264012">
        <w:rPr>
          <w:rFonts w:ascii="Arial" w:hAnsi="Arial" w:cs="Arial"/>
          <w:color w:val="000000"/>
          <w:sz w:val="22"/>
          <w:szCs w:val="22"/>
          <w:u w:color="000000"/>
        </w:rPr>
        <w:t>Mourouzides</w:t>
      </w:r>
      <w:proofErr w:type="spellEnd"/>
      <w:r w:rsidRPr="00264012">
        <w:rPr>
          <w:rFonts w:ascii="Arial" w:hAnsi="Arial" w:cs="Arial"/>
          <w:color w:val="000000"/>
          <w:sz w:val="22"/>
          <w:szCs w:val="22"/>
          <w:u w:color="000000"/>
        </w:rPr>
        <w:t xml:space="preserve">, Y. (2016). Supporting teachers and trainers for successful reforms and quality of vocational education and training: mapping their professional development in the EU – Cyprus. </w:t>
      </w:r>
      <w:proofErr w:type="spellStart"/>
      <w:r w:rsidRPr="00264012">
        <w:rPr>
          <w:rFonts w:ascii="Arial" w:hAnsi="Arial" w:cs="Arial"/>
          <w:color w:val="000000"/>
          <w:sz w:val="22"/>
          <w:szCs w:val="22"/>
          <w:u w:color="000000"/>
        </w:rPr>
        <w:t>Cedefop</w:t>
      </w:r>
      <w:proofErr w:type="spellEnd"/>
      <w:r w:rsidRPr="00264012">
        <w:rPr>
          <w:rFonts w:ascii="Arial" w:hAnsi="Arial" w:cs="Arial"/>
          <w:color w:val="000000"/>
          <w:sz w:val="22"/>
          <w:szCs w:val="22"/>
          <w:u w:color="000000"/>
        </w:rPr>
        <w:t xml:space="preserve"> </w:t>
      </w:r>
      <w:proofErr w:type="spellStart"/>
      <w:r w:rsidRPr="00264012">
        <w:rPr>
          <w:rFonts w:ascii="Arial" w:hAnsi="Arial" w:cs="Arial"/>
          <w:color w:val="000000"/>
          <w:sz w:val="22"/>
          <w:szCs w:val="22"/>
          <w:u w:color="000000"/>
        </w:rPr>
        <w:t>ReferNet</w:t>
      </w:r>
      <w:proofErr w:type="spellEnd"/>
      <w:r w:rsidRPr="00264012">
        <w:rPr>
          <w:rFonts w:ascii="Arial" w:hAnsi="Arial" w:cs="Arial"/>
          <w:color w:val="000000"/>
          <w:sz w:val="22"/>
          <w:szCs w:val="22"/>
          <w:u w:color="000000"/>
        </w:rPr>
        <w:t xml:space="preserve"> thematic perspectives series. Retrieved from:</w:t>
      </w:r>
      <w:r w:rsidRPr="00264012">
        <w:rPr>
          <w:rFonts w:ascii="Arial" w:hAnsi="Arial" w:cs="Arial"/>
          <w:b/>
          <w:bCs/>
          <w:color w:val="000000"/>
          <w:sz w:val="22"/>
          <w:szCs w:val="22"/>
          <w:u w:color="000000"/>
        </w:rPr>
        <w:t xml:space="preserve"> </w:t>
      </w:r>
      <w:hyperlink r:id="rId116" w:history="1">
        <w:r w:rsidRPr="00264012">
          <w:rPr>
            <w:rFonts w:ascii="Arial" w:hAnsi="Arial" w:cs="Arial"/>
            <w:color w:val="000000"/>
            <w:sz w:val="22"/>
            <w:szCs w:val="22"/>
            <w:u w:color="000000"/>
          </w:rPr>
          <w:t>http://libserver.cedefop.europa.eu/vetelib/2016/ReferNet_CY_TT.pdf</w:t>
        </w:r>
      </w:hyperlink>
    </w:p>
    <w:p w14:paraId="2B534953"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3530BE49" w14:textId="77777777" w:rsidR="00714D4E" w:rsidRPr="00264012" w:rsidRDefault="00714D4E" w:rsidP="002A36B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Kosmas, P., </w:t>
      </w:r>
      <w:proofErr w:type="spellStart"/>
      <w:r w:rsidRPr="00264012">
        <w:rPr>
          <w:rFonts w:ascii="Arial" w:hAnsi="Arial" w:cs="Arial"/>
          <w:color w:val="000000"/>
          <w:sz w:val="22"/>
          <w:szCs w:val="22"/>
          <w:u w:color="000000"/>
        </w:rPr>
        <w:t>Ioannou</w:t>
      </w:r>
      <w:proofErr w:type="spellEnd"/>
      <w:r w:rsidRPr="00264012">
        <w:rPr>
          <w:rFonts w:ascii="Arial" w:hAnsi="Arial" w:cs="Arial"/>
          <w:color w:val="000000"/>
          <w:sz w:val="22"/>
          <w:szCs w:val="22"/>
          <w:u w:color="000000"/>
        </w:rPr>
        <w:t xml:space="preserve">, A., &amp; </w:t>
      </w:r>
      <w:proofErr w:type="spellStart"/>
      <w:r w:rsidRPr="00264012">
        <w:rPr>
          <w:rFonts w:ascii="Arial" w:hAnsi="Arial" w:cs="Arial"/>
          <w:color w:val="000000"/>
          <w:sz w:val="22"/>
          <w:szCs w:val="22"/>
          <w:u w:color="000000"/>
        </w:rPr>
        <w:t>Retalis</w:t>
      </w:r>
      <w:proofErr w:type="spellEnd"/>
      <w:r w:rsidRPr="00264012">
        <w:rPr>
          <w:rFonts w:ascii="Arial" w:hAnsi="Arial" w:cs="Arial"/>
          <w:color w:val="000000"/>
          <w:sz w:val="22"/>
          <w:szCs w:val="22"/>
          <w:u w:color="000000"/>
        </w:rPr>
        <w:t>, S. (2018). Moving Bodies to Moving Minds: A Study of the Use of Motion-Based Games in Special Education. </w:t>
      </w:r>
      <w:proofErr w:type="spellStart"/>
      <w:r w:rsidRPr="00264012">
        <w:rPr>
          <w:rFonts w:ascii="Arial" w:hAnsi="Arial" w:cs="Arial"/>
          <w:i/>
          <w:iCs/>
          <w:color w:val="000000"/>
          <w:sz w:val="22"/>
          <w:szCs w:val="22"/>
          <w:u w:color="000000"/>
        </w:rPr>
        <w:t>TechTrends</w:t>
      </w:r>
      <w:proofErr w:type="spellEnd"/>
      <w:r w:rsidRPr="00264012">
        <w:rPr>
          <w:rFonts w:ascii="Arial" w:hAnsi="Arial" w:cs="Arial"/>
          <w:color w:val="000000"/>
          <w:sz w:val="22"/>
          <w:szCs w:val="22"/>
          <w:u w:color="000000"/>
        </w:rPr>
        <w:t xml:space="preserve">, </w:t>
      </w:r>
      <w:r w:rsidRPr="00264012">
        <w:rPr>
          <w:rFonts w:ascii="Arial" w:hAnsi="Arial" w:cs="Arial"/>
          <w:i/>
          <w:iCs/>
          <w:color w:val="000000"/>
          <w:sz w:val="22"/>
          <w:szCs w:val="22"/>
          <w:u w:color="000000"/>
        </w:rPr>
        <w:t>62</w:t>
      </w:r>
      <w:r w:rsidRPr="00264012">
        <w:rPr>
          <w:rFonts w:ascii="Arial" w:hAnsi="Arial" w:cs="Arial"/>
          <w:color w:val="000000"/>
          <w:sz w:val="22"/>
          <w:szCs w:val="22"/>
          <w:u w:color="000000"/>
        </w:rPr>
        <w:t xml:space="preserve">(6), p.594-601, </w:t>
      </w:r>
      <w:proofErr w:type="spellStart"/>
      <w:r w:rsidRPr="00264012">
        <w:rPr>
          <w:rFonts w:ascii="Arial" w:hAnsi="Arial" w:cs="Arial"/>
          <w:color w:val="000000"/>
          <w:sz w:val="22"/>
          <w:szCs w:val="22"/>
          <w:u w:color="000000"/>
        </w:rPr>
        <w:t>doi</w:t>
      </w:r>
      <w:proofErr w:type="spellEnd"/>
      <w:r w:rsidRPr="00264012">
        <w:rPr>
          <w:rFonts w:ascii="Arial" w:hAnsi="Arial" w:cs="Arial"/>
          <w:color w:val="000000"/>
          <w:sz w:val="22"/>
          <w:szCs w:val="22"/>
          <w:u w:color="000000"/>
        </w:rPr>
        <w:t>: 10.1007/s11528-018-0294-5.</w:t>
      </w:r>
    </w:p>
    <w:p w14:paraId="2A00B4C9"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78245AAF" w14:textId="77777777" w:rsidR="00714D4E" w:rsidRPr="00264012" w:rsidRDefault="00714D4E" w:rsidP="002A36B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Kosmas, P., </w:t>
      </w:r>
      <w:proofErr w:type="spellStart"/>
      <w:r w:rsidRPr="00264012">
        <w:rPr>
          <w:rFonts w:ascii="Arial" w:hAnsi="Arial" w:cs="Arial"/>
          <w:color w:val="000000"/>
          <w:sz w:val="22"/>
          <w:szCs w:val="22"/>
          <w:u w:color="000000"/>
        </w:rPr>
        <w:t>Ioannou</w:t>
      </w:r>
      <w:proofErr w:type="spellEnd"/>
      <w:r w:rsidRPr="00264012">
        <w:rPr>
          <w:rFonts w:ascii="Arial" w:hAnsi="Arial" w:cs="Arial"/>
          <w:color w:val="000000"/>
          <w:sz w:val="22"/>
          <w:szCs w:val="22"/>
          <w:u w:color="000000"/>
        </w:rPr>
        <w:t xml:space="preserve"> A., &amp; </w:t>
      </w:r>
      <w:proofErr w:type="spellStart"/>
      <w:r w:rsidRPr="00264012">
        <w:rPr>
          <w:rFonts w:ascii="Arial" w:hAnsi="Arial" w:cs="Arial"/>
          <w:color w:val="000000"/>
          <w:sz w:val="22"/>
          <w:szCs w:val="22"/>
          <w:u w:color="000000"/>
        </w:rPr>
        <w:t>Retalis</w:t>
      </w:r>
      <w:proofErr w:type="spellEnd"/>
      <w:r w:rsidRPr="00264012">
        <w:rPr>
          <w:rFonts w:ascii="Arial" w:hAnsi="Arial" w:cs="Arial"/>
          <w:color w:val="000000"/>
          <w:sz w:val="22"/>
          <w:szCs w:val="22"/>
          <w:u w:color="000000"/>
        </w:rPr>
        <w:t xml:space="preserve">, S. (2017). Using embodied learning technology to advance motor performance of children with special educational needs and motor impairments. In É. </w:t>
      </w:r>
      <w:proofErr w:type="spellStart"/>
      <w:r w:rsidRPr="00264012">
        <w:rPr>
          <w:rFonts w:ascii="Arial" w:hAnsi="Arial" w:cs="Arial"/>
          <w:color w:val="000000"/>
          <w:sz w:val="22"/>
          <w:szCs w:val="22"/>
          <w:u w:color="000000"/>
        </w:rPr>
        <w:t>Lavoué</w:t>
      </w:r>
      <w:proofErr w:type="spellEnd"/>
      <w:r w:rsidRPr="00264012">
        <w:rPr>
          <w:rFonts w:ascii="Arial" w:hAnsi="Arial" w:cs="Arial"/>
          <w:color w:val="000000"/>
          <w:sz w:val="22"/>
          <w:szCs w:val="22"/>
          <w:u w:color="000000"/>
        </w:rPr>
        <w:t xml:space="preserve">, H. </w:t>
      </w:r>
      <w:proofErr w:type="spellStart"/>
      <w:r w:rsidRPr="00264012">
        <w:rPr>
          <w:rFonts w:ascii="Arial" w:hAnsi="Arial" w:cs="Arial"/>
          <w:color w:val="000000"/>
          <w:sz w:val="22"/>
          <w:szCs w:val="22"/>
          <w:u w:color="000000"/>
        </w:rPr>
        <w:t>Drachsler</w:t>
      </w:r>
      <w:proofErr w:type="spellEnd"/>
      <w:r w:rsidRPr="00264012">
        <w:rPr>
          <w:rFonts w:ascii="Arial" w:hAnsi="Arial" w:cs="Arial"/>
          <w:color w:val="000000"/>
          <w:sz w:val="22"/>
          <w:szCs w:val="22"/>
          <w:u w:color="000000"/>
        </w:rPr>
        <w:t xml:space="preserve">, K. </w:t>
      </w:r>
      <w:proofErr w:type="spellStart"/>
      <w:r w:rsidRPr="00264012">
        <w:rPr>
          <w:rFonts w:ascii="Arial" w:hAnsi="Arial" w:cs="Arial"/>
          <w:color w:val="000000"/>
          <w:sz w:val="22"/>
          <w:szCs w:val="22"/>
          <w:u w:color="000000"/>
        </w:rPr>
        <w:t>Verbert</w:t>
      </w:r>
      <w:proofErr w:type="spellEnd"/>
      <w:r w:rsidRPr="00264012">
        <w:rPr>
          <w:rFonts w:ascii="Arial" w:hAnsi="Arial" w:cs="Arial"/>
          <w:color w:val="000000"/>
          <w:sz w:val="22"/>
          <w:szCs w:val="22"/>
          <w:u w:color="000000"/>
        </w:rPr>
        <w:t xml:space="preserve">, J. </w:t>
      </w:r>
      <w:proofErr w:type="spellStart"/>
      <w:r w:rsidRPr="00264012">
        <w:rPr>
          <w:rFonts w:ascii="Arial" w:hAnsi="Arial" w:cs="Arial"/>
          <w:color w:val="000000"/>
          <w:sz w:val="22"/>
          <w:szCs w:val="22"/>
          <w:u w:color="000000"/>
        </w:rPr>
        <w:t>Broisin</w:t>
      </w:r>
      <w:proofErr w:type="spellEnd"/>
      <w:r w:rsidRPr="00264012">
        <w:rPr>
          <w:rFonts w:ascii="Arial" w:hAnsi="Arial" w:cs="Arial"/>
          <w:color w:val="000000"/>
          <w:sz w:val="22"/>
          <w:szCs w:val="22"/>
          <w:u w:color="000000"/>
        </w:rPr>
        <w:t>, M. Pérez-</w:t>
      </w:r>
      <w:proofErr w:type="spellStart"/>
      <w:r w:rsidRPr="00264012">
        <w:rPr>
          <w:rFonts w:ascii="Arial" w:hAnsi="Arial" w:cs="Arial"/>
          <w:color w:val="000000"/>
          <w:sz w:val="22"/>
          <w:szCs w:val="22"/>
          <w:u w:color="000000"/>
        </w:rPr>
        <w:t>Sanagustín</w:t>
      </w:r>
      <w:proofErr w:type="spellEnd"/>
      <w:r w:rsidRPr="00264012">
        <w:rPr>
          <w:rFonts w:ascii="Arial" w:hAnsi="Arial" w:cs="Arial"/>
          <w:color w:val="000000"/>
          <w:sz w:val="22"/>
          <w:szCs w:val="22"/>
          <w:u w:color="000000"/>
        </w:rPr>
        <w:t xml:space="preserve"> (Eds.), </w:t>
      </w:r>
      <w:r w:rsidRPr="00264012">
        <w:rPr>
          <w:rFonts w:ascii="Arial" w:hAnsi="Arial" w:cs="Arial"/>
          <w:i/>
          <w:iCs/>
          <w:color w:val="000000"/>
          <w:sz w:val="22"/>
          <w:szCs w:val="22"/>
          <w:u w:color="000000"/>
        </w:rPr>
        <w:t>Data-driven approaches in digital education</w:t>
      </w:r>
      <w:r w:rsidRPr="00264012">
        <w:rPr>
          <w:rFonts w:ascii="Arial" w:hAnsi="Arial" w:cs="Arial"/>
          <w:color w:val="000000"/>
          <w:sz w:val="22"/>
          <w:szCs w:val="22"/>
          <w:u w:color="000000"/>
        </w:rPr>
        <w:t>. EC-TEL 2017. Lecture Notes in Computer Science, vol 10474. Springer, Cham.</w:t>
      </w:r>
    </w:p>
    <w:p w14:paraId="25B7D959"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1919E2DB" w14:textId="77777777" w:rsidR="00714D4E" w:rsidRPr="00264012" w:rsidRDefault="00714D4E" w:rsidP="002A36B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Moore, T. J., &amp; Smith, K. A. (2014). Advancing the State of the Art of STEM Integration. </w:t>
      </w:r>
      <w:r w:rsidRPr="00264012">
        <w:rPr>
          <w:rFonts w:ascii="Arial" w:hAnsi="Arial" w:cs="Arial"/>
          <w:i/>
          <w:iCs/>
          <w:color w:val="000000"/>
          <w:sz w:val="22"/>
          <w:szCs w:val="22"/>
          <w:u w:color="000000"/>
        </w:rPr>
        <w:t>Journal of STEM Education: Innovations and Research, 15</w:t>
      </w:r>
      <w:r w:rsidRPr="00264012">
        <w:rPr>
          <w:rFonts w:ascii="Arial" w:hAnsi="Arial" w:cs="Arial"/>
          <w:color w:val="000000"/>
          <w:sz w:val="22"/>
          <w:szCs w:val="22"/>
          <w:u w:color="000000"/>
        </w:rPr>
        <w:t>(1), 5.</w:t>
      </w:r>
    </w:p>
    <w:p w14:paraId="1120B5E4"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2EEEA680" w14:textId="77777777" w:rsidR="00714D4E" w:rsidRPr="00264012" w:rsidRDefault="00714D4E" w:rsidP="002A36BD">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NCCA (2016). Review of Literature on Computational Thinking. Retrieved from </w:t>
      </w:r>
      <w:hyperlink r:id="rId117" w:history="1">
        <w:r w:rsidRPr="00264012">
          <w:rPr>
            <w:rFonts w:ascii="Arial" w:hAnsi="Arial" w:cs="Arial"/>
            <w:color w:val="000000"/>
            <w:sz w:val="22"/>
            <w:szCs w:val="22"/>
            <w:u w:color="000000"/>
          </w:rPr>
          <w:t>https://www.ncca.ie/media/3547/primary-coding_review-of-literature-on-computational-thinking.pdf</w:t>
        </w:r>
      </w:hyperlink>
    </w:p>
    <w:p w14:paraId="14763898"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1665EC9F" w14:textId="77777777" w:rsidR="00714D4E" w:rsidRPr="00264012" w:rsidRDefault="00714D4E" w:rsidP="002A36B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OECD (2016), Innovating Education and Educating for Innovation: The Power of Digital Technologies and Skills, OECD Publishing, Paris. Retrieved from:</w:t>
      </w:r>
      <w:r w:rsidRPr="00264012">
        <w:rPr>
          <w:rFonts w:ascii="Arial" w:hAnsi="Arial" w:cs="Arial"/>
          <w:b/>
          <w:bCs/>
          <w:color w:val="000000"/>
          <w:sz w:val="22"/>
          <w:szCs w:val="22"/>
          <w:u w:color="000000"/>
        </w:rPr>
        <w:t xml:space="preserve"> </w:t>
      </w:r>
      <w:r w:rsidRPr="00264012">
        <w:rPr>
          <w:rFonts w:ascii="Arial" w:hAnsi="Arial" w:cs="Arial"/>
          <w:color w:val="000000"/>
          <w:sz w:val="22"/>
          <w:szCs w:val="22"/>
          <w:u w:color="000000"/>
        </w:rPr>
        <w:t xml:space="preserve"> </w:t>
      </w:r>
      <w:hyperlink r:id="rId118" w:history="1">
        <w:r w:rsidRPr="00264012">
          <w:rPr>
            <w:rFonts w:ascii="Arial" w:hAnsi="Arial" w:cs="Arial"/>
            <w:color w:val="000000"/>
            <w:sz w:val="22"/>
            <w:szCs w:val="22"/>
            <w:u w:color="000000"/>
          </w:rPr>
          <w:t>http://dx.doi.org/10.1787/9789264265097-en</w:t>
        </w:r>
      </w:hyperlink>
    </w:p>
    <w:p w14:paraId="5F335B96"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504D82CD" w14:textId="77777777" w:rsidR="00714D4E" w:rsidRPr="00264012" w:rsidRDefault="00714D4E" w:rsidP="002A36B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Plump, C. M., &amp; LaRosa, J. (2017). Using Kahoot! in the classroom to create engagement and active learning: a game-based technology solution for </w:t>
      </w:r>
      <w:proofErr w:type="spellStart"/>
      <w:r w:rsidRPr="00264012">
        <w:rPr>
          <w:rFonts w:ascii="Arial" w:hAnsi="Arial" w:cs="Arial"/>
          <w:color w:val="000000"/>
          <w:sz w:val="22"/>
          <w:szCs w:val="22"/>
          <w:u w:color="000000"/>
        </w:rPr>
        <w:t>elearning</w:t>
      </w:r>
      <w:proofErr w:type="spellEnd"/>
      <w:r w:rsidRPr="00264012">
        <w:rPr>
          <w:rFonts w:ascii="Arial" w:hAnsi="Arial" w:cs="Arial"/>
          <w:color w:val="000000"/>
          <w:sz w:val="22"/>
          <w:szCs w:val="22"/>
          <w:u w:color="000000"/>
        </w:rPr>
        <w:t xml:space="preserve"> novices. Management Teaching Review, 2(2), 151-158.</w:t>
      </w:r>
    </w:p>
    <w:p w14:paraId="489FCF3C"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35DE05B1" w14:textId="77777777" w:rsidR="00714D4E" w:rsidRPr="00264012" w:rsidRDefault="00714D4E" w:rsidP="002A36BD">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lastRenderedPageBreak/>
        <w:t>Robin, B. (2006, March). The educational uses of digital storytelling. In </w:t>
      </w:r>
      <w:r w:rsidRPr="00264012">
        <w:rPr>
          <w:rFonts w:ascii="Arial" w:hAnsi="Arial" w:cs="Arial"/>
          <w:i/>
          <w:iCs/>
          <w:color w:val="000000"/>
          <w:sz w:val="22"/>
          <w:szCs w:val="22"/>
          <w:u w:color="000000"/>
        </w:rPr>
        <w:t>Society for Information Technology &amp; Teacher Education International Conference</w:t>
      </w:r>
      <w:r w:rsidRPr="00264012">
        <w:rPr>
          <w:rFonts w:ascii="Arial" w:hAnsi="Arial" w:cs="Arial"/>
          <w:color w:val="000000"/>
          <w:sz w:val="22"/>
          <w:szCs w:val="22"/>
          <w:u w:color="000000"/>
        </w:rPr>
        <w:t> (pp. 709-716). Association for the Advancement of Computing in Education (AACE).</w:t>
      </w:r>
    </w:p>
    <w:p w14:paraId="218D296D"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3F7AF112" w14:textId="77777777" w:rsidR="00714D4E" w:rsidRPr="00264012" w:rsidRDefault="00714D4E" w:rsidP="002A36BD">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Robin, B. R. (2008). Digital storytelling: A powerful technology tool for the 21st century classroom. </w:t>
      </w:r>
      <w:r w:rsidRPr="00264012">
        <w:rPr>
          <w:rFonts w:ascii="Arial" w:hAnsi="Arial" w:cs="Arial"/>
          <w:i/>
          <w:iCs/>
          <w:color w:val="000000"/>
          <w:sz w:val="22"/>
          <w:szCs w:val="22"/>
          <w:u w:color="000000"/>
        </w:rPr>
        <w:t>Theory into practice</w:t>
      </w:r>
      <w:r w:rsidRPr="00264012">
        <w:rPr>
          <w:rFonts w:ascii="Arial" w:hAnsi="Arial" w:cs="Arial"/>
          <w:color w:val="000000"/>
          <w:sz w:val="22"/>
          <w:szCs w:val="22"/>
          <w:u w:color="000000"/>
        </w:rPr>
        <w:t>, </w:t>
      </w:r>
      <w:r w:rsidRPr="00264012">
        <w:rPr>
          <w:rFonts w:ascii="Arial" w:hAnsi="Arial" w:cs="Arial"/>
          <w:i/>
          <w:iCs/>
          <w:color w:val="000000"/>
          <w:sz w:val="22"/>
          <w:szCs w:val="22"/>
          <w:u w:color="000000"/>
        </w:rPr>
        <w:t>47</w:t>
      </w:r>
      <w:r w:rsidRPr="00264012">
        <w:rPr>
          <w:rFonts w:ascii="Arial" w:hAnsi="Arial" w:cs="Arial"/>
          <w:color w:val="000000"/>
          <w:sz w:val="22"/>
          <w:szCs w:val="22"/>
          <w:u w:color="000000"/>
        </w:rPr>
        <w:t>(3), 220-228.</w:t>
      </w:r>
    </w:p>
    <w:p w14:paraId="6A7F1B66"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294B0C6C" w14:textId="77777777" w:rsidR="00714D4E" w:rsidRPr="00264012" w:rsidRDefault="00714D4E" w:rsidP="002A36BD">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Selby, C. C., &amp; </w:t>
      </w:r>
      <w:proofErr w:type="spellStart"/>
      <w:r w:rsidRPr="00264012">
        <w:rPr>
          <w:rFonts w:ascii="Arial" w:hAnsi="Arial" w:cs="Arial"/>
          <w:color w:val="000000"/>
          <w:sz w:val="22"/>
          <w:szCs w:val="22"/>
          <w:u w:color="000000"/>
        </w:rPr>
        <w:t>Woollard</w:t>
      </w:r>
      <w:proofErr w:type="spellEnd"/>
      <w:r w:rsidRPr="00264012">
        <w:rPr>
          <w:rFonts w:ascii="Arial" w:hAnsi="Arial" w:cs="Arial"/>
          <w:color w:val="000000"/>
          <w:sz w:val="22"/>
          <w:szCs w:val="22"/>
          <w:u w:color="000000"/>
        </w:rPr>
        <w:t xml:space="preserve">, J. (2014). Refining an Understanding of Computational Thinking. Retrieved from </w:t>
      </w:r>
      <w:hyperlink r:id="rId119" w:history="1">
        <w:r w:rsidRPr="00264012">
          <w:rPr>
            <w:rFonts w:ascii="Arial" w:hAnsi="Arial" w:cs="Arial"/>
            <w:color w:val="000000"/>
            <w:sz w:val="22"/>
            <w:szCs w:val="22"/>
            <w:u w:color="000000"/>
          </w:rPr>
          <w:t>http://eprints.soton.ac.uk/id/eprint/372410</w:t>
        </w:r>
      </w:hyperlink>
    </w:p>
    <w:p w14:paraId="3F284215"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067BF7F9" w14:textId="77777777" w:rsidR="00714D4E" w:rsidRPr="00264012" w:rsidRDefault="00714D4E" w:rsidP="002A36BD">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Vrasidas</w:t>
      </w:r>
      <w:proofErr w:type="spellEnd"/>
      <w:r w:rsidRPr="00264012">
        <w:rPr>
          <w:rFonts w:ascii="Arial" w:hAnsi="Arial" w:cs="Arial"/>
          <w:color w:val="000000"/>
          <w:sz w:val="22"/>
          <w:szCs w:val="22"/>
          <w:u w:color="000000"/>
        </w:rPr>
        <w:t>, C. (2015). The rhetoric of reform and teachers' use of ICT. </w:t>
      </w:r>
      <w:r w:rsidRPr="00264012">
        <w:rPr>
          <w:rFonts w:ascii="Arial" w:hAnsi="Arial" w:cs="Arial"/>
          <w:i/>
          <w:iCs/>
          <w:color w:val="000000"/>
          <w:sz w:val="22"/>
          <w:szCs w:val="22"/>
          <w:u w:color="000000"/>
        </w:rPr>
        <w:t>British Journal of Educational Technology, 46</w:t>
      </w:r>
      <w:r w:rsidRPr="00264012">
        <w:rPr>
          <w:rFonts w:ascii="Arial" w:hAnsi="Arial" w:cs="Arial"/>
          <w:color w:val="000000"/>
          <w:sz w:val="22"/>
          <w:szCs w:val="22"/>
          <w:u w:color="000000"/>
        </w:rPr>
        <w:t>(2), 370-380. Retrieved from:</w:t>
      </w:r>
      <w:r w:rsidRPr="00264012">
        <w:rPr>
          <w:rFonts w:ascii="Arial" w:hAnsi="Arial" w:cs="Arial"/>
          <w:b/>
          <w:bCs/>
          <w:color w:val="000000"/>
          <w:sz w:val="22"/>
          <w:szCs w:val="22"/>
          <w:u w:color="000000"/>
        </w:rPr>
        <w:t xml:space="preserve"> </w:t>
      </w:r>
      <w:hyperlink r:id="rId120" w:history="1">
        <w:r w:rsidRPr="00264012">
          <w:rPr>
            <w:rFonts w:ascii="Arial" w:hAnsi="Arial" w:cs="Arial"/>
            <w:color w:val="000000"/>
            <w:sz w:val="22"/>
            <w:szCs w:val="22"/>
            <w:u w:color="000000"/>
          </w:rPr>
          <w:t>https://www.researchgate.net/publication/261107383_The_rhetoric_of_reform_and_teachers'_use_of_IC</w:t>
        </w:r>
      </w:hyperlink>
    </w:p>
    <w:p w14:paraId="5CE4C4DA"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4F60BE47" w14:textId="77777777" w:rsidR="00714D4E" w:rsidRPr="00264012" w:rsidRDefault="00714D4E" w:rsidP="002A36BD">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Vuorikari</w:t>
      </w:r>
      <w:proofErr w:type="spellEnd"/>
      <w:r w:rsidRPr="00264012">
        <w:rPr>
          <w:rFonts w:ascii="Arial" w:hAnsi="Arial" w:cs="Arial"/>
          <w:color w:val="000000"/>
          <w:sz w:val="22"/>
          <w:szCs w:val="22"/>
          <w:u w:color="000000"/>
        </w:rPr>
        <w:t xml:space="preserve">, R., </w:t>
      </w:r>
      <w:proofErr w:type="spellStart"/>
      <w:r w:rsidRPr="00264012">
        <w:rPr>
          <w:rFonts w:ascii="Arial" w:hAnsi="Arial" w:cs="Arial"/>
          <w:color w:val="000000"/>
          <w:sz w:val="22"/>
          <w:szCs w:val="22"/>
          <w:u w:color="000000"/>
        </w:rPr>
        <w:t>Punie</w:t>
      </w:r>
      <w:proofErr w:type="spellEnd"/>
      <w:r w:rsidRPr="00264012">
        <w:rPr>
          <w:rFonts w:ascii="Arial" w:hAnsi="Arial" w:cs="Arial"/>
          <w:color w:val="000000"/>
          <w:sz w:val="22"/>
          <w:szCs w:val="22"/>
          <w:u w:color="000000"/>
        </w:rPr>
        <w:t xml:space="preserve">, Y., </w:t>
      </w:r>
      <w:proofErr w:type="spellStart"/>
      <w:r w:rsidRPr="00264012">
        <w:rPr>
          <w:rFonts w:ascii="Arial" w:hAnsi="Arial" w:cs="Arial"/>
          <w:color w:val="000000"/>
          <w:sz w:val="22"/>
          <w:szCs w:val="22"/>
          <w:u w:color="000000"/>
        </w:rPr>
        <w:t>Carretero</w:t>
      </w:r>
      <w:proofErr w:type="spellEnd"/>
      <w:r w:rsidRPr="00264012">
        <w:rPr>
          <w:rFonts w:ascii="Arial" w:hAnsi="Arial" w:cs="Arial"/>
          <w:color w:val="000000"/>
          <w:sz w:val="22"/>
          <w:szCs w:val="22"/>
          <w:u w:color="000000"/>
        </w:rPr>
        <w:t xml:space="preserve"> Gomez S., Van den Brande, G. (2016). </w:t>
      </w:r>
      <w:proofErr w:type="spellStart"/>
      <w:r w:rsidRPr="00264012">
        <w:rPr>
          <w:rFonts w:ascii="Arial" w:hAnsi="Arial" w:cs="Arial"/>
          <w:i/>
          <w:iCs/>
          <w:color w:val="000000"/>
          <w:sz w:val="22"/>
          <w:szCs w:val="22"/>
          <w:u w:color="000000"/>
        </w:rPr>
        <w:t>DigComp</w:t>
      </w:r>
      <w:proofErr w:type="spellEnd"/>
      <w:r w:rsidRPr="00264012">
        <w:rPr>
          <w:rFonts w:ascii="Arial" w:hAnsi="Arial" w:cs="Arial"/>
          <w:i/>
          <w:iCs/>
          <w:color w:val="000000"/>
          <w:sz w:val="22"/>
          <w:szCs w:val="22"/>
          <w:u w:color="000000"/>
        </w:rPr>
        <w:t xml:space="preserve"> 2.0: The Digital Competence Framework for Citizens. Update Phase 1: The Conceptual Reference Model.</w:t>
      </w:r>
      <w:r w:rsidRPr="00264012">
        <w:rPr>
          <w:rFonts w:ascii="Arial" w:hAnsi="Arial" w:cs="Arial"/>
          <w:color w:val="000000"/>
          <w:sz w:val="22"/>
          <w:szCs w:val="22"/>
          <w:u w:color="000000"/>
        </w:rPr>
        <w:t xml:space="preserve"> Luxembourg Publication Office of the European Union. EUR 27948 EN. doi:10.2791/11517</w:t>
      </w:r>
    </w:p>
    <w:p w14:paraId="4D7096E3"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73596E49" w14:textId="77777777" w:rsidR="00714D4E" w:rsidRPr="00264012" w:rsidRDefault="00714D4E" w:rsidP="002A36BD">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Wang, A. I., &amp; </w:t>
      </w:r>
      <w:proofErr w:type="spellStart"/>
      <w:r w:rsidRPr="00264012">
        <w:rPr>
          <w:rFonts w:ascii="Arial" w:hAnsi="Arial" w:cs="Arial"/>
          <w:color w:val="000000"/>
          <w:sz w:val="22"/>
          <w:szCs w:val="22"/>
          <w:u w:color="000000"/>
        </w:rPr>
        <w:t>Lieberoth</w:t>
      </w:r>
      <w:proofErr w:type="spellEnd"/>
      <w:r w:rsidRPr="00264012">
        <w:rPr>
          <w:rFonts w:ascii="Arial" w:hAnsi="Arial" w:cs="Arial"/>
          <w:color w:val="000000"/>
          <w:sz w:val="22"/>
          <w:szCs w:val="22"/>
          <w:u w:color="000000"/>
        </w:rPr>
        <w:t>, A. (2016, January). The effect of points and audio on concentration, engagement, enjoyment, learning, motivation, and classroom dynamics using Kahoot. In European Conference on Games Based Learning (p. 738). Academic Conferences International Limited.</w:t>
      </w:r>
    </w:p>
    <w:p w14:paraId="48E8CEF8"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2658E207" w14:textId="77777777" w:rsidR="00714D4E" w:rsidRPr="00264012" w:rsidRDefault="00714D4E" w:rsidP="002A36BD">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Wilson, A. D., &amp; </w:t>
      </w:r>
      <w:proofErr w:type="spellStart"/>
      <w:r w:rsidRPr="00264012">
        <w:rPr>
          <w:rFonts w:ascii="Arial" w:hAnsi="Arial" w:cs="Arial"/>
          <w:color w:val="000000"/>
          <w:sz w:val="22"/>
          <w:szCs w:val="22"/>
          <w:u w:color="000000"/>
        </w:rPr>
        <w:t>Golonka</w:t>
      </w:r>
      <w:proofErr w:type="spellEnd"/>
      <w:r w:rsidRPr="00264012">
        <w:rPr>
          <w:rFonts w:ascii="Arial" w:hAnsi="Arial" w:cs="Arial"/>
          <w:color w:val="000000"/>
          <w:sz w:val="22"/>
          <w:szCs w:val="22"/>
          <w:u w:color="000000"/>
        </w:rPr>
        <w:t>, S. (2013). Embodied cognition is not what you think it is. </w:t>
      </w:r>
      <w:r w:rsidRPr="00264012">
        <w:rPr>
          <w:rFonts w:ascii="Arial" w:hAnsi="Arial" w:cs="Arial"/>
          <w:i/>
          <w:iCs/>
          <w:color w:val="000000"/>
          <w:sz w:val="22"/>
          <w:szCs w:val="22"/>
          <w:u w:color="000000"/>
        </w:rPr>
        <w:t>Frontiers in psychology</w:t>
      </w:r>
      <w:r w:rsidRPr="00264012">
        <w:rPr>
          <w:rFonts w:ascii="Arial" w:hAnsi="Arial" w:cs="Arial"/>
          <w:color w:val="000000"/>
          <w:sz w:val="22"/>
          <w:szCs w:val="22"/>
          <w:u w:color="000000"/>
        </w:rPr>
        <w:t>, </w:t>
      </w:r>
      <w:r w:rsidRPr="00264012">
        <w:rPr>
          <w:rFonts w:ascii="Arial" w:hAnsi="Arial" w:cs="Arial"/>
          <w:i/>
          <w:iCs/>
          <w:color w:val="000000"/>
          <w:sz w:val="22"/>
          <w:szCs w:val="22"/>
          <w:u w:color="000000"/>
        </w:rPr>
        <w:t>4</w:t>
      </w:r>
      <w:r w:rsidRPr="00264012">
        <w:rPr>
          <w:rFonts w:ascii="Arial" w:hAnsi="Arial" w:cs="Arial"/>
          <w:color w:val="000000"/>
          <w:sz w:val="22"/>
          <w:szCs w:val="22"/>
          <w:u w:color="000000"/>
        </w:rPr>
        <w:t>, 58.</w:t>
      </w:r>
    </w:p>
    <w:p w14:paraId="3AE3E988"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5482C8B8" w14:textId="77777777" w:rsidR="00714D4E" w:rsidRPr="00264012" w:rsidRDefault="00714D4E" w:rsidP="002A36BD">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Wing, J. M. (2006). Computational Thinking. Communications of the ACM, 49(3), 33–35. Retrieved from </w:t>
      </w:r>
      <w:hyperlink r:id="rId121" w:history="1">
        <w:r w:rsidRPr="00264012">
          <w:rPr>
            <w:rFonts w:ascii="Arial" w:hAnsi="Arial" w:cs="Arial"/>
            <w:color w:val="000000"/>
            <w:sz w:val="22"/>
            <w:szCs w:val="22"/>
            <w:u w:color="000000"/>
          </w:rPr>
          <w:t>https://doi.org/10.1145/1118178.1118215</w:t>
        </w:r>
      </w:hyperlink>
    </w:p>
    <w:p w14:paraId="385B0B2B"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17C83FAC" w14:textId="77777777" w:rsidR="00714D4E" w:rsidRPr="00264012" w:rsidRDefault="00714D4E" w:rsidP="002A36BD">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Woodrich</w:t>
      </w:r>
      <w:proofErr w:type="spellEnd"/>
      <w:r w:rsidRPr="00264012">
        <w:rPr>
          <w:rFonts w:ascii="Arial" w:hAnsi="Arial" w:cs="Arial"/>
          <w:color w:val="000000"/>
          <w:sz w:val="22"/>
          <w:szCs w:val="22"/>
          <w:u w:color="000000"/>
        </w:rPr>
        <w:t xml:space="preserve">, M., &amp; Fan, Y. (2017). Google Docs as a tool for collaborative writing in the middle school classroom. Journal of Information Technology Education: Research, 16, 391-410. Retrieved from </w:t>
      </w:r>
      <w:hyperlink r:id="rId122" w:history="1">
        <w:r w:rsidRPr="00264012">
          <w:rPr>
            <w:rFonts w:ascii="Arial" w:hAnsi="Arial" w:cs="Arial"/>
            <w:color w:val="000000"/>
            <w:sz w:val="22"/>
            <w:szCs w:val="22"/>
            <w:u w:color="000000"/>
          </w:rPr>
          <w:t>http://www.informingscience.org/Publications/3870</w:t>
        </w:r>
      </w:hyperlink>
    </w:p>
    <w:p w14:paraId="783F7529"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357E9145" w14:textId="77777777" w:rsidR="00714D4E" w:rsidRPr="00264012" w:rsidRDefault="00714D4E" w:rsidP="002A36BD">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40" w:lineRule="auto"/>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Zawieska</w:t>
      </w:r>
      <w:proofErr w:type="spellEnd"/>
      <w:r w:rsidRPr="00264012">
        <w:rPr>
          <w:rFonts w:ascii="Arial" w:hAnsi="Arial" w:cs="Arial"/>
          <w:color w:val="000000"/>
          <w:sz w:val="22"/>
          <w:szCs w:val="22"/>
          <w:u w:color="000000"/>
        </w:rPr>
        <w:t xml:space="preserve">, K. &amp; Duffy, B., R (2015). The Social Construction of Creativity in Educational Robotics. In </w:t>
      </w:r>
      <w:proofErr w:type="spellStart"/>
      <w:r w:rsidRPr="00264012">
        <w:rPr>
          <w:rFonts w:ascii="Arial" w:hAnsi="Arial" w:cs="Arial"/>
          <w:color w:val="000000"/>
          <w:sz w:val="22"/>
          <w:szCs w:val="22"/>
          <w:u w:color="000000"/>
        </w:rPr>
        <w:t>Szewczyk</w:t>
      </w:r>
      <w:proofErr w:type="spellEnd"/>
      <w:r w:rsidRPr="00264012">
        <w:rPr>
          <w:rFonts w:ascii="Arial" w:hAnsi="Arial" w:cs="Arial"/>
          <w:color w:val="000000"/>
          <w:sz w:val="22"/>
          <w:szCs w:val="22"/>
          <w:u w:color="000000"/>
        </w:rPr>
        <w:t xml:space="preserve">, R., </w:t>
      </w:r>
      <w:proofErr w:type="spellStart"/>
      <w:r w:rsidRPr="00264012">
        <w:rPr>
          <w:rFonts w:ascii="Arial" w:hAnsi="Arial" w:cs="Arial"/>
          <w:color w:val="000000"/>
          <w:sz w:val="22"/>
          <w:szCs w:val="22"/>
          <w:u w:color="000000"/>
        </w:rPr>
        <w:t>Zieliński</w:t>
      </w:r>
      <w:proofErr w:type="spellEnd"/>
      <w:r w:rsidRPr="00264012">
        <w:rPr>
          <w:rFonts w:ascii="Arial" w:hAnsi="Arial" w:cs="Arial"/>
          <w:color w:val="000000"/>
          <w:sz w:val="22"/>
          <w:szCs w:val="22"/>
          <w:u w:color="000000"/>
        </w:rPr>
        <w:t xml:space="preserve">, C., &amp; </w:t>
      </w:r>
      <w:proofErr w:type="spellStart"/>
      <w:r w:rsidRPr="00264012">
        <w:rPr>
          <w:rFonts w:ascii="Arial" w:hAnsi="Arial" w:cs="Arial"/>
          <w:color w:val="000000"/>
          <w:sz w:val="22"/>
          <w:szCs w:val="22"/>
          <w:u w:color="000000"/>
        </w:rPr>
        <w:t>Kaliczyńska</w:t>
      </w:r>
      <w:proofErr w:type="spellEnd"/>
      <w:r w:rsidRPr="00264012">
        <w:rPr>
          <w:rFonts w:ascii="Arial" w:hAnsi="Arial" w:cs="Arial"/>
          <w:color w:val="000000"/>
          <w:sz w:val="22"/>
          <w:szCs w:val="22"/>
          <w:u w:color="000000"/>
        </w:rPr>
        <w:t xml:space="preserve"> M. (Eds.), </w:t>
      </w:r>
      <w:r w:rsidRPr="00264012">
        <w:rPr>
          <w:rFonts w:ascii="Arial" w:hAnsi="Arial" w:cs="Arial"/>
          <w:i/>
          <w:iCs/>
          <w:color w:val="000000"/>
          <w:sz w:val="22"/>
          <w:szCs w:val="22"/>
          <w:u w:color="000000"/>
        </w:rPr>
        <w:t>Progress in Automation, Robotics and Measuring Techniques 2015</w:t>
      </w:r>
      <w:r w:rsidRPr="00264012">
        <w:rPr>
          <w:rFonts w:ascii="Arial" w:hAnsi="Arial" w:cs="Arial"/>
          <w:color w:val="000000"/>
          <w:sz w:val="22"/>
          <w:szCs w:val="22"/>
          <w:u w:color="000000"/>
        </w:rPr>
        <w:t>, Springer: 329-338.</w:t>
      </w:r>
    </w:p>
    <w:p w14:paraId="5397C2C8"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00184DC6"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3F6C539C" w14:textId="77777777" w:rsidR="00714D4E" w:rsidRPr="00264012" w:rsidRDefault="00714D4E" w:rsidP="00FF5B2A">
      <w:pPr>
        <w:pStyle w:val="Heading2"/>
        <w:rPr>
          <w:u w:color="000000"/>
        </w:rPr>
      </w:pPr>
      <w:bookmarkStart w:id="37" w:name="_Toc4162409"/>
      <w:r w:rsidRPr="00264012">
        <w:rPr>
          <w:u w:color="000000"/>
        </w:rPr>
        <w:t>Reference List from Greece</w:t>
      </w:r>
      <w:bookmarkEnd w:id="37"/>
    </w:p>
    <w:p w14:paraId="39D067BB"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0B28532B" w14:textId="77777777" w:rsidR="00714D4E" w:rsidRPr="00264012" w:rsidRDefault="00714D4E" w:rsidP="002A36BD">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Chan, B., Churchill, D. &amp; </w:t>
      </w:r>
      <w:proofErr w:type="spellStart"/>
      <w:r w:rsidRPr="00264012">
        <w:rPr>
          <w:rFonts w:ascii="Arial" w:hAnsi="Arial" w:cs="Arial"/>
          <w:color w:val="000000"/>
          <w:sz w:val="22"/>
          <w:szCs w:val="22"/>
          <w:u w:color="000000"/>
        </w:rPr>
        <w:t>Chiou</w:t>
      </w:r>
      <w:proofErr w:type="spellEnd"/>
      <w:r w:rsidRPr="00264012">
        <w:rPr>
          <w:rFonts w:ascii="Arial" w:hAnsi="Arial" w:cs="Arial"/>
          <w:color w:val="000000"/>
          <w:sz w:val="22"/>
          <w:szCs w:val="22"/>
          <w:u w:color="000000"/>
        </w:rPr>
        <w:t xml:space="preserve">, T. (2017). Digital Literacy Learning </w:t>
      </w:r>
      <w:proofErr w:type="gramStart"/>
      <w:r w:rsidRPr="00264012">
        <w:rPr>
          <w:rFonts w:ascii="Arial" w:hAnsi="Arial" w:cs="Arial"/>
          <w:color w:val="000000"/>
          <w:sz w:val="22"/>
          <w:szCs w:val="22"/>
          <w:u w:color="000000"/>
        </w:rPr>
        <w:t>In</w:t>
      </w:r>
      <w:proofErr w:type="gramEnd"/>
      <w:r w:rsidRPr="00264012">
        <w:rPr>
          <w:rFonts w:ascii="Arial" w:hAnsi="Arial" w:cs="Arial"/>
          <w:color w:val="000000"/>
          <w:sz w:val="22"/>
          <w:szCs w:val="22"/>
          <w:u w:color="000000"/>
        </w:rPr>
        <w:t xml:space="preserve"> Higher Education Through Digital Storytelling Approach. </w:t>
      </w:r>
      <w:r w:rsidRPr="00264012">
        <w:rPr>
          <w:rFonts w:ascii="Arial" w:hAnsi="Arial" w:cs="Arial"/>
          <w:i/>
          <w:iCs/>
          <w:color w:val="000000"/>
          <w:sz w:val="22"/>
          <w:szCs w:val="22"/>
          <w:u w:color="000000"/>
        </w:rPr>
        <w:t>Journal of International Education Research, 13 (1).</w:t>
      </w:r>
    </w:p>
    <w:p w14:paraId="250B511E"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3E33C417" w14:textId="77777777" w:rsidR="00714D4E" w:rsidRPr="00264012" w:rsidRDefault="00714D4E" w:rsidP="002A36BD">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88" w:lineRule="auto"/>
        <w:ind w:left="261" w:hanging="262"/>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Chelmis</w:t>
      </w:r>
      <w:proofErr w:type="spellEnd"/>
      <w:r w:rsidRPr="00264012">
        <w:rPr>
          <w:rFonts w:ascii="Arial" w:hAnsi="Arial" w:cs="Arial"/>
          <w:color w:val="000000"/>
          <w:sz w:val="22"/>
          <w:szCs w:val="22"/>
          <w:u w:color="000000"/>
        </w:rPr>
        <w:t xml:space="preserve">, S., &amp; </w:t>
      </w:r>
      <w:proofErr w:type="spellStart"/>
      <w:r w:rsidRPr="00264012">
        <w:rPr>
          <w:rFonts w:ascii="Arial" w:hAnsi="Arial" w:cs="Arial"/>
          <w:color w:val="000000"/>
          <w:sz w:val="22"/>
          <w:szCs w:val="22"/>
          <w:u w:color="000000"/>
        </w:rPr>
        <w:t>Latzaki</w:t>
      </w:r>
      <w:proofErr w:type="spellEnd"/>
      <w:r w:rsidRPr="00264012">
        <w:rPr>
          <w:rFonts w:ascii="Arial" w:hAnsi="Arial" w:cs="Arial"/>
          <w:color w:val="000000"/>
          <w:sz w:val="22"/>
          <w:szCs w:val="22"/>
          <w:u w:color="000000"/>
        </w:rPr>
        <w:t xml:space="preserve">, M. (2016). </w:t>
      </w:r>
      <w:r w:rsidRPr="00264012">
        <w:rPr>
          <w:rFonts w:ascii="Arial" w:hAnsi="Arial" w:cs="Arial"/>
          <w:i/>
          <w:iCs/>
          <w:color w:val="000000"/>
          <w:sz w:val="22"/>
          <w:szCs w:val="22"/>
          <w:u w:color="000000"/>
        </w:rPr>
        <w:t>The e-Reflect Project: e-Course Design and Development</w:t>
      </w:r>
      <w:r w:rsidRPr="00264012">
        <w:rPr>
          <w:rFonts w:ascii="Arial" w:hAnsi="Arial" w:cs="Arial"/>
          <w:color w:val="000000"/>
          <w:sz w:val="22"/>
          <w:szCs w:val="22"/>
          <w:u w:color="000000"/>
        </w:rPr>
        <w:t>. Paper presented at the “e-Regenerated Freirean Literacy through Empowering Community Techniques” Conference, held at the 1</w:t>
      </w:r>
      <w:r w:rsidRPr="00264012">
        <w:rPr>
          <w:rFonts w:ascii="Arial" w:hAnsi="Arial" w:cs="Arial"/>
          <w:color w:val="000000"/>
          <w:sz w:val="22"/>
          <w:szCs w:val="22"/>
          <w:u w:color="000000"/>
          <w:vertAlign w:val="superscript"/>
        </w:rPr>
        <w:t>st</w:t>
      </w:r>
      <w:r w:rsidRPr="00264012">
        <w:rPr>
          <w:rFonts w:ascii="Arial" w:hAnsi="Arial" w:cs="Arial"/>
          <w:color w:val="000000"/>
          <w:sz w:val="22"/>
          <w:szCs w:val="22"/>
          <w:u w:color="000000"/>
        </w:rPr>
        <w:t xml:space="preserve"> Primary School of </w:t>
      </w:r>
      <w:proofErr w:type="spellStart"/>
      <w:r w:rsidRPr="00264012">
        <w:rPr>
          <w:rFonts w:ascii="Arial" w:hAnsi="Arial" w:cs="Arial"/>
          <w:color w:val="000000"/>
          <w:sz w:val="22"/>
          <w:szCs w:val="22"/>
          <w:u w:color="000000"/>
        </w:rPr>
        <w:t>Rafina</w:t>
      </w:r>
      <w:proofErr w:type="spellEnd"/>
      <w:r w:rsidRPr="00264012">
        <w:rPr>
          <w:rFonts w:ascii="Arial" w:hAnsi="Arial" w:cs="Arial"/>
          <w:color w:val="000000"/>
          <w:sz w:val="22"/>
          <w:szCs w:val="22"/>
          <w:u w:color="000000"/>
        </w:rPr>
        <w:t xml:space="preserve"> on December 10.</w:t>
      </w:r>
    </w:p>
    <w:p w14:paraId="62F6782D"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246D3DAD" w14:textId="77777777" w:rsidR="00714D4E" w:rsidRPr="00264012" w:rsidRDefault="00714D4E" w:rsidP="002A36B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88" w:lineRule="auto"/>
        <w:ind w:left="261" w:hanging="262"/>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lastRenderedPageBreak/>
        <w:t>Giabrimis</w:t>
      </w:r>
      <w:proofErr w:type="spellEnd"/>
      <w:r w:rsidRPr="00264012">
        <w:rPr>
          <w:rFonts w:ascii="Arial" w:hAnsi="Arial" w:cs="Arial"/>
          <w:color w:val="000000"/>
          <w:sz w:val="22"/>
          <w:szCs w:val="22"/>
          <w:u w:color="000000"/>
        </w:rPr>
        <w:t xml:space="preserve">, P., </w:t>
      </w:r>
      <w:proofErr w:type="spellStart"/>
      <w:r w:rsidRPr="00264012">
        <w:rPr>
          <w:rFonts w:ascii="Arial" w:hAnsi="Arial" w:cs="Arial"/>
          <w:color w:val="000000"/>
          <w:sz w:val="22"/>
          <w:szCs w:val="22"/>
          <w:u w:color="000000"/>
        </w:rPr>
        <w:t>Papanis</w:t>
      </w:r>
      <w:proofErr w:type="spellEnd"/>
      <w:r w:rsidRPr="00264012">
        <w:rPr>
          <w:rFonts w:ascii="Arial" w:hAnsi="Arial" w:cs="Arial"/>
          <w:color w:val="000000"/>
          <w:sz w:val="22"/>
          <w:szCs w:val="22"/>
          <w:u w:color="000000"/>
        </w:rPr>
        <w:t xml:space="preserve">, E., </w:t>
      </w:r>
      <w:proofErr w:type="spellStart"/>
      <w:r w:rsidRPr="00264012">
        <w:rPr>
          <w:rFonts w:ascii="Arial" w:hAnsi="Arial" w:cs="Arial"/>
          <w:color w:val="000000"/>
          <w:sz w:val="22"/>
          <w:szCs w:val="22"/>
          <w:u w:color="000000"/>
        </w:rPr>
        <w:t>Neophotistos</w:t>
      </w:r>
      <w:proofErr w:type="spellEnd"/>
      <w:r w:rsidRPr="00264012">
        <w:rPr>
          <w:rFonts w:ascii="Arial" w:hAnsi="Arial" w:cs="Arial"/>
          <w:color w:val="000000"/>
          <w:sz w:val="22"/>
          <w:szCs w:val="22"/>
          <w:u w:color="000000"/>
        </w:rPr>
        <w:t xml:space="preserve">, B., &amp; </w:t>
      </w:r>
      <w:proofErr w:type="spellStart"/>
      <w:r w:rsidRPr="00264012">
        <w:rPr>
          <w:rFonts w:ascii="Arial" w:hAnsi="Arial" w:cs="Arial"/>
          <w:color w:val="000000"/>
          <w:sz w:val="22"/>
          <w:szCs w:val="22"/>
          <w:u w:color="000000"/>
        </w:rPr>
        <w:t>Valkanos</w:t>
      </w:r>
      <w:proofErr w:type="spellEnd"/>
      <w:r w:rsidRPr="00264012">
        <w:rPr>
          <w:rFonts w:ascii="Arial" w:hAnsi="Arial" w:cs="Arial"/>
          <w:color w:val="000000"/>
          <w:sz w:val="22"/>
          <w:szCs w:val="22"/>
          <w:u w:color="000000"/>
        </w:rPr>
        <w:t xml:space="preserve">, E. (2010). Teachers ' views on the implementation of ICT in education. In E. </w:t>
      </w:r>
      <w:proofErr w:type="spellStart"/>
      <w:r w:rsidRPr="00264012">
        <w:rPr>
          <w:rFonts w:ascii="Arial" w:hAnsi="Arial" w:cs="Arial"/>
          <w:color w:val="000000"/>
          <w:sz w:val="22"/>
          <w:szCs w:val="22"/>
          <w:u w:color="000000"/>
        </w:rPr>
        <w:t>Tzimogiannis</w:t>
      </w:r>
      <w:proofErr w:type="spellEnd"/>
      <w:r w:rsidRPr="00264012">
        <w:rPr>
          <w:rFonts w:ascii="Arial" w:hAnsi="Arial" w:cs="Arial"/>
          <w:color w:val="000000"/>
          <w:sz w:val="22"/>
          <w:szCs w:val="22"/>
          <w:u w:color="000000"/>
        </w:rPr>
        <w:t xml:space="preserve"> (ed.), Proceedings of the 7th Panhellenic Conference with international participation "</w:t>
      </w:r>
      <w:proofErr w:type="spellStart"/>
      <w:r w:rsidRPr="00264012">
        <w:rPr>
          <w:rFonts w:ascii="Arial" w:hAnsi="Arial" w:cs="Arial"/>
          <w:color w:val="000000"/>
          <w:sz w:val="22"/>
          <w:szCs w:val="22"/>
          <w:u w:color="000000"/>
        </w:rPr>
        <w:t>Ict</w:t>
      </w:r>
      <w:proofErr w:type="spellEnd"/>
      <w:r w:rsidRPr="00264012">
        <w:rPr>
          <w:rFonts w:ascii="Arial" w:hAnsi="Arial" w:cs="Arial"/>
          <w:color w:val="000000"/>
          <w:sz w:val="22"/>
          <w:szCs w:val="22"/>
          <w:u w:color="000000"/>
        </w:rPr>
        <w:t xml:space="preserve"> in education", vol. II, p. 633-640. University of Peloponnese, Corinth, 23-26 September. (in Greek)</w:t>
      </w:r>
    </w:p>
    <w:p w14:paraId="0DE3DBD6"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797546E1" w14:textId="77777777" w:rsidR="00714D4E" w:rsidRPr="00264012" w:rsidRDefault="00714D4E" w:rsidP="002A36BD">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line="288" w:lineRule="auto"/>
        <w:ind w:left="261" w:hanging="262"/>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Mitkas</w:t>
      </w:r>
      <w:proofErr w:type="spellEnd"/>
      <w:r w:rsidRPr="00264012">
        <w:rPr>
          <w:rFonts w:ascii="Arial" w:hAnsi="Arial" w:cs="Arial"/>
          <w:color w:val="000000"/>
          <w:sz w:val="22"/>
          <w:szCs w:val="22"/>
          <w:u w:color="000000"/>
        </w:rPr>
        <w:t xml:space="preserve">, K., </w:t>
      </w:r>
      <w:proofErr w:type="spellStart"/>
      <w:r w:rsidRPr="00264012">
        <w:rPr>
          <w:rFonts w:ascii="Arial" w:hAnsi="Arial" w:cs="Arial"/>
          <w:color w:val="000000"/>
          <w:sz w:val="22"/>
          <w:szCs w:val="22"/>
          <w:u w:color="000000"/>
        </w:rPr>
        <w:t>Tsoulis</w:t>
      </w:r>
      <w:proofErr w:type="spellEnd"/>
      <w:r w:rsidRPr="00264012">
        <w:rPr>
          <w:rFonts w:ascii="Arial" w:hAnsi="Arial" w:cs="Arial"/>
          <w:color w:val="000000"/>
          <w:sz w:val="22"/>
          <w:szCs w:val="22"/>
          <w:u w:color="000000"/>
        </w:rPr>
        <w:t xml:space="preserve">, M. &amp; </w:t>
      </w:r>
      <w:proofErr w:type="spellStart"/>
      <w:r w:rsidRPr="00264012">
        <w:rPr>
          <w:rFonts w:ascii="Arial" w:hAnsi="Arial" w:cs="Arial"/>
          <w:color w:val="000000"/>
          <w:sz w:val="22"/>
          <w:szCs w:val="22"/>
          <w:u w:color="000000"/>
        </w:rPr>
        <w:t>Pothos</w:t>
      </w:r>
      <w:proofErr w:type="spellEnd"/>
      <w:r w:rsidRPr="00264012">
        <w:rPr>
          <w:rFonts w:ascii="Arial" w:hAnsi="Arial" w:cs="Arial"/>
          <w:color w:val="000000"/>
          <w:sz w:val="22"/>
          <w:szCs w:val="22"/>
          <w:u w:color="000000"/>
        </w:rPr>
        <w:t xml:space="preserve">, D. (2014). Exploitation and application of ICT in teaching practice. The role of the school. Case Study. </w:t>
      </w:r>
      <w:r w:rsidRPr="00264012">
        <w:rPr>
          <w:rFonts w:ascii="Arial" w:hAnsi="Arial" w:cs="Arial"/>
          <w:i/>
          <w:iCs/>
          <w:color w:val="000000"/>
          <w:sz w:val="22"/>
          <w:szCs w:val="22"/>
          <w:u w:color="000000"/>
        </w:rPr>
        <w:t xml:space="preserve">Proceedings of the 3rd National Educational Conference </w:t>
      </w:r>
      <w:proofErr w:type="spellStart"/>
      <w:r w:rsidRPr="00264012">
        <w:rPr>
          <w:rFonts w:ascii="Arial" w:hAnsi="Arial" w:cs="Arial"/>
          <w:i/>
          <w:iCs/>
          <w:color w:val="000000"/>
          <w:sz w:val="22"/>
          <w:szCs w:val="22"/>
          <w:u w:color="000000"/>
        </w:rPr>
        <w:t>Imathias</w:t>
      </w:r>
      <w:proofErr w:type="spellEnd"/>
      <w:r w:rsidRPr="00264012">
        <w:rPr>
          <w:rFonts w:ascii="Arial" w:hAnsi="Arial" w:cs="Arial"/>
          <w:i/>
          <w:iCs/>
          <w:color w:val="000000"/>
          <w:sz w:val="22"/>
          <w:szCs w:val="22"/>
          <w:u w:color="000000"/>
        </w:rPr>
        <w:t xml:space="preserve"> "Utilization of information and communication technologies in teaching practice </w:t>
      </w:r>
      <w:r w:rsidRPr="00264012">
        <w:rPr>
          <w:rFonts w:ascii="Arial" w:hAnsi="Arial" w:cs="Arial"/>
          <w:color w:val="000000"/>
          <w:sz w:val="22"/>
          <w:szCs w:val="22"/>
          <w:u w:color="000000"/>
        </w:rPr>
        <w:t xml:space="preserve">", (p. 233-246), 4-6 April, </w:t>
      </w:r>
      <w:proofErr w:type="spellStart"/>
      <w:r w:rsidRPr="00264012">
        <w:rPr>
          <w:rFonts w:ascii="Arial" w:hAnsi="Arial" w:cs="Arial"/>
          <w:color w:val="000000"/>
          <w:sz w:val="22"/>
          <w:szCs w:val="22"/>
          <w:u w:color="000000"/>
        </w:rPr>
        <w:t>Naoussa</w:t>
      </w:r>
      <w:proofErr w:type="spellEnd"/>
      <w:r w:rsidRPr="00264012">
        <w:rPr>
          <w:rFonts w:ascii="Arial" w:hAnsi="Arial" w:cs="Arial"/>
          <w:color w:val="000000"/>
          <w:sz w:val="22"/>
          <w:szCs w:val="22"/>
          <w:u w:color="000000"/>
        </w:rPr>
        <w:t>. (in Greek).</w:t>
      </w:r>
    </w:p>
    <w:p w14:paraId="232D110A" w14:textId="77777777" w:rsidR="00714D4E" w:rsidRPr="00264012" w:rsidRDefault="00714D4E" w:rsidP="002A36BD">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line="288" w:lineRule="auto"/>
        <w:ind w:left="261" w:hanging="262"/>
        <w:outlineLvl w:val="9"/>
        <w:rPr>
          <w:rFonts w:ascii="Arial" w:hAnsi="Arial" w:cs="Arial"/>
          <w:i/>
          <w:iCs/>
          <w:color w:val="000000"/>
          <w:sz w:val="22"/>
          <w:szCs w:val="22"/>
          <w:u w:color="000000"/>
        </w:rPr>
      </w:pPr>
      <w:proofErr w:type="spellStart"/>
      <w:r w:rsidRPr="00264012">
        <w:rPr>
          <w:rFonts w:ascii="Arial" w:hAnsi="Arial" w:cs="Arial"/>
          <w:color w:val="000000"/>
          <w:sz w:val="22"/>
          <w:szCs w:val="22"/>
          <w:u w:color="000000"/>
        </w:rPr>
        <w:t>Osatuyi</w:t>
      </w:r>
      <w:proofErr w:type="spellEnd"/>
      <w:r w:rsidRPr="00264012">
        <w:rPr>
          <w:rFonts w:ascii="Arial" w:hAnsi="Arial" w:cs="Arial"/>
          <w:color w:val="000000"/>
          <w:sz w:val="22"/>
          <w:szCs w:val="22"/>
          <w:u w:color="000000"/>
        </w:rPr>
        <w:t xml:space="preserve">, B., </w:t>
      </w:r>
      <w:proofErr w:type="spellStart"/>
      <w:r w:rsidRPr="00264012">
        <w:rPr>
          <w:rFonts w:ascii="Arial" w:hAnsi="Arial" w:cs="Arial"/>
          <w:color w:val="000000"/>
          <w:sz w:val="22"/>
          <w:szCs w:val="22"/>
          <w:u w:color="000000"/>
        </w:rPr>
        <w:t>Osatuyi</w:t>
      </w:r>
      <w:proofErr w:type="spellEnd"/>
      <w:r w:rsidRPr="00264012">
        <w:rPr>
          <w:rFonts w:ascii="Arial" w:hAnsi="Arial" w:cs="Arial"/>
          <w:color w:val="000000"/>
          <w:sz w:val="22"/>
          <w:szCs w:val="22"/>
          <w:u w:color="000000"/>
        </w:rPr>
        <w:t xml:space="preserve">, T. and Ramiro de la Rosa, (2018). Systematic Review of Gamification Research in IS Education: A Multi-method </w:t>
      </w:r>
      <w:proofErr w:type="spellStart"/>
      <w:r w:rsidRPr="00264012">
        <w:rPr>
          <w:rFonts w:ascii="Arial" w:hAnsi="Arial" w:cs="Arial"/>
          <w:color w:val="000000"/>
          <w:sz w:val="22"/>
          <w:szCs w:val="22"/>
          <w:u w:color="000000"/>
        </w:rPr>
        <w:t>Approach.</w:t>
      </w:r>
      <w:r w:rsidRPr="00264012">
        <w:rPr>
          <w:rFonts w:ascii="Arial" w:hAnsi="Arial" w:cs="Arial"/>
          <w:i/>
          <w:iCs/>
          <w:color w:val="000000"/>
          <w:sz w:val="22"/>
          <w:szCs w:val="22"/>
          <w:u w:color="000000"/>
        </w:rPr>
        <w:t>Communications</w:t>
      </w:r>
      <w:proofErr w:type="spellEnd"/>
      <w:r w:rsidRPr="00264012">
        <w:rPr>
          <w:rFonts w:ascii="Arial" w:hAnsi="Arial" w:cs="Arial"/>
          <w:i/>
          <w:iCs/>
          <w:color w:val="000000"/>
          <w:sz w:val="22"/>
          <w:szCs w:val="22"/>
          <w:u w:color="000000"/>
        </w:rPr>
        <w:t xml:space="preserve"> of the Association for Information Systems: Vol. </w:t>
      </w:r>
      <w:proofErr w:type="gramStart"/>
      <w:r w:rsidRPr="00264012">
        <w:rPr>
          <w:rFonts w:ascii="Arial" w:hAnsi="Arial" w:cs="Arial"/>
          <w:i/>
          <w:iCs/>
          <w:color w:val="000000"/>
          <w:sz w:val="22"/>
          <w:szCs w:val="22"/>
          <w:u w:color="000000"/>
        </w:rPr>
        <w:t>42 ,</w:t>
      </w:r>
      <w:proofErr w:type="gramEnd"/>
      <w:r w:rsidRPr="00264012">
        <w:rPr>
          <w:rFonts w:ascii="Arial" w:hAnsi="Arial" w:cs="Arial"/>
          <w:i/>
          <w:iCs/>
          <w:color w:val="000000"/>
          <w:sz w:val="22"/>
          <w:szCs w:val="22"/>
          <w:u w:color="000000"/>
        </w:rPr>
        <w:t xml:space="preserve"> Article 5.</w:t>
      </w:r>
    </w:p>
    <w:p w14:paraId="12F3644F" w14:textId="77777777" w:rsidR="00714D4E" w:rsidRPr="00264012" w:rsidRDefault="00714D4E" w:rsidP="002A36BD">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line="288" w:lineRule="auto"/>
        <w:ind w:left="261" w:hanging="262"/>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Thaver</w:t>
      </w:r>
      <w:proofErr w:type="spellEnd"/>
      <w:r w:rsidRPr="00264012">
        <w:rPr>
          <w:rFonts w:ascii="Arial" w:hAnsi="Arial" w:cs="Arial"/>
          <w:color w:val="000000"/>
          <w:sz w:val="22"/>
          <w:szCs w:val="22"/>
          <w:u w:color="000000"/>
        </w:rPr>
        <w:t xml:space="preserve">, T, Heng M. A. &amp; Lim L. (2003). Designing Problem-based Learning Using the Internet: WebQuest as an Instructional Tool. </w:t>
      </w:r>
      <w:r w:rsidRPr="00264012">
        <w:rPr>
          <w:rFonts w:ascii="Arial" w:hAnsi="Arial" w:cs="Arial"/>
          <w:i/>
          <w:iCs/>
          <w:color w:val="000000"/>
          <w:sz w:val="22"/>
          <w:szCs w:val="22"/>
          <w:u w:color="000000"/>
        </w:rPr>
        <w:t xml:space="preserve">Teaching and Learning, 24 (1), </w:t>
      </w:r>
      <w:r w:rsidRPr="00264012">
        <w:rPr>
          <w:rFonts w:ascii="Arial" w:hAnsi="Arial" w:cs="Arial"/>
          <w:color w:val="000000"/>
          <w:sz w:val="22"/>
          <w:szCs w:val="22"/>
          <w:u w:color="000000"/>
        </w:rPr>
        <w:t>27-36.</w:t>
      </w:r>
    </w:p>
    <w:p w14:paraId="1E5BDC9B" w14:textId="77777777" w:rsidR="00714D4E" w:rsidRPr="00264012" w:rsidRDefault="00714D4E" w:rsidP="002A36BD">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line="288" w:lineRule="auto"/>
        <w:ind w:left="261" w:hanging="262"/>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Tsitouridou</w:t>
      </w:r>
      <w:proofErr w:type="spellEnd"/>
      <w:r w:rsidRPr="00264012">
        <w:rPr>
          <w:rFonts w:ascii="Arial" w:hAnsi="Arial" w:cs="Arial"/>
          <w:color w:val="000000"/>
          <w:sz w:val="22"/>
          <w:szCs w:val="22"/>
          <w:u w:color="000000"/>
        </w:rPr>
        <w:t xml:space="preserve">, M., &amp; </w:t>
      </w:r>
      <w:proofErr w:type="spellStart"/>
      <w:r w:rsidRPr="00264012">
        <w:rPr>
          <w:rFonts w:ascii="Arial" w:hAnsi="Arial" w:cs="Arial"/>
          <w:color w:val="000000"/>
          <w:sz w:val="22"/>
          <w:szCs w:val="22"/>
          <w:u w:color="000000"/>
        </w:rPr>
        <w:t>Vryzas</w:t>
      </w:r>
      <w:proofErr w:type="spellEnd"/>
      <w:r w:rsidRPr="00264012">
        <w:rPr>
          <w:rFonts w:ascii="Arial" w:hAnsi="Arial" w:cs="Arial"/>
          <w:color w:val="000000"/>
          <w:sz w:val="22"/>
          <w:szCs w:val="22"/>
          <w:u w:color="000000"/>
        </w:rPr>
        <w:t xml:space="preserve">, K. (2003). Early childhood education teachers’ attitudes towards computer and information technology: the case of Greece, </w:t>
      </w:r>
      <w:r w:rsidRPr="00264012">
        <w:rPr>
          <w:rFonts w:ascii="Arial" w:hAnsi="Arial" w:cs="Arial"/>
          <w:i/>
          <w:iCs/>
          <w:color w:val="000000"/>
          <w:sz w:val="22"/>
          <w:szCs w:val="22"/>
          <w:u w:color="000000"/>
        </w:rPr>
        <w:t>Information Technology in Childhood Education Annual</w:t>
      </w:r>
      <w:r w:rsidRPr="00264012">
        <w:rPr>
          <w:rFonts w:ascii="Arial" w:hAnsi="Arial" w:cs="Arial"/>
          <w:color w:val="000000"/>
          <w:sz w:val="22"/>
          <w:szCs w:val="22"/>
          <w:u w:color="000000"/>
        </w:rPr>
        <w:t xml:space="preserve">, </w:t>
      </w:r>
      <w:r w:rsidRPr="00264012">
        <w:rPr>
          <w:rFonts w:ascii="Arial" w:hAnsi="Arial" w:cs="Arial"/>
          <w:i/>
          <w:iCs/>
          <w:color w:val="000000"/>
          <w:sz w:val="22"/>
          <w:szCs w:val="22"/>
          <w:u w:color="000000"/>
        </w:rPr>
        <w:t>1</w:t>
      </w:r>
      <w:r w:rsidRPr="00264012">
        <w:rPr>
          <w:rFonts w:ascii="Arial" w:hAnsi="Arial" w:cs="Arial"/>
          <w:color w:val="000000"/>
          <w:sz w:val="22"/>
          <w:szCs w:val="22"/>
          <w:u w:color="000000"/>
        </w:rPr>
        <w:t xml:space="preserve">, 187-207. </w:t>
      </w:r>
    </w:p>
    <w:p w14:paraId="452AD8BC" w14:textId="77777777" w:rsidR="00714D4E" w:rsidRPr="00264012" w:rsidRDefault="00714D4E" w:rsidP="002A36BD">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line="288" w:lineRule="auto"/>
        <w:ind w:left="261" w:hanging="262"/>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Tzimogiannis</w:t>
      </w:r>
      <w:proofErr w:type="spellEnd"/>
      <w:r w:rsidRPr="00264012">
        <w:rPr>
          <w:rFonts w:ascii="Arial" w:hAnsi="Arial" w:cs="Arial"/>
          <w:color w:val="000000"/>
          <w:sz w:val="22"/>
          <w:szCs w:val="22"/>
          <w:u w:color="000000"/>
        </w:rPr>
        <w:t xml:space="preserve">, A., &amp; </w:t>
      </w:r>
      <w:proofErr w:type="spellStart"/>
      <w:r w:rsidRPr="00264012">
        <w:rPr>
          <w:rFonts w:ascii="Arial" w:hAnsi="Arial" w:cs="Arial"/>
          <w:color w:val="000000"/>
          <w:sz w:val="22"/>
          <w:szCs w:val="22"/>
          <w:u w:color="000000"/>
        </w:rPr>
        <w:t>Komis</w:t>
      </w:r>
      <w:proofErr w:type="spellEnd"/>
      <w:r w:rsidRPr="00264012">
        <w:rPr>
          <w:rFonts w:ascii="Arial" w:hAnsi="Arial" w:cs="Arial"/>
          <w:color w:val="000000"/>
          <w:sz w:val="22"/>
          <w:szCs w:val="22"/>
          <w:u w:color="000000"/>
        </w:rPr>
        <w:t xml:space="preserve">, B. (2004). Attitudes and perceptions of teachers of secondary schools on the implementation of ICT in their teaching. In M. </w:t>
      </w:r>
      <w:proofErr w:type="spellStart"/>
      <w:r w:rsidRPr="00264012">
        <w:rPr>
          <w:rFonts w:ascii="Arial" w:hAnsi="Arial" w:cs="Arial"/>
          <w:color w:val="000000"/>
          <w:sz w:val="22"/>
          <w:szCs w:val="22"/>
          <w:u w:color="000000"/>
        </w:rPr>
        <w:t>Grigoriadou</w:t>
      </w:r>
      <w:proofErr w:type="spellEnd"/>
      <w:r w:rsidRPr="00264012">
        <w:rPr>
          <w:rFonts w:ascii="Arial" w:hAnsi="Arial" w:cs="Arial"/>
          <w:color w:val="000000"/>
          <w:sz w:val="22"/>
          <w:szCs w:val="22"/>
          <w:u w:color="000000"/>
        </w:rPr>
        <w:t xml:space="preserve"> (eds.), Proceedings of the 4th Hellenic Conference with international participation "The information and communication technologies in education", volume I, 165-176, Athens. (in Greek).</w:t>
      </w:r>
    </w:p>
    <w:p w14:paraId="17C98781" w14:textId="77777777" w:rsidR="00714D4E" w:rsidRPr="00FF5B2A" w:rsidRDefault="00714D4E" w:rsidP="00FF5B2A">
      <w:pPr>
        <w:pStyle w:val="Heading2"/>
      </w:pPr>
    </w:p>
    <w:p w14:paraId="29602639" w14:textId="77777777" w:rsidR="00714D4E" w:rsidRPr="00FF5B2A" w:rsidRDefault="00714D4E" w:rsidP="00FF5B2A">
      <w:pPr>
        <w:pStyle w:val="Heading2"/>
      </w:pPr>
      <w:bookmarkStart w:id="38" w:name="_Toc4162410"/>
      <w:r w:rsidRPr="00FF5B2A">
        <w:t>Reference List from Ireland</w:t>
      </w:r>
      <w:bookmarkEnd w:id="38"/>
    </w:p>
    <w:p w14:paraId="68A721AF" w14:textId="77777777" w:rsidR="00714D4E" w:rsidRPr="00264012" w:rsidRDefault="00714D4E" w:rsidP="00714D4E">
      <w:pPr>
        <w:autoSpaceDE w:val="0"/>
        <w:autoSpaceDN w:val="0"/>
        <w:adjustRightInd w:val="0"/>
        <w:rPr>
          <w:rFonts w:ascii="Arial" w:hAnsi="Arial" w:cs="Arial"/>
          <w:color w:val="000000"/>
          <w:sz w:val="22"/>
          <w:szCs w:val="22"/>
          <w:u w:color="000000"/>
        </w:rPr>
      </w:pPr>
    </w:p>
    <w:p w14:paraId="6EC433A1"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Apply Education (2011) Challenge Based Learning - A Classroom Guide, available at: </w:t>
      </w:r>
      <w:hyperlink r:id="rId123" w:history="1">
        <w:r w:rsidRPr="00264012">
          <w:rPr>
            <w:rFonts w:ascii="Arial" w:hAnsi="Arial" w:cs="Arial"/>
            <w:color w:val="0000FF"/>
            <w:sz w:val="22"/>
            <w:szCs w:val="22"/>
            <w:u w:val="single" w:color="0000FF"/>
          </w:rPr>
          <w:t>https://images.apple.com/education/docs/CBL_Classroom_Guide_Jan_2011.pdf</w:t>
        </w:r>
      </w:hyperlink>
      <w:r w:rsidRPr="00264012">
        <w:rPr>
          <w:rFonts w:ascii="Arial" w:hAnsi="Arial" w:cs="Arial"/>
          <w:color w:val="000000"/>
          <w:sz w:val="22"/>
          <w:szCs w:val="22"/>
          <w:u w:color="000000"/>
        </w:rPr>
        <w:t xml:space="preserve"> </w:t>
      </w:r>
    </w:p>
    <w:p w14:paraId="77FD8765"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Bourgeois, Michelle (2018) Digital Cameras in the Primary Classroom: The Camera in the Classroom, available at: </w:t>
      </w:r>
      <w:hyperlink r:id="rId124" w:history="1">
        <w:r w:rsidRPr="00264012">
          <w:rPr>
            <w:rFonts w:ascii="Arial" w:hAnsi="Arial" w:cs="Arial"/>
            <w:color w:val="0000FF"/>
            <w:sz w:val="22"/>
            <w:szCs w:val="22"/>
            <w:u w:val="single" w:color="0000FF"/>
          </w:rPr>
          <w:t>https://www.scholastic.com/teachers/articles/teaching-content/digital-cameras-primary-classroom-camera-classroom/</w:t>
        </w:r>
      </w:hyperlink>
      <w:r w:rsidRPr="00264012">
        <w:rPr>
          <w:rFonts w:ascii="Arial" w:hAnsi="Arial" w:cs="Arial"/>
          <w:color w:val="000000"/>
          <w:sz w:val="22"/>
          <w:szCs w:val="22"/>
          <w:u w:color="000000"/>
        </w:rPr>
        <w:t xml:space="preserve"> </w:t>
      </w:r>
    </w:p>
    <w:p w14:paraId="54401AB6"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Briggs,Saga</w:t>
      </w:r>
      <w:proofErr w:type="spellEnd"/>
      <w:r w:rsidRPr="00264012">
        <w:rPr>
          <w:rFonts w:ascii="Arial" w:hAnsi="Arial" w:cs="Arial"/>
          <w:color w:val="000000"/>
          <w:sz w:val="22"/>
          <w:szCs w:val="22"/>
          <w:u w:color="000000"/>
        </w:rPr>
        <w:t xml:space="preserve"> (2013) How Peer Teaching Improves Student Learning and 10 Ways To Encourage It, available at: </w:t>
      </w:r>
      <w:hyperlink r:id="rId125" w:history="1">
        <w:r w:rsidRPr="00264012">
          <w:rPr>
            <w:rFonts w:ascii="Arial" w:hAnsi="Arial" w:cs="Arial"/>
            <w:color w:val="0000FF"/>
            <w:sz w:val="22"/>
            <w:szCs w:val="22"/>
            <w:u w:val="single" w:color="0000FF"/>
          </w:rPr>
          <w:t>https://www.opencolleges.edu.au/informed/features/peer-teaching/</w:t>
        </w:r>
      </w:hyperlink>
      <w:r w:rsidRPr="00264012">
        <w:rPr>
          <w:rFonts w:ascii="Arial" w:hAnsi="Arial" w:cs="Arial"/>
          <w:color w:val="000000"/>
          <w:sz w:val="22"/>
          <w:szCs w:val="22"/>
          <w:u w:color="000000"/>
        </w:rPr>
        <w:t xml:space="preserve"> </w:t>
      </w:r>
    </w:p>
    <w:p w14:paraId="3A4D9D0C"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CoderDojo (2018) App Inventor for Social Innovation, available at: </w:t>
      </w:r>
      <w:hyperlink r:id="rId126" w:history="1">
        <w:r w:rsidRPr="00264012">
          <w:rPr>
            <w:rFonts w:ascii="Arial" w:hAnsi="Arial" w:cs="Arial"/>
            <w:color w:val="0000FF"/>
            <w:sz w:val="22"/>
            <w:szCs w:val="22"/>
            <w:u w:val="single" w:color="0000FF"/>
          </w:rPr>
          <w:t>https://projects.raspberrypi.org/en/CoderDojo/app-inventor-for-social-enterprise</w:t>
        </w:r>
      </w:hyperlink>
      <w:r w:rsidRPr="00264012">
        <w:rPr>
          <w:rFonts w:ascii="Arial" w:hAnsi="Arial" w:cs="Arial"/>
          <w:color w:val="000000"/>
          <w:sz w:val="22"/>
          <w:szCs w:val="22"/>
          <w:u w:color="000000"/>
        </w:rPr>
        <w:t xml:space="preserve"> </w:t>
      </w:r>
    </w:p>
    <w:p w14:paraId="4E8EA289"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CoderDojo (2018) Projects, available at: </w:t>
      </w:r>
      <w:hyperlink r:id="rId127" w:history="1">
        <w:r w:rsidRPr="00264012">
          <w:rPr>
            <w:rFonts w:ascii="Arial" w:hAnsi="Arial" w:cs="Arial"/>
            <w:color w:val="0000FF"/>
            <w:sz w:val="22"/>
            <w:szCs w:val="22"/>
            <w:u w:val="single" w:color="0000FF"/>
          </w:rPr>
          <w:t>https://projects.raspberrypi.org/en/coderdojo</w:t>
        </w:r>
      </w:hyperlink>
      <w:r w:rsidRPr="00264012">
        <w:rPr>
          <w:rFonts w:ascii="Arial" w:hAnsi="Arial" w:cs="Arial"/>
          <w:color w:val="000000"/>
          <w:sz w:val="22"/>
          <w:szCs w:val="22"/>
          <w:u w:color="000000"/>
        </w:rPr>
        <w:t xml:space="preserve"> </w:t>
      </w:r>
    </w:p>
    <w:p w14:paraId="50FE3F0E"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lastRenderedPageBreak/>
        <w:t xml:space="preserve">Department of Education and Skills (2018) Teacher Education Section, available at: </w:t>
      </w:r>
      <w:hyperlink r:id="rId128" w:history="1">
        <w:r w:rsidRPr="00264012">
          <w:rPr>
            <w:rFonts w:ascii="Arial" w:hAnsi="Arial" w:cs="Arial"/>
            <w:color w:val="0000FF"/>
            <w:sz w:val="22"/>
            <w:szCs w:val="22"/>
            <w:u w:val="single" w:color="0000FF"/>
          </w:rPr>
          <w:t>https://www.education.ie/en/The-Department/Management-Organisation/Teacher-Education-Section.html</w:t>
        </w:r>
      </w:hyperlink>
      <w:r w:rsidRPr="00264012">
        <w:rPr>
          <w:rFonts w:ascii="Arial" w:hAnsi="Arial" w:cs="Arial"/>
          <w:color w:val="000000"/>
          <w:sz w:val="22"/>
          <w:szCs w:val="22"/>
          <w:u w:color="000000"/>
        </w:rPr>
        <w:t xml:space="preserve"> </w:t>
      </w:r>
    </w:p>
    <w:p w14:paraId="44C5DB65"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Department of Education and Skills (2016) Digital Learning Framework for Schools, available at: </w:t>
      </w:r>
      <w:hyperlink r:id="rId129" w:history="1">
        <w:r w:rsidRPr="00264012">
          <w:rPr>
            <w:rFonts w:ascii="Arial" w:hAnsi="Arial" w:cs="Arial"/>
            <w:color w:val="0000FF"/>
            <w:sz w:val="22"/>
            <w:szCs w:val="22"/>
            <w:u w:val="single" w:color="0000FF"/>
          </w:rPr>
          <w:t>https://www.education.ie/en/Schools-Colleges/Information/Information-Communications-Technology-ICT-in-Schools/DLF.html</w:t>
        </w:r>
      </w:hyperlink>
      <w:r w:rsidRPr="00264012">
        <w:rPr>
          <w:rFonts w:ascii="Arial" w:hAnsi="Arial" w:cs="Arial"/>
          <w:color w:val="000000"/>
          <w:sz w:val="22"/>
          <w:szCs w:val="22"/>
          <w:u w:color="000000"/>
        </w:rPr>
        <w:t xml:space="preserve"> </w:t>
      </w:r>
    </w:p>
    <w:p w14:paraId="757E8D53"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Department of Education and Skills (2015) Digital Learning Planning Guidelines, available at: </w:t>
      </w:r>
      <w:hyperlink r:id="rId130" w:history="1">
        <w:r w:rsidRPr="00264012">
          <w:rPr>
            <w:rFonts w:ascii="Arial" w:hAnsi="Arial" w:cs="Arial"/>
            <w:color w:val="0000FF"/>
            <w:sz w:val="22"/>
            <w:szCs w:val="22"/>
            <w:u w:val="single" w:color="0000FF"/>
          </w:rPr>
          <w:t>https://www.pdsttechnologyineducation.ie/en/Planning/Digital-Learning-Planning-Guidelines.pdf</w:t>
        </w:r>
      </w:hyperlink>
      <w:r w:rsidRPr="00264012">
        <w:rPr>
          <w:rFonts w:ascii="Arial" w:hAnsi="Arial" w:cs="Arial"/>
          <w:color w:val="000000"/>
          <w:sz w:val="22"/>
          <w:szCs w:val="22"/>
          <w:u w:color="000000"/>
        </w:rPr>
        <w:t xml:space="preserve"> </w:t>
      </w:r>
    </w:p>
    <w:p w14:paraId="1300AEFA"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Department of Education and Skills (2014) Digital Strategy for Schools 2015-2020: Enhancing Teaching, Learning and Assessment, available at: </w:t>
      </w:r>
      <w:hyperlink r:id="rId131" w:history="1">
        <w:r w:rsidRPr="00264012">
          <w:rPr>
            <w:rFonts w:ascii="Arial" w:hAnsi="Arial" w:cs="Arial"/>
            <w:color w:val="0000FF"/>
            <w:sz w:val="22"/>
            <w:szCs w:val="22"/>
            <w:u w:val="single" w:color="0000FF"/>
          </w:rPr>
          <w:t>https://www.education.ie/en/Publications/Policy-Reports/Digital-Strategy-for-Schools-2015-2020.pdf</w:t>
        </w:r>
      </w:hyperlink>
      <w:r w:rsidRPr="00264012">
        <w:rPr>
          <w:rFonts w:ascii="Arial" w:hAnsi="Arial" w:cs="Arial"/>
          <w:color w:val="000000"/>
          <w:sz w:val="22"/>
          <w:szCs w:val="22"/>
          <w:u w:color="000000"/>
        </w:rPr>
        <w:t xml:space="preserve"> </w:t>
      </w:r>
    </w:p>
    <w:p w14:paraId="1C45702F"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Educators Technology (2018) 9 Great Concept Mapping Tools for Teachers and Students, available at: </w:t>
      </w:r>
      <w:hyperlink r:id="rId132" w:history="1">
        <w:r w:rsidRPr="00264012">
          <w:rPr>
            <w:rFonts w:ascii="Arial" w:hAnsi="Arial" w:cs="Arial"/>
            <w:color w:val="0000FF"/>
            <w:sz w:val="22"/>
            <w:szCs w:val="22"/>
            <w:u w:val="single" w:color="0000FF"/>
          </w:rPr>
          <w:t>https://www.educatorstechnology.com/2018/01/9-great-concept-mapping-tools-for.html</w:t>
        </w:r>
      </w:hyperlink>
      <w:r w:rsidRPr="00264012">
        <w:rPr>
          <w:rFonts w:ascii="Arial" w:hAnsi="Arial" w:cs="Arial"/>
          <w:color w:val="000000"/>
          <w:sz w:val="22"/>
          <w:szCs w:val="22"/>
          <w:u w:color="000000"/>
        </w:rPr>
        <w:t xml:space="preserve"> </w:t>
      </w:r>
    </w:p>
    <w:p w14:paraId="2EED79DE"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Hibernia College (2018) Autumn CPD Courses, available at: </w:t>
      </w:r>
      <w:hyperlink r:id="rId133" w:history="1">
        <w:r w:rsidRPr="00264012">
          <w:rPr>
            <w:rFonts w:ascii="Arial" w:hAnsi="Arial" w:cs="Arial"/>
            <w:color w:val="0000FF"/>
            <w:sz w:val="22"/>
            <w:szCs w:val="22"/>
            <w:u w:val="single" w:color="0000FF"/>
          </w:rPr>
          <w:t>https://hiberniacollege.com/cpd-courses/autumn-courses/</w:t>
        </w:r>
      </w:hyperlink>
      <w:r w:rsidRPr="00264012">
        <w:rPr>
          <w:rFonts w:ascii="Arial" w:hAnsi="Arial" w:cs="Arial"/>
          <w:color w:val="000000"/>
          <w:sz w:val="22"/>
          <w:szCs w:val="22"/>
          <w:u w:color="000000"/>
        </w:rPr>
        <w:t xml:space="preserve"> </w:t>
      </w:r>
    </w:p>
    <w:p w14:paraId="6768F55D"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Houses of the Oireachtas (2018) Education (Digital Devices in Schools) Bill 2018: Second Stage, available at: </w:t>
      </w:r>
      <w:hyperlink r:id="rId134" w:history="1">
        <w:r w:rsidRPr="00264012">
          <w:rPr>
            <w:rFonts w:ascii="Arial" w:hAnsi="Arial" w:cs="Arial"/>
            <w:color w:val="0000FF"/>
            <w:sz w:val="22"/>
            <w:szCs w:val="22"/>
            <w:u w:val="single" w:color="0000FF"/>
          </w:rPr>
          <w:t>https://www.oireachtas.ie/en/debates/debate/seanad/2018-06-27/10/</w:t>
        </w:r>
      </w:hyperlink>
      <w:r w:rsidRPr="00264012">
        <w:rPr>
          <w:rFonts w:ascii="Arial" w:hAnsi="Arial" w:cs="Arial"/>
          <w:color w:val="000000"/>
          <w:sz w:val="22"/>
          <w:szCs w:val="22"/>
          <w:u w:color="000000"/>
        </w:rPr>
        <w:t xml:space="preserve"> </w:t>
      </w:r>
    </w:p>
    <w:p w14:paraId="4099E812"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Hummingbird Learning Centre (2016) Changes to the Primary School Curriculum, available at: </w:t>
      </w:r>
      <w:hyperlink r:id="rId135" w:history="1">
        <w:r w:rsidRPr="00264012">
          <w:rPr>
            <w:rFonts w:ascii="Arial" w:hAnsi="Arial" w:cs="Arial"/>
            <w:color w:val="0000FF"/>
            <w:sz w:val="22"/>
            <w:szCs w:val="22"/>
            <w:u w:val="single" w:color="0000FF"/>
          </w:rPr>
          <w:t>https://hummingbirdlearning.com/changes-primary-school-curriculum/</w:t>
        </w:r>
      </w:hyperlink>
      <w:r w:rsidRPr="00264012">
        <w:rPr>
          <w:rFonts w:ascii="Arial" w:hAnsi="Arial" w:cs="Arial"/>
          <w:color w:val="000000"/>
          <w:sz w:val="22"/>
          <w:szCs w:val="22"/>
          <w:u w:color="000000"/>
        </w:rPr>
        <w:t xml:space="preserve"> </w:t>
      </w:r>
    </w:p>
    <w:p w14:paraId="6B68DAF8"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Irish National Teachers’ Organisation (2018) INTO Learning and Training, available at: </w:t>
      </w:r>
      <w:hyperlink r:id="rId136" w:history="1">
        <w:r w:rsidRPr="00264012">
          <w:rPr>
            <w:rFonts w:ascii="Arial" w:hAnsi="Arial" w:cs="Arial"/>
            <w:color w:val="0000FF"/>
            <w:sz w:val="22"/>
            <w:szCs w:val="22"/>
            <w:u w:val="single" w:color="0000FF"/>
          </w:rPr>
          <w:t>https://www.into.ie/ROI/INTOLearningandTraining/</w:t>
        </w:r>
      </w:hyperlink>
      <w:r w:rsidRPr="00264012">
        <w:rPr>
          <w:rFonts w:ascii="Arial" w:hAnsi="Arial" w:cs="Arial"/>
          <w:color w:val="000000"/>
          <w:sz w:val="22"/>
          <w:szCs w:val="22"/>
          <w:u w:color="000000"/>
        </w:rPr>
        <w:t xml:space="preserve"> </w:t>
      </w:r>
    </w:p>
    <w:p w14:paraId="30A55388"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Irwin, Jones Dr. (2018) Towards a Values-Led Redevelopment of the Primary Curriculum, available at: </w:t>
      </w:r>
      <w:hyperlink r:id="rId137" w:history="1">
        <w:r w:rsidRPr="00264012">
          <w:rPr>
            <w:rFonts w:ascii="Arial" w:hAnsi="Arial" w:cs="Arial"/>
            <w:color w:val="0000FF"/>
            <w:sz w:val="22"/>
            <w:szCs w:val="22"/>
            <w:u w:val="single" w:color="0000FF"/>
          </w:rPr>
          <w:t>https://www.ncca.ie/media/3458/seminar_one_irwin_paper.pdf</w:t>
        </w:r>
      </w:hyperlink>
      <w:r w:rsidRPr="00264012">
        <w:rPr>
          <w:rFonts w:ascii="Arial" w:hAnsi="Arial" w:cs="Arial"/>
          <w:color w:val="000000"/>
          <w:sz w:val="22"/>
          <w:szCs w:val="22"/>
          <w:u w:color="000000"/>
        </w:rPr>
        <w:t xml:space="preserve"> </w:t>
      </w:r>
    </w:p>
    <w:p w14:paraId="51825090"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Kokkinos. George &amp; </w:t>
      </w:r>
      <w:proofErr w:type="spellStart"/>
      <w:r w:rsidRPr="00264012">
        <w:rPr>
          <w:rFonts w:ascii="Arial" w:hAnsi="Arial" w:cs="Arial"/>
          <w:color w:val="000000"/>
          <w:sz w:val="22"/>
          <w:szCs w:val="22"/>
          <w:u w:color="000000"/>
        </w:rPr>
        <w:t>Kouneli</w:t>
      </w:r>
      <w:proofErr w:type="spellEnd"/>
      <w:r w:rsidRPr="00264012">
        <w:rPr>
          <w:rFonts w:ascii="Arial" w:hAnsi="Arial" w:cs="Arial"/>
          <w:color w:val="000000"/>
          <w:sz w:val="22"/>
          <w:szCs w:val="22"/>
          <w:u w:color="000000"/>
        </w:rPr>
        <w:t xml:space="preserve">, </w:t>
      </w:r>
      <w:proofErr w:type="spellStart"/>
      <w:r w:rsidRPr="00264012">
        <w:rPr>
          <w:rFonts w:ascii="Arial" w:hAnsi="Arial" w:cs="Arial"/>
          <w:color w:val="000000"/>
          <w:sz w:val="22"/>
          <w:szCs w:val="22"/>
          <w:u w:color="000000"/>
        </w:rPr>
        <w:t>Evangelia</w:t>
      </w:r>
      <w:proofErr w:type="spellEnd"/>
      <w:r w:rsidRPr="00264012">
        <w:rPr>
          <w:rFonts w:ascii="Arial" w:hAnsi="Arial" w:cs="Arial"/>
          <w:color w:val="000000"/>
          <w:sz w:val="22"/>
          <w:szCs w:val="22"/>
          <w:u w:color="000000"/>
        </w:rPr>
        <w:t xml:space="preserve"> (2014) Digital Concept Mapping Techniques for Teaching Historical Concepts, available at: </w:t>
      </w:r>
      <w:hyperlink r:id="rId138" w:history="1">
        <w:r w:rsidRPr="00264012">
          <w:rPr>
            <w:rFonts w:ascii="Arial" w:hAnsi="Arial" w:cs="Arial"/>
            <w:color w:val="0000FF"/>
            <w:sz w:val="22"/>
            <w:szCs w:val="22"/>
            <w:u w:val="single" w:color="0000FF"/>
          </w:rPr>
          <w:t>http://www.etpe.gr/custom/pdf/etpe1214.pdf</w:t>
        </w:r>
      </w:hyperlink>
      <w:r w:rsidRPr="00264012">
        <w:rPr>
          <w:rFonts w:ascii="Arial" w:hAnsi="Arial" w:cs="Arial"/>
          <w:color w:val="000000"/>
          <w:sz w:val="22"/>
          <w:szCs w:val="22"/>
          <w:u w:color="000000"/>
        </w:rPr>
        <w:t xml:space="preserve"> </w:t>
      </w:r>
    </w:p>
    <w:p w14:paraId="0F597B15"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Microsoft Education (2018) Meet Microsoft Photos - Story Remix, available at: </w:t>
      </w:r>
      <w:hyperlink r:id="rId139" w:history="1">
        <w:r w:rsidRPr="00264012">
          <w:rPr>
            <w:rFonts w:ascii="Arial" w:hAnsi="Arial" w:cs="Arial"/>
            <w:color w:val="0000FF"/>
            <w:sz w:val="22"/>
            <w:szCs w:val="22"/>
            <w:u w:val="single" w:color="0000FF"/>
          </w:rPr>
          <w:t>https://education.microsoft.com/courses-and-resources/resources/meet-story-remix</w:t>
        </w:r>
      </w:hyperlink>
      <w:r w:rsidRPr="00264012">
        <w:rPr>
          <w:rFonts w:ascii="Arial" w:hAnsi="Arial" w:cs="Arial"/>
          <w:color w:val="000000"/>
          <w:sz w:val="22"/>
          <w:szCs w:val="22"/>
          <w:u w:color="000000"/>
        </w:rPr>
        <w:t xml:space="preserve"> </w:t>
      </w:r>
    </w:p>
    <w:p w14:paraId="76D39524"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National Council for Curriculum and Assessment (2018) Curriculum Areas, available at: </w:t>
      </w:r>
      <w:hyperlink r:id="rId140" w:history="1">
        <w:r w:rsidRPr="00264012">
          <w:rPr>
            <w:rFonts w:ascii="Arial" w:hAnsi="Arial" w:cs="Arial"/>
            <w:color w:val="0000FF"/>
            <w:sz w:val="22"/>
            <w:szCs w:val="22"/>
            <w:u w:val="single" w:color="0000FF"/>
          </w:rPr>
          <w:t>https://www.curriculumonline.ie/Primary</w:t>
        </w:r>
      </w:hyperlink>
      <w:r w:rsidRPr="00264012">
        <w:rPr>
          <w:rFonts w:ascii="Arial" w:hAnsi="Arial" w:cs="Arial"/>
          <w:color w:val="000000"/>
          <w:sz w:val="22"/>
          <w:szCs w:val="22"/>
          <w:u w:color="000000"/>
        </w:rPr>
        <w:t xml:space="preserve"> </w:t>
      </w:r>
    </w:p>
    <w:p w14:paraId="2E0D6EFB"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National Council for Curriculum and Assessment (2018) SPHE and other Key Skills, available at: </w:t>
      </w:r>
      <w:hyperlink r:id="rId141" w:history="1">
        <w:r w:rsidRPr="00264012">
          <w:rPr>
            <w:rFonts w:ascii="Arial" w:hAnsi="Arial" w:cs="Arial"/>
            <w:color w:val="0000FF"/>
            <w:sz w:val="22"/>
            <w:szCs w:val="22"/>
            <w:u w:val="single" w:color="0000FF"/>
          </w:rPr>
          <w:t>https://www.curriculumonline.ie/Junior-cycle/Short-Courses/SPHE/SPHE-and-other-Key-Skills</w:t>
        </w:r>
      </w:hyperlink>
      <w:r w:rsidRPr="00264012">
        <w:rPr>
          <w:rFonts w:ascii="Arial" w:hAnsi="Arial" w:cs="Arial"/>
          <w:color w:val="000000"/>
          <w:sz w:val="22"/>
          <w:szCs w:val="22"/>
          <w:u w:color="000000"/>
        </w:rPr>
        <w:t xml:space="preserve"> </w:t>
      </w:r>
    </w:p>
    <w:p w14:paraId="5467520C"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lastRenderedPageBreak/>
        <w:t xml:space="preserve">O’Brien, Carl (2018) The issues set to dominate Irish education in 2018, available at: </w:t>
      </w:r>
      <w:hyperlink r:id="rId142" w:history="1">
        <w:r w:rsidRPr="00264012">
          <w:rPr>
            <w:rFonts w:ascii="Arial" w:hAnsi="Arial" w:cs="Arial"/>
            <w:color w:val="0000FF"/>
            <w:sz w:val="22"/>
            <w:szCs w:val="22"/>
            <w:u w:val="single" w:color="0000FF"/>
          </w:rPr>
          <w:t>https://www.irishtimes.com/news/education/the-issues-set-to-dominate-irish-education-in-2018-1.3327645</w:t>
        </w:r>
      </w:hyperlink>
    </w:p>
    <w:p w14:paraId="1AC37F69"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200"/>
        <w:ind w:left="261" w:hanging="262"/>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O’Brien, Carl (2017) Fund to encourage schools to pilot new technology in classroom, available at: </w:t>
      </w:r>
      <w:hyperlink r:id="rId143" w:history="1">
        <w:r w:rsidRPr="00264012">
          <w:rPr>
            <w:rFonts w:ascii="Arial" w:hAnsi="Arial" w:cs="Arial"/>
            <w:color w:val="0000FF"/>
            <w:sz w:val="22"/>
            <w:szCs w:val="22"/>
            <w:u w:val="single" w:color="0000FF"/>
          </w:rPr>
          <w:t>https://www.irishtimes.com/news/education/fund-to-encourage-schools-to-pilot-new-technology-in-classroom-1.3327869</w:t>
        </w:r>
      </w:hyperlink>
      <w:r w:rsidRPr="00264012">
        <w:rPr>
          <w:rFonts w:ascii="Arial" w:hAnsi="Arial" w:cs="Arial"/>
          <w:color w:val="000000"/>
          <w:sz w:val="22"/>
          <w:szCs w:val="22"/>
          <w:u w:color="000000"/>
        </w:rPr>
        <w:t xml:space="preserve"> </w:t>
      </w:r>
    </w:p>
    <w:p w14:paraId="58FBABF2"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after="200"/>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Professional Development Service for Teachers (2018) Course Page, available at: </w:t>
      </w:r>
      <w:hyperlink r:id="rId144" w:history="1">
        <w:r w:rsidRPr="00264012">
          <w:rPr>
            <w:rFonts w:ascii="Arial" w:hAnsi="Arial" w:cs="Arial"/>
            <w:color w:val="0000FF"/>
            <w:sz w:val="22"/>
            <w:szCs w:val="22"/>
            <w:u w:val="single" w:color="0000FF"/>
          </w:rPr>
          <w:t>http://www.pdst.ie/onlinebooking?combine=&amp;subject=All&amp;ec_name=All&amp;sector=Primary</w:t>
        </w:r>
      </w:hyperlink>
      <w:r w:rsidRPr="00264012">
        <w:rPr>
          <w:rFonts w:ascii="Arial" w:hAnsi="Arial" w:cs="Arial"/>
          <w:color w:val="000000"/>
          <w:sz w:val="22"/>
          <w:szCs w:val="22"/>
          <w:u w:color="000000"/>
        </w:rPr>
        <w:t xml:space="preserve"> </w:t>
      </w:r>
    </w:p>
    <w:p w14:paraId="4A0043B9"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after="200"/>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ResourcEd</w:t>
      </w:r>
      <w:proofErr w:type="spellEnd"/>
      <w:r w:rsidRPr="00264012">
        <w:rPr>
          <w:rFonts w:ascii="Arial" w:hAnsi="Arial" w:cs="Arial"/>
          <w:color w:val="000000"/>
          <w:sz w:val="22"/>
          <w:szCs w:val="22"/>
          <w:u w:color="000000"/>
        </w:rPr>
        <w:t xml:space="preserve"> (2016) Collaborative learning: what can it do for your students?, available at: </w:t>
      </w:r>
      <w:hyperlink r:id="rId145" w:history="1">
        <w:r w:rsidRPr="00264012">
          <w:rPr>
            <w:rFonts w:ascii="Arial" w:hAnsi="Arial" w:cs="Arial"/>
            <w:color w:val="0000FF"/>
            <w:sz w:val="22"/>
            <w:szCs w:val="22"/>
            <w:u w:val="single" w:color="0000FF"/>
          </w:rPr>
          <w:t>https://resourced.prometheanworld.com/collaborative-learning-students/</w:t>
        </w:r>
      </w:hyperlink>
      <w:r w:rsidRPr="00264012">
        <w:rPr>
          <w:rFonts w:ascii="Arial" w:hAnsi="Arial" w:cs="Arial"/>
          <w:color w:val="000000"/>
          <w:sz w:val="22"/>
          <w:szCs w:val="22"/>
          <w:u w:color="000000"/>
        </w:rPr>
        <w:t xml:space="preserve"> </w:t>
      </w:r>
    </w:p>
    <w:p w14:paraId="0732DDC3"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after="200"/>
        <w:ind w:left="240" w:hanging="240"/>
        <w:outlineLvl w:val="9"/>
        <w:rPr>
          <w:rFonts w:ascii="Arial" w:hAnsi="Arial" w:cs="Arial"/>
          <w:color w:val="000000"/>
          <w:sz w:val="22"/>
          <w:szCs w:val="22"/>
          <w:u w:color="000000"/>
        </w:rPr>
      </w:pPr>
      <w:proofErr w:type="spellStart"/>
      <w:r w:rsidRPr="00264012">
        <w:rPr>
          <w:rFonts w:ascii="Arial" w:hAnsi="Arial" w:cs="Arial"/>
          <w:color w:val="000000"/>
          <w:sz w:val="22"/>
          <w:szCs w:val="22"/>
          <w:u w:color="000000"/>
        </w:rPr>
        <w:t>ResourcEd</w:t>
      </w:r>
      <w:proofErr w:type="spellEnd"/>
      <w:r w:rsidRPr="00264012">
        <w:rPr>
          <w:rFonts w:ascii="Arial" w:hAnsi="Arial" w:cs="Arial"/>
          <w:color w:val="000000"/>
          <w:sz w:val="22"/>
          <w:szCs w:val="22"/>
          <w:u w:color="000000"/>
        </w:rPr>
        <w:t xml:space="preserve"> (2016) Collaborative learning in primary schools, available at: </w:t>
      </w:r>
      <w:hyperlink r:id="rId146" w:history="1">
        <w:r w:rsidRPr="00264012">
          <w:rPr>
            <w:rFonts w:ascii="Arial" w:hAnsi="Arial" w:cs="Arial"/>
            <w:color w:val="0000FF"/>
            <w:sz w:val="22"/>
            <w:szCs w:val="22"/>
            <w:u w:val="single" w:color="0000FF"/>
          </w:rPr>
          <w:t>https://resourced.prometheanworld.com/collaborative-learning-primary-schools/</w:t>
        </w:r>
      </w:hyperlink>
      <w:r w:rsidRPr="00264012">
        <w:rPr>
          <w:rFonts w:ascii="Arial" w:hAnsi="Arial" w:cs="Arial"/>
          <w:color w:val="000000"/>
          <w:sz w:val="22"/>
          <w:szCs w:val="22"/>
          <w:u w:color="000000"/>
        </w:rPr>
        <w:t xml:space="preserve"> </w:t>
      </w:r>
    </w:p>
    <w:p w14:paraId="4572353E"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after="200"/>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The Conversation (2018) Play-based learning can set </w:t>
      </w:r>
      <w:proofErr w:type="spellStart"/>
      <w:r w:rsidRPr="00264012">
        <w:rPr>
          <w:rFonts w:ascii="Arial" w:hAnsi="Arial" w:cs="Arial"/>
          <w:color w:val="000000"/>
          <w:sz w:val="22"/>
          <w:szCs w:val="22"/>
          <w:u w:color="000000"/>
        </w:rPr>
        <w:t>you</w:t>
      </w:r>
      <w:proofErr w:type="spellEnd"/>
      <w:r w:rsidRPr="00264012">
        <w:rPr>
          <w:rFonts w:ascii="Arial" w:hAnsi="Arial" w:cs="Arial"/>
          <w:color w:val="000000"/>
          <w:sz w:val="22"/>
          <w:szCs w:val="22"/>
          <w:u w:color="000000"/>
        </w:rPr>
        <w:t xml:space="preserve"> child up for success at school and beyond, available at: </w:t>
      </w:r>
      <w:hyperlink r:id="rId147" w:history="1">
        <w:r w:rsidRPr="00264012">
          <w:rPr>
            <w:rFonts w:ascii="Arial" w:hAnsi="Arial" w:cs="Arial"/>
            <w:color w:val="0000FF"/>
            <w:sz w:val="22"/>
            <w:szCs w:val="22"/>
            <w:u w:val="single" w:color="0000FF"/>
          </w:rPr>
          <w:t>https://theconversation.com/play-based-learning-can-set-your-child-up-for-success-at-school-and-beyond-91393</w:t>
        </w:r>
      </w:hyperlink>
      <w:r w:rsidRPr="00264012">
        <w:rPr>
          <w:rFonts w:ascii="Arial" w:hAnsi="Arial" w:cs="Arial"/>
          <w:color w:val="000000"/>
          <w:sz w:val="22"/>
          <w:szCs w:val="22"/>
          <w:u w:color="000000"/>
        </w:rPr>
        <w:t xml:space="preserve"> </w:t>
      </w:r>
    </w:p>
    <w:p w14:paraId="4971563A"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after="200"/>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The Learning Scientists (2018) Learning from Escape Rooms, available at: </w:t>
      </w:r>
      <w:hyperlink r:id="rId148" w:history="1">
        <w:r w:rsidRPr="00264012">
          <w:rPr>
            <w:rFonts w:ascii="Arial" w:hAnsi="Arial" w:cs="Arial"/>
            <w:color w:val="0000FF"/>
            <w:sz w:val="22"/>
            <w:szCs w:val="22"/>
            <w:u w:val="single" w:color="0000FF"/>
          </w:rPr>
          <w:t>http://www.learningscientists.org/blog/2018/7/12-1</w:t>
        </w:r>
      </w:hyperlink>
      <w:r w:rsidRPr="00264012">
        <w:rPr>
          <w:rFonts w:ascii="Arial" w:hAnsi="Arial" w:cs="Arial"/>
          <w:color w:val="000000"/>
          <w:sz w:val="22"/>
          <w:szCs w:val="22"/>
          <w:u w:color="000000"/>
        </w:rPr>
        <w:t xml:space="preserve"> </w:t>
      </w:r>
    </w:p>
    <w:p w14:paraId="1C05CC95" w14:textId="796D5B25" w:rsidR="00714D4E"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after="200"/>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The Stationery Office (1999) Primary School Curriculum: Social, Personal &amp; Health Education, available at: </w:t>
      </w:r>
      <w:hyperlink r:id="rId149" w:history="1">
        <w:r w:rsidRPr="00264012">
          <w:rPr>
            <w:rFonts w:ascii="Arial" w:hAnsi="Arial" w:cs="Arial"/>
            <w:color w:val="0000FF"/>
            <w:sz w:val="22"/>
            <w:szCs w:val="22"/>
            <w:u w:val="single" w:color="0000FF"/>
          </w:rPr>
          <w:t>https://www.curriculumonline.ie/getmedia/462570f8-27cc-4f5b-a13e-d1e2de8c18d2/PSEC06_SPHE_curriculum.pdf</w:t>
        </w:r>
      </w:hyperlink>
      <w:r w:rsidRPr="00264012">
        <w:rPr>
          <w:rFonts w:ascii="Arial" w:hAnsi="Arial" w:cs="Arial"/>
          <w:color w:val="000000"/>
          <w:sz w:val="22"/>
          <w:szCs w:val="22"/>
          <w:u w:color="000000"/>
        </w:rPr>
        <w:t xml:space="preserve"> </w:t>
      </w:r>
    </w:p>
    <w:p w14:paraId="734E86DC" w14:textId="018023DD" w:rsidR="004B5CD5" w:rsidRPr="00264012" w:rsidRDefault="004B5CD5"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after="200"/>
        <w:ind w:left="240" w:hanging="240"/>
        <w:outlineLvl w:val="9"/>
        <w:rPr>
          <w:rFonts w:ascii="Arial" w:hAnsi="Arial" w:cs="Arial"/>
          <w:color w:val="000000"/>
          <w:sz w:val="22"/>
          <w:szCs w:val="22"/>
          <w:u w:color="000000"/>
        </w:rPr>
      </w:pPr>
      <w:r>
        <w:rPr>
          <w:rFonts w:ascii="Arial" w:hAnsi="Arial" w:cs="Arial"/>
          <w:color w:val="000000"/>
          <w:sz w:val="22"/>
          <w:szCs w:val="22"/>
          <w:u w:color="000000"/>
        </w:rPr>
        <w:t>T</w:t>
      </w:r>
      <w:r w:rsidRPr="004B5CD5">
        <w:rPr>
          <w:rFonts w:ascii="Arial" w:hAnsi="Arial" w:cs="Arial"/>
          <w:color w:val="000000"/>
          <w:sz w:val="22"/>
          <w:szCs w:val="22"/>
          <w:u w:color="000000"/>
        </w:rPr>
        <w:t xml:space="preserve">hurston, Allen &amp; Van de </w:t>
      </w:r>
      <w:proofErr w:type="spellStart"/>
      <w:r w:rsidRPr="004B5CD5">
        <w:rPr>
          <w:rFonts w:ascii="Arial" w:hAnsi="Arial" w:cs="Arial"/>
          <w:color w:val="000000"/>
          <w:sz w:val="22"/>
          <w:szCs w:val="22"/>
          <w:u w:color="000000"/>
        </w:rPr>
        <w:t>Keere</w:t>
      </w:r>
      <w:proofErr w:type="spellEnd"/>
      <w:r w:rsidRPr="004B5CD5">
        <w:rPr>
          <w:rFonts w:ascii="Arial" w:hAnsi="Arial" w:cs="Arial"/>
          <w:color w:val="000000"/>
          <w:sz w:val="22"/>
          <w:szCs w:val="22"/>
          <w:u w:color="000000"/>
        </w:rPr>
        <w:t xml:space="preserve">, K &amp; J. Topping, Keith &amp; </w:t>
      </w:r>
      <w:proofErr w:type="spellStart"/>
      <w:r w:rsidRPr="004B5CD5">
        <w:rPr>
          <w:rFonts w:ascii="Arial" w:hAnsi="Arial" w:cs="Arial"/>
          <w:color w:val="000000"/>
          <w:sz w:val="22"/>
          <w:szCs w:val="22"/>
          <w:u w:color="000000"/>
        </w:rPr>
        <w:t>Kosack</w:t>
      </w:r>
      <w:proofErr w:type="spellEnd"/>
      <w:r w:rsidRPr="004B5CD5">
        <w:rPr>
          <w:rFonts w:ascii="Arial" w:hAnsi="Arial" w:cs="Arial"/>
          <w:color w:val="000000"/>
          <w:sz w:val="22"/>
          <w:szCs w:val="22"/>
          <w:u w:color="000000"/>
        </w:rPr>
        <w:t xml:space="preserve">, W &amp; </w:t>
      </w:r>
      <w:proofErr w:type="spellStart"/>
      <w:r w:rsidRPr="004B5CD5">
        <w:rPr>
          <w:rFonts w:ascii="Arial" w:hAnsi="Arial" w:cs="Arial"/>
          <w:color w:val="000000"/>
          <w:sz w:val="22"/>
          <w:szCs w:val="22"/>
          <w:u w:color="000000"/>
        </w:rPr>
        <w:t>Gatt</w:t>
      </w:r>
      <w:proofErr w:type="spellEnd"/>
      <w:r w:rsidRPr="004B5CD5">
        <w:rPr>
          <w:rFonts w:ascii="Arial" w:hAnsi="Arial" w:cs="Arial"/>
          <w:color w:val="000000"/>
          <w:sz w:val="22"/>
          <w:szCs w:val="22"/>
          <w:u w:color="000000"/>
        </w:rPr>
        <w:t xml:space="preserve">, Suzanne &amp; </w:t>
      </w:r>
      <w:proofErr w:type="spellStart"/>
      <w:r w:rsidRPr="004B5CD5">
        <w:rPr>
          <w:rFonts w:ascii="Arial" w:hAnsi="Arial" w:cs="Arial"/>
          <w:color w:val="000000"/>
          <w:sz w:val="22"/>
          <w:szCs w:val="22"/>
          <w:u w:color="000000"/>
        </w:rPr>
        <w:t>Marchal</w:t>
      </w:r>
      <w:proofErr w:type="spellEnd"/>
      <w:r w:rsidRPr="004B5CD5">
        <w:rPr>
          <w:rFonts w:ascii="Arial" w:hAnsi="Arial" w:cs="Arial"/>
          <w:color w:val="000000"/>
          <w:sz w:val="22"/>
          <w:szCs w:val="22"/>
          <w:u w:color="000000"/>
        </w:rPr>
        <w:t xml:space="preserve">, J &amp; </w:t>
      </w:r>
      <w:proofErr w:type="spellStart"/>
      <w:r w:rsidRPr="004B5CD5">
        <w:rPr>
          <w:rFonts w:ascii="Arial" w:hAnsi="Arial" w:cs="Arial"/>
          <w:color w:val="000000"/>
          <w:sz w:val="22"/>
          <w:szCs w:val="22"/>
          <w:u w:color="000000"/>
        </w:rPr>
        <w:t>Mestdagh</w:t>
      </w:r>
      <w:proofErr w:type="spellEnd"/>
      <w:r w:rsidRPr="004B5CD5">
        <w:rPr>
          <w:rFonts w:ascii="Arial" w:hAnsi="Arial" w:cs="Arial"/>
          <w:color w:val="000000"/>
          <w:sz w:val="22"/>
          <w:szCs w:val="22"/>
          <w:u w:color="000000"/>
        </w:rPr>
        <w:t xml:space="preserve">, N &amp; </w:t>
      </w:r>
      <w:proofErr w:type="spellStart"/>
      <w:r w:rsidRPr="004B5CD5">
        <w:rPr>
          <w:rFonts w:ascii="Arial" w:hAnsi="Arial" w:cs="Arial"/>
          <w:color w:val="000000"/>
          <w:sz w:val="22"/>
          <w:szCs w:val="22"/>
          <w:u w:color="000000"/>
        </w:rPr>
        <w:t>Schmeinck</w:t>
      </w:r>
      <w:proofErr w:type="spellEnd"/>
      <w:r w:rsidRPr="004B5CD5">
        <w:rPr>
          <w:rFonts w:ascii="Arial" w:hAnsi="Arial" w:cs="Arial"/>
          <w:color w:val="000000"/>
          <w:sz w:val="22"/>
          <w:szCs w:val="22"/>
          <w:u w:color="000000"/>
        </w:rPr>
        <w:t xml:space="preserve">, D &amp; </w:t>
      </w:r>
      <w:proofErr w:type="spellStart"/>
      <w:r w:rsidRPr="004B5CD5">
        <w:rPr>
          <w:rFonts w:ascii="Arial" w:hAnsi="Arial" w:cs="Arial"/>
          <w:color w:val="000000"/>
          <w:sz w:val="22"/>
          <w:szCs w:val="22"/>
          <w:u w:color="000000"/>
        </w:rPr>
        <w:t>Sidor</w:t>
      </w:r>
      <w:proofErr w:type="spellEnd"/>
      <w:r w:rsidRPr="004B5CD5">
        <w:rPr>
          <w:rFonts w:ascii="Arial" w:hAnsi="Arial" w:cs="Arial"/>
          <w:color w:val="000000"/>
          <w:sz w:val="22"/>
          <w:szCs w:val="22"/>
          <w:u w:color="000000"/>
        </w:rPr>
        <w:t xml:space="preserve">, W &amp; </w:t>
      </w:r>
      <w:proofErr w:type="spellStart"/>
      <w:r w:rsidRPr="004B5CD5">
        <w:rPr>
          <w:rFonts w:ascii="Arial" w:hAnsi="Arial" w:cs="Arial"/>
          <w:color w:val="000000"/>
          <w:sz w:val="22"/>
          <w:szCs w:val="22"/>
          <w:u w:color="000000"/>
        </w:rPr>
        <w:t>Donnert</w:t>
      </w:r>
      <w:proofErr w:type="spellEnd"/>
      <w:r w:rsidRPr="004B5CD5">
        <w:rPr>
          <w:rFonts w:ascii="Arial" w:hAnsi="Arial" w:cs="Arial"/>
          <w:color w:val="000000"/>
          <w:sz w:val="22"/>
          <w:szCs w:val="22"/>
          <w:u w:color="000000"/>
        </w:rPr>
        <w:t xml:space="preserve">, K. (2007). Peer learning in primary school </w:t>
      </w:r>
      <w:proofErr w:type="spellStart"/>
      <w:proofErr w:type="gramStart"/>
      <w:r w:rsidRPr="004B5CD5">
        <w:rPr>
          <w:rFonts w:ascii="Arial" w:hAnsi="Arial" w:cs="Arial"/>
          <w:color w:val="000000"/>
          <w:sz w:val="22"/>
          <w:szCs w:val="22"/>
          <w:u w:color="000000"/>
        </w:rPr>
        <w:t>science:Theoretical</w:t>
      </w:r>
      <w:proofErr w:type="spellEnd"/>
      <w:proofErr w:type="gramEnd"/>
      <w:r w:rsidRPr="004B5CD5">
        <w:rPr>
          <w:rFonts w:ascii="Arial" w:hAnsi="Arial" w:cs="Arial"/>
          <w:color w:val="000000"/>
          <w:sz w:val="22"/>
          <w:szCs w:val="22"/>
          <w:u w:color="000000"/>
        </w:rPr>
        <w:t xml:space="preserve"> perspectives and implications for classroom practice. Electronic Journal of Research in Educational Psychology. 5.</w:t>
      </w:r>
    </w:p>
    <w:p w14:paraId="25863DFB" w14:textId="77777777" w:rsidR="00714D4E" w:rsidRPr="00264012" w:rsidRDefault="00714D4E" w:rsidP="002A36B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after="200"/>
        <w:ind w:left="240" w:hanging="240"/>
        <w:outlineLvl w:val="9"/>
        <w:rPr>
          <w:rFonts w:ascii="Arial" w:hAnsi="Arial" w:cs="Arial"/>
          <w:color w:val="000000"/>
          <w:sz w:val="22"/>
          <w:szCs w:val="22"/>
          <w:u w:color="000000"/>
        </w:rPr>
      </w:pPr>
      <w:r w:rsidRPr="00264012">
        <w:rPr>
          <w:rFonts w:ascii="Arial" w:hAnsi="Arial" w:cs="Arial"/>
          <w:color w:val="000000"/>
          <w:sz w:val="22"/>
          <w:szCs w:val="22"/>
          <w:u w:color="000000"/>
        </w:rPr>
        <w:t xml:space="preserve">UK Digital Skills Taskforce (2014) Digital Skills for Tomorrow’s World, available at: </w:t>
      </w:r>
      <w:hyperlink r:id="rId150" w:history="1">
        <w:r w:rsidRPr="00264012">
          <w:rPr>
            <w:rFonts w:ascii="Arial" w:hAnsi="Arial" w:cs="Arial"/>
            <w:color w:val="0000FF"/>
            <w:sz w:val="22"/>
            <w:szCs w:val="22"/>
            <w:u w:val="single" w:color="0000FF"/>
          </w:rPr>
          <w:t>http://www.ukdigitalskills.com/wp-content/uploads/2014/07/Binder7-REDUCED2.pdf</w:t>
        </w:r>
      </w:hyperlink>
    </w:p>
    <w:p w14:paraId="2A049576" w14:textId="77777777" w:rsidR="00714D4E" w:rsidRPr="00264012" w:rsidRDefault="00714D4E" w:rsidP="00714D4E">
      <w:pPr>
        <w:autoSpaceDE w:val="0"/>
        <w:autoSpaceDN w:val="0"/>
        <w:adjustRightInd w:val="0"/>
        <w:spacing w:line="288" w:lineRule="auto"/>
        <w:rPr>
          <w:rFonts w:ascii="Arial" w:hAnsi="Arial" w:cs="Arial"/>
          <w:b/>
          <w:bCs/>
          <w:color w:val="297F98"/>
          <w:sz w:val="22"/>
          <w:szCs w:val="22"/>
          <w:u w:color="000000"/>
        </w:rPr>
      </w:pPr>
    </w:p>
    <w:p w14:paraId="0CE68A17" w14:textId="77777777" w:rsidR="00714D4E" w:rsidRPr="00264012" w:rsidRDefault="00714D4E" w:rsidP="00FF5B2A">
      <w:pPr>
        <w:pStyle w:val="Heading2"/>
        <w:rPr>
          <w:u w:color="000000"/>
        </w:rPr>
      </w:pPr>
      <w:bookmarkStart w:id="39" w:name="_Toc4162411"/>
      <w:r w:rsidRPr="00264012">
        <w:rPr>
          <w:u w:color="000000"/>
        </w:rPr>
        <w:t>Reference List from Italy</w:t>
      </w:r>
      <w:bookmarkEnd w:id="39"/>
    </w:p>
    <w:p w14:paraId="034C4D01"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2132DF21" w14:textId="77777777" w:rsidR="00714D4E" w:rsidRPr="00264012" w:rsidRDefault="00714D4E" w:rsidP="002A36BD">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Agenzia</w:t>
      </w:r>
      <w:proofErr w:type="spellEnd"/>
      <w:r w:rsidRPr="00264012">
        <w:rPr>
          <w:rFonts w:ascii="Arial" w:hAnsi="Arial" w:cs="Arial"/>
          <w:color w:val="1A1718"/>
          <w:sz w:val="22"/>
          <w:szCs w:val="22"/>
          <w:u w:color="000000"/>
        </w:rPr>
        <w:t xml:space="preserve"> per </w:t>
      </w:r>
      <w:proofErr w:type="spellStart"/>
      <w:r w:rsidRPr="00264012">
        <w:rPr>
          <w:rFonts w:ascii="Arial" w:hAnsi="Arial" w:cs="Arial"/>
          <w:color w:val="1A1718"/>
          <w:sz w:val="22"/>
          <w:szCs w:val="22"/>
          <w:u w:color="000000"/>
        </w:rPr>
        <w:t>l’Italia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Digitale</w:t>
      </w:r>
      <w:proofErr w:type="spellEnd"/>
      <w:r w:rsidRPr="00264012">
        <w:rPr>
          <w:rFonts w:ascii="Arial" w:hAnsi="Arial" w:cs="Arial"/>
          <w:color w:val="1A1718"/>
          <w:sz w:val="22"/>
          <w:szCs w:val="22"/>
          <w:u w:color="000000"/>
        </w:rPr>
        <w:t xml:space="preserve"> – </w:t>
      </w:r>
      <w:proofErr w:type="spellStart"/>
      <w:r w:rsidRPr="00264012">
        <w:rPr>
          <w:rFonts w:ascii="Arial" w:hAnsi="Arial" w:cs="Arial"/>
          <w:color w:val="1A1718"/>
          <w:sz w:val="22"/>
          <w:szCs w:val="22"/>
          <w:u w:color="000000"/>
        </w:rPr>
        <w:t>Presidenza</w:t>
      </w:r>
      <w:proofErr w:type="spellEnd"/>
      <w:r w:rsidRPr="00264012">
        <w:rPr>
          <w:rFonts w:ascii="Arial" w:hAnsi="Arial" w:cs="Arial"/>
          <w:color w:val="1A1718"/>
          <w:sz w:val="22"/>
          <w:szCs w:val="22"/>
          <w:u w:color="000000"/>
        </w:rPr>
        <w:t xml:space="preserve"> del </w:t>
      </w:r>
      <w:proofErr w:type="spellStart"/>
      <w:r w:rsidRPr="00264012">
        <w:rPr>
          <w:rFonts w:ascii="Arial" w:hAnsi="Arial" w:cs="Arial"/>
          <w:color w:val="1A1718"/>
          <w:sz w:val="22"/>
          <w:szCs w:val="22"/>
          <w:u w:color="000000"/>
        </w:rPr>
        <w:t>Consiglio</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dei</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Ministri</w:t>
      </w:r>
      <w:proofErr w:type="spellEnd"/>
      <w:r w:rsidRPr="00264012">
        <w:rPr>
          <w:rFonts w:ascii="Arial" w:hAnsi="Arial" w:cs="Arial"/>
          <w:color w:val="1A1718"/>
          <w:sz w:val="22"/>
          <w:szCs w:val="22"/>
          <w:u w:color="000000"/>
        </w:rPr>
        <w:t xml:space="preserve"> (2014), </w:t>
      </w:r>
      <w:proofErr w:type="spellStart"/>
      <w:r w:rsidRPr="00264012">
        <w:rPr>
          <w:rFonts w:ascii="Arial" w:hAnsi="Arial" w:cs="Arial"/>
          <w:color w:val="1A1718"/>
          <w:sz w:val="22"/>
          <w:szCs w:val="22"/>
          <w:u w:color="000000"/>
        </w:rPr>
        <w:t>Programma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nazionale</w:t>
      </w:r>
      <w:proofErr w:type="spellEnd"/>
      <w:r w:rsidRPr="00264012">
        <w:rPr>
          <w:rFonts w:ascii="Arial" w:hAnsi="Arial" w:cs="Arial"/>
          <w:color w:val="1A1718"/>
          <w:sz w:val="22"/>
          <w:szCs w:val="22"/>
          <w:u w:color="000000"/>
        </w:rPr>
        <w:t xml:space="preserve"> per la </w:t>
      </w:r>
      <w:proofErr w:type="spellStart"/>
      <w:r w:rsidRPr="00264012">
        <w:rPr>
          <w:rFonts w:ascii="Arial" w:hAnsi="Arial" w:cs="Arial"/>
          <w:color w:val="1A1718"/>
          <w:sz w:val="22"/>
          <w:szCs w:val="22"/>
          <w:u w:color="000000"/>
        </w:rPr>
        <w:t>cultura</w:t>
      </w:r>
      <w:proofErr w:type="spellEnd"/>
      <w:r w:rsidRPr="00264012">
        <w:rPr>
          <w:rFonts w:ascii="Arial" w:hAnsi="Arial" w:cs="Arial"/>
          <w:color w:val="1A1718"/>
          <w:sz w:val="22"/>
          <w:szCs w:val="22"/>
          <w:u w:color="000000"/>
        </w:rPr>
        <w:t xml:space="preserve">, la </w:t>
      </w:r>
      <w:proofErr w:type="spellStart"/>
      <w:r w:rsidRPr="00264012">
        <w:rPr>
          <w:rFonts w:ascii="Arial" w:hAnsi="Arial" w:cs="Arial"/>
          <w:color w:val="1A1718"/>
          <w:sz w:val="22"/>
          <w:szCs w:val="22"/>
          <w:u w:color="000000"/>
        </w:rPr>
        <w:t>formazione</w:t>
      </w:r>
      <w:proofErr w:type="spellEnd"/>
      <w:r w:rsidRPr="00264012">
        <w:rPr>
          <w:rFonts w:ascii="Arial" w:hAnsi="Arial" w:cs="Arial"/>
          <w:color w:val="1A1718"/>
          <w:sz w:val="22"/>
          <w:szCs w:val="22"/>
          <w:u w:color="000000"/>
        </w:rPr>
        <w:t xml:space="preserve"> e le </w:t>
      </w:r>
      <w:proofErr w:type="spellStart"/>
      <w:r w:rsidRPr="00264012">
        <w:rPr>
          <w:rFonts w:ascii="Arial" w:hAnsi="Arial" w:cs="Arial"/>
          <w:color w:val="1A1718"/>
          <w:sz w:val="22"/>
          <w:szCs w:val="22"/>
          <w:u w:color="000000"/>
        </w:rPr>
        <w:t>competenze</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digitali</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Linee</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guida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Indicazioni</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strategiche</w:t>
      </w:r>
      <w:proofErr w:type="spellEnd"/>
      <w:r w:rsidRPr="00264012">
        <w:rPr>
          <w:rFonts w:ascii="Arial" w:hAnsi="Arial" w:cs="Arial"/>
          <w:color w:val="1A1718"/>
          <w:sz w:val="22"/>
          <w:szCs w:val="22"/>
          <w:u w:color="000000"/>
        </w:rPr>
        <w:t xml:space="preserve"> e operative, Roma 2014. Retrieved from </w:t>
      </w:r>
      <w:hyperlink r:id="rId151" w:history="1">
        <w:r w:rsidRPr="00264012">
          <w:rPr>
            <w:rFonts w:ascii="Arial" w:hAnsi="Arial" w:cs="Arial"/>
            <w:color w:val="0000FF"/>
            <w:sz w:val="22"/>
            <w:szCs w:val="22"/>
            <w:u w:color="000000"/>
          </w:rPr>
          <w:t>http://www.agid.gov.it/agenda-digitale/competenze-digitali</w:t>
        </w:r>
      </w:hyperlink>
    </w:p>
    <w:p w14:paraId="37A6BE92"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12E9BFC2" w14:textId="77777777" w:rsidR="00714D4E" w:rsidRPr="00264012" w:rsidRDefault="00714D4E" w:rsidP="002A36BD">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Agenzia</w:t>
      </w:r>
      <w:proofErr w:type="spellEnd"/>
      <w:r w:rsidRPr="00264012">
        <w:rPr>
          <w:rFonts w:ascii="Arial" w:hAnsi="Arial" w:cs="Arial"/>
          <w:color w:val="1A1718"/>
          <w:sz w:val="22"/>
          <w:szCs w:val="22"/>
          <w:u w:color="000000"/>
        </w:rPr>
        <w:t xml:space="preserve"> per </w:t>
      </w:r>
      <w:proofErr w:type="spellStart"/>
      <w:r w:rsidRPr="00264012">
        <w:rPr>
          <w:rFonts w:ascii="Arial" w:hAnsi="Arial" w:cs="Arial"/>
          <w:color w:val="1A1718"/>
          <w:sz w:val="22"/>
          <w:szCs w:val="22"/>
          <w:u w:color="000000"/>
        </w:rPr>
        <w:t>l’Italia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Digitale</w:t>
      </w:r>
      <w:proofErr w:type="spellEnd"/>
      <w:r w:rsidRPr="00264012">
        <w:rPr>
          <w:rFonts w:ascii="Arial" w:hAnsi="Arial" w:cs="Arial"/>
          <w:color w:val="1A1718"/>
          <w:sz w:val="22"/>
          <w:szCs w:val="22"/>
          <w:u w:color="000000"/>
        </w:rPr>
        <w:t xml:space="preserve"> – </w:t>
      </w:r>
      <w:proofErr w:type="spellStart"/>
      <w:r w:rsidRPr="00264012">
        <w:rPr>
          <w:rFonts w:ascii="Arial" w:hAnsi="Arial" w:cs="Arial"/>
          <w:color w:val="1A1718"/>
          <w:sz w:val="22"/>
          <w:szCs w:val="22"/>
          <w:u w:color="000000"/>
        </w:rPr>
        <w:t>Presidenza</w:t>
      </w:r>
      <w:proofErr w:type="spellEnd"/>
      <w:r w:rsidRPr="00264012">
        <w:rPr>
          <w:rFonts w:ascii="Arial" w:hAnsi="Arial" w:cs="Arial"/>
          <w:color w:val="1A1718"/>
          <w:sz w:val="22"/>
          <w:szCs w:val="22"/>
          <w:u w:color="000000"/>
        </w:rPr>
        <w:t xml:space="preserve"> del </w:t>
      </w:r>
      <w:proofErr w:type="spellStart"/>
      <w:r w:rsidRPr="00264012">
        <w:rPr>
          <w:rFonts w:ascii="Arial" w:hAnsi="Arial" w:cs="Arial"/>
          <w:color w:val="1A1718"/>
          <w:sz w:val="22"/>
          <w:szCs w:val="22"/>
          <w:u w:color="000000"/>
        </w:rPr>
        <w:t>Consiglio</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dei</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Ministri</w:t>
      </w:r>
      <w:proofErr w:type="spellEnd"/>
      <w:r w:rsidRPr="00264012">
        <w:rPr>
          <w:rFonts w:ascii="Arial" w:hAnsi="Arial" w:cs="Arial"/>
          <w:color w:val="1A1718"/>
          <w:sz w:val="22"/>
          <w:szCs w:val="22"/>
          <w:u w:color="000000"/>
        </w:rPr>
        <w:t xml:space="preserve"> (2015), </w:t>
      </w:r>
      <w:proofErr w:type="spellStart"/>
      <w:r w:rsidRPr="00264012">
        <w:rPr>
          <w:rFonts w:ascii="Arial" w:hAnsi="Arial" w:cs="Arial"/>
          <w:color w:val="1A1718"/>
          <w:sz w:val="22"/>
          <w:szCs w:val="22"/>
          <w:u w:color="000000"/>
        </w:rPr>
        <w:t>Strategia</w:t>
      </w:r>
      <w:proofErr w:type="spellEnd"/>
      <w:r w:rsidRPr="00264012">
        <w:rPr>
          <w:rFonts w:ascii="Arial" w:hAnsi="Arial" w:cs="Arial"/>
          <w:color w:val="1A1718"/>
          <w:sz w:val="22"/>
          <w:szCs w:val="22"/>
          <w:u w:color="000000"/>
        </w:rPr>
        <w:t xml:space="preserve"> per la </w:t>
      </w:r>
      <w:proofErr w:type="spellStart"/>
      <w:r w:rsidRPr="00264012">
        <w:rPr>
          <w:rFonts w:ascii="Arial" w:hAnsi="Arial" w:cs="Arial"/>
          <w:color w:val="1A1718"/>
          <w:sz w:val="22"/>
          <w:szCs w:val="22"/>
          <w:u w:color="000000"/>
        </w:rPr>
        <w:t>crescita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digitale</w:t>
      </w:r>
      <w:proofErr w:type="spellEnd"/>
      <w:r w:rsidRPr="00264012">
        <w:rPr>
          <w:rFonts w:ascii="Arial" w:hAnsi="Arial" w:cs="Arial"/>
          <w:color w:val="1A1718"/>
          <w:sz w:val="22"/>
          <w:szCs w:val="22"/>
          <w:u w:color="000000"/>
        </w:rPr>
        <w:t xml:space="preserve"> 2014-2020, Roma 2015.</w:t>
      </w:r>
      <w:hyperlink r:id="rId152" w:history="1">
        <w:r w:rsidRPr="00264012">
          <w:rPr>
            <w:rFonts w:ascii="Arial" w:hAnsi="Arial" w:cs="Arial"/>
            <w:color w:val="0000FF"/>
            <w:sz w:val="22"/>
            <w:szCs w:val="22"/>
            <w:u w:val="single" w:color="0000FF"/>
          </w:rPr>
          <w:t>https://www.agid.gov.it/sites/default/files/repository_files/documentazione/strategia_crescita_digitale_ver_def_21062016.pdf</w:t>
        </w:r>
      </w:hyperlink>
    </w:p>
    <w:p w14:paraId="2C6E2B5A"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1981E62D" w14:textId="77777777" w:rsidR="00714D4E" w:rsidRPr="00264012" w:rsidRDefault="00714D4E" w:rsidP="002A36BD">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Agenzia</w:t>
      </w:r>
      <w:proofErr w:type="spellEnd"/>
      <w:r w:rsidRPr="00264012">
        <w:rPr>
          <w:rFonts w:ascii="Arial" w:hAnsi="Arial" w:cs="Arial"/>
          <w:color w:val="1A1718"/>
          <w:sz w:val="22"/>
          <w:szCs w:val="22"/>
          <w:u w:color="000000"/>
        </w:rPr>
        <w:t xml:space="preserve"> per </w:t>
      </w:r>
      <w:proofErr w:type="spellStart"/>
      <w:r w:rsidRPr="00264012">
        <w:rPr>
          <w:rFonts w:ascii="Arial" w:hAnsi="Arial" w:cs="Arial"/>
          <w:color w:val="1A1718"/>
          <w:sz w:val="22"/>
          <w:szCs w:val="22"/>
          <w:u w:color="000000"/>
        </w:rPr>
        <w:t>l’Italia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Digitale</w:t>
      </w:r>
      <w:proofErr w:type="spellEnd"/>
      <w:r w:rsidRPr="00264012">
        <w:rPr>
          <w:rFonts w:ascii="Arial" w:hAnsi="Arial" w:cs="Arial"/>
          <w:color w:val="1A1718"/>
          <w:sz w:val="22"/>
          <w:szCs w:val="22"/>
          <w:u w:color="000000"/>
        </w:rPr>
        <w:t xml:space="preserve"> – </w:t>
      </w:r>
      <w:proofErr w:type="spellStart"/>
      <w:r w:rsidRPr="00264012">
        <w:rPr>
          <w:rFonts w:ascii="Arial" w:hAnsi="Arial" w:cs="Arial"/>
          <w:color w:val="1A1718"/>
          <w:sz w:val="22"/>
          <w:szCs w:val="22"/>
          <w:u w:color="000000"/>
        </w:rPr>
        <w:t>Presidenza</w:t>
      </w:r>
      <w:proofErr w:type="spellEnd"/>
      <w:r w:rsidRPr="00264012">
        <w:rPr>
          <w:rFonts w:ascii="Arial" w:hAnsi="Arial" w:cs="Arial"/>
          <w:color w:val="1A1718"/>
          <w:sz w:val="22"/>
          <w:szCs w:val="22"/>
          <w:u w:color="000000"/>
        </w:rPr>
        <w:t xml:space="preserve"> del </w:t>
      </w:r>
      <w:proofErr w:type="spellStart"/>
      <w:r w:rsidRPr="00264012">
        <w:rPr>
          <w:rFonts w:ascii="Arial" w:hAnsi="Arial" w:cs="Arial"/>
          <w:color w:val="1A1718"/>
          <w:sz w:val="22"/>
          <w:szCs w:val="22"/>
          <w:u w:color="000000"/>
        </w:rPr>
        <w:t>Consiglio</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dei</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Ministri</w:t>
      </w:r>
      <w:proofErr w:type="spellEnd"/>
      <w:r w:rsidRPr="00264012">
        <w:rPr>
          <w:rFonts w:ascii="Arial" w:hAnsi="Arial" w:cs="Arial"/>
          <w:color w:val="1A1718"/>
          <w:sz w:val="22"/>
          <w:szCs w:val="22"/>
          <w:u w:color="000000"/>
        </w:rPr>
        <w:t xml:space="preserve"> (2017), </w:t>
      </w:r>
      <w:proofErr w:type="spellStart"/>
      <w:r w:rsidRPr="00264012">
        <w:rPr>
          <w:rFonts w:ascii="Arial" w:hAnsi="Arial" w:cs="Arial"/>
          <w:color w:val="1A1718"/>
          <w:sz w:val="22"/>
          <w:szCs w:val="22"/>
          <w:u w:color="000000"/>
        </w:rPr>
        <w:t>Osservatorio</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delle</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competenze</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digitali</w:t>
      </w:r>
      <w:proofErr w:type="spellEnd"/>
      <w:r w:rsidRPr="00264012">
        <w:rPr>
          <w:rFonts w:ascii="Arial" w:hAnsi="Arial" w:cs="Arial"/>
          <w:color w:val="1A1718"/>
          <w:sz w:val="22"/>
          <w:szCs w:val="22"/>
          <w:u w:color="000000"/>
        </w:rPr>
        <w:t xml:space="preserve">, Roma 2017. Retrieved from </w:t>
      </w:r>
      <w:hyperlink r:id="rId153" w:history="1">
        <w:r w:rsidRPr="00264012">
          <w:rPr>
            <w:rFonts w:ascii="Arial" w:hAnsi="Arial" w:cs="Arial"/>
            <w:color w:val="0000FF"/>
            <w:sz w:val="22"/>
            <w:szCs w:val="22"/>
            <w:u w:val="single" w:color="0000FF"/>
          </w:rPr>
          <w:t>http://www.agid.gov.it/sites/default/files/osservatorio_competenze_digitali_2017.pdf</w:t>
        </w:r>
      </w:hyperlink>
    </w:p>
    <w:p w14:paraId="276814F4"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5EF8AEDA" w14:textId="77777777" w:rsidR="00714D4E" w:rsidRPr="00264012" w:rsidRDefault="00714D4E" w:rsidP="002A36BD">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Carretero</w:t>
      </w:r>
      <w:proofErr w:type="spellEnd"/>
      <w:r w:rsidRPr="00264012">
        <w:rPr>
          <w:rFonts w:ascii="Arial" w:hAnsi="Arial" w:cs="Arial"/>
          <w:color w:val="1A1718"/>
          <w:sz w:val="22"/>
          <w:szCs w:val="22"/>
          <w:u w:color="000000"/>
        </w:rPr>
        <w:t xml:space="preserve"> Gomez, S., </w:t>
      </w:r>
      <w:proofErr w:type="spellStart"/>
      <w:r w:rsidRPr="00264012">
        <w:rPr>
          <w:rFonts w:ascii="Arial" w:hAnsi="Arial" w:cs="Arial"/>
          <w:color w:val="1A1718"/>
          <w:sz w:val="22"/>
          <w:szCs w:val="22"/>
          <w:u w:color="000000"/>
        </w:rPr>
        <w:t>Vuorikari</w:t>
      </w:r>
      <w:proofErr w:type="spellEnd"/>
      <w:r w:rsidRPr="00264012">
        <w:rPr>
          <w:rFonts w:ascii="Arial" w:hAnsi="Arial" w:cs="Arial"/>
          <w:color w:val="1A1718"/>
          <w:sz w:val="22"/>
          <w:szCs w:val="22"/>
          <w:u w:color="000000"/>
        </w:rPr>
        <w:t xml:space="preserve">, R., </w:t>
      </w:r>
      <w:proofErr w:type="spellStart"/>
      <w:r w:rsidRPr="00264012">
        <w:rPr>
          <w:rFonts w:ascii="Arial" w:hAnsi="Arial" w:cs="Arial"/>
          <w:color w:val="1A1718"/>
          <w:sz w:val="22"/>
          <w:szCs w:val="22"/>
          <w:u w:color="000000"/>
        </w:rPr>
        <w:t>Punie</w:t>
      </w:r>
      <w:proofErr w:type="spellEnd"/>
      <w:r w:rsidRPr="00264012">
        <w:rPr>
          <w:rFonts w:ascii="Arial" w:hAnsi="Arial" w:cs="Arial"/>
          <w:color w:val="1A1718"/>
          <w:sz w:val="22"/>
          <w:szCs w:val="22"/>
          <w:u w:color="000000"/>
        </w:rPr>
        <w:t xml:space="preserve">, Y. (2017), </w:t>
      </w:r>
      <w:proofErr w:type="spellStart"/>
      <w:r w:rsidRPr="00264012">
        <w:rPr>
          <w:rFonts w:ascii="Arial" w:hAnsi="Arial" w:cs="Arial"/>
          <w:color w:val="1A1718"/>
          <w:sz w:val="22"/>
          <w:szCs w:val="22"/>
          <w:u w:color="000000"/>
        </w:rPr>
        <w:t>DigComp</w:t>
      </w:r>
      <w:proofErr w:type="spellEnd"/>
      <w:r w:rsidRPr="00264012">
        <w:rPr>
          <w:rFonts w:ascii="Arial" w:hAnsi="Arial" w:cs="Arial"/>
          <w:color w:val="1A1718"/>
          <w:sz w:val="22"/>
          <w:szCs w:val="22"/>
          <w:u w:color="000000"/>
        </w:rPr>
        <w:t xml:space="preserve"> 2.1: The Digital Competence Framework for Citizens with eight proficiency levels and examples of use, European Commission, Luxembourg. Retrieved from </w:t>
      </w:r>
      <w:hyperlink r:id="rId154" w:history="1">
        <w:r w:rsidRPr="00264012">
          <w:rPr>
            <w:rFonts w:ascii="Arial" w:hAnsi="Arial" w:cs="Arial"/>
            <w:color w:val="1A1718"/>
            <w:sz w:val="22"/>
            <w:szCs w:val="22"/>
            <w:u w:color="000000"/>
          </w:rPr>
          <w:t>http://publications.jrc.ec.europa.eu/repository/bitstream/JRC106281/web-digcomp2.1pdf_(online).pdf</w:t>
        </w:r>
      </w:hyperlink>
    </w:p>
    <w:p w14:paraId="0558D5B6"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3C0B6BE7" w14:textId="77777777" w:rsidR="00714D4E" w:rsidRPr="00264012" w:rsidRDefault="00714D4E" w:rsidP="002A36BD">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Castoldi</w:t>
      </w:r>
      <w:proofErr w:type="spellEnd"/>
      <w:r w:rsidRPr="00264012">
        <w:rPr>
          <w:rFonts w:ascii="Arial" w:hAnsi="Arial" w:cs="Arial"/>
          <w:color w:val="1A1718"/>
          <w:sz w:val="22"/>
          <w:szCs w:val="22"/>
          <w:u w:color="000000"/>
        </w:rPr>
        <w:t xml:space="preserve">, M. (2012), </w:t>
      </w:r>
      <w:proofErr w:type="spellStart"/>
      <w:r w:rsidRPr="00264012">
        <w:rPr>
          <w:rFonts w:ascii="Arial" w:hAnsi="Arial" w:cs="Arial"/>
          <w:color w:val="1A1718"/>
          <w:sz w:val="22"/>
          <w:szCs w:val="22"/>
          <w:u w:color="000000"/>
        </w:rPr>
        <w:t>Progettare</w:t>
      </w:r>
      <w:proofErr w:type="spellEnd"/>
      <w:r w:rsidRPr="00264012">
        <w:rPr>
          <w:rFonts w:ascii="Arial" w:hAnsi="Arial" w:cs="Arial"/>
          <w:color w:val="1A1718"/>
          <w:sz w:val="22"/>
          <w:szCs w:val="22"/>
          <w:u w:color="000000"/>
        </w:rPr>
        <w:t xml:space="preserve"> per </w:t>
      </w:r>
      <w:proofErr w:type="spellStart"/>
      <w:r w:rsidRPr="00264012">
        <w:rPr>
          <w:rFonts w:ascii="Arial" w:hAnsi="Arial" w:cs="Arial"/>
          <w:color w:val="1A1718"/>
          <w:sz w:val="22"/>
          <w:szCs w:val="22"/>
          <w:u w:color="000000"/>
        </w:rPr>
        <w:t>competenze</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Percorsi</w:t>
      </w:r>
      <w:proofErr w:type="spellEnd"/>
      <w:r w:rsidRPr="00264012">
        <w:rPr>
          <w:rFonts w:ascii="Arial" w:hAnsi="Arial" w:cs="Arial"/>
          <w:color w:val="1A1718"/>
          <w:sz w:val="22"/>
          <w:szCs w:val="22"/>
          <w:u w:color="000000"/>
        </w:rPr>
        <w:t xml:space="preserve"> e </w:t>
      </w:r>
      <w:proofErr w:type="spellStart"/>
      <w:r w:rsidRPr="00264012">
        <w:rPr>
          <w:rFonts w:ascii="Arial" w:hAnsi="Arial" w:cs="Arial"/>
          <w:color w:val="1A1718"/>
          <w:sz w:val="22"/>
          <w:szCs w:val="22"/>
          <w:u w:color="000000"/>
        </w:rPr>
        <w:t>strumenti</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Carocci</w:t>
      </w:r>
      <w:proofErr w:type="spellEnd"/>
      <w:r w:rsidRPr="00264012">
        <w:rPr>
          <w:rFonts w:ascii="Arial" w:hAnsi="Arial" w:cs="Arial"/>
          <w:color w:val="1A1718"/>
          <w:sz w:val="22"/>
          <w:szCs w:val="22"/>
          <w:u w:color="000000"/>
        </w:rPr>
        <w:t>, Roma.</w:t>
      </w:r>
    </w:p>
    <w:p w14:paraId="1D374D05"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6D9272F5" w14:textId="77777777" w:rsidR="00714D4E" w:rsidRPr="00264012" w:rsidRDefault="00714D4E" w:rsidP="002A36B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r w:rsidRPr="00264012">
        <w:rPr>
          <w:rFonts w:ascii="Arial" w:hAnsi="Arial" w:cs="Arial"/>
          <w:color w:val="1A1718"/>
          <w:sz w:val="22"/>
          <w:szCs w:val="22"/>
          <w:u w:color="000000"/>
        </w:rPr>
        <w:t xml:space="preserve">Cox J., Cox K. (2009), Constructivism and Integrating Technology in the Classroom, Boise state University. Retrieved from </w:t>
      </w:r>
      <w:hyperlink r:id="rId155" w:history="1">
        <w:r w:rsidRPr="00264012">
          <w:rPr>
            <w:rFonts w:ascii="Arial" w:hAnsi="Arial" w:cs="Arial"/>
            <w:color w:val="0000FF"/>
            <w:sz w:val="22"/>
            <w:szCs w:val="22"/>
            <w:u w:val="single" w:color="0000FF"/>
          </w:rPr>
          <w:t>https://www.icgiovanni23esimo.gov.it/wp/wp-content/uploads/2015/01/CONSTRUCTIVISM-AND-INTEGRATING-TECHNOLOGY-IN-THE-CLASSROOM.pdf</w:t>
        </w:r>
      </w:hyperlink>
    </w:p>
    <w:p w14:paraId="26511F69"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112EC31C" w14:textId="77777777" w:rsidR="00714D4E" w:rsidRPr="00264012" w:rsidRDefault="00714D4E" w:rsidP="002A36BD">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r w:rsidRPr="00264012">
        <w:rPr>
          <w:rFonts w:ascii="Arial" w:hAnsi="Arial" w:cs="Arial"/>
          <w:color w:val="1A1718"/>
          <w:sz w:val="22"/>
          <w:szCs w:val="22"/>
          <w:u w:color="000000"/>
        </w:rPr>
        <w:t xml:space="preserve">European Center for the Development of Vocational Training – CEDEFOP (2017), Italy: Digital school year one evaluation, Brussel, 14 </w:t>
      </w:r>
      <w:proofErr w:type="spellStart"/>
      <w:r w:rsidRPr="00264012">
        <w:rPr>
          <w:rFonts w:ascii="Arial" w:hAnsi="Arial" w:cs="Arial"/>
          <w:color w:val="1A1718"/>
          <w:sz w:val="22"/>
          <w:szCs w:val="22"/>
          <w:u w:color="000000"/>
        </w:rPr>
        <w:t>june</w:t>
      </w:r>
      <w:proofErr w:type="spellEnd"/>
      <w:r w:rsidRPr="00264012">
        <w:rPr>
          <w:rFonts w:ascii="Arial" w:hAnsi="Arial" w:cs="Arial"/>
          <w:color w:val="1A1718"/>
          <w:sz w:val="22"/>
          <w:szCs w:val="22"/>
          <w:u w:color="000000"/>
        </w:rPr>
        <w:t xml:space="preserve"> 2017. Retrieved in </w:t>
      </w:r>
      <w:hyperlink r:id="rId156" w:history="1">
        <w:r w:rsidRPr="00264012">
          <w:rPr>
            <w:rFonts w:ascii="Arial" w:hAnsi="Arial" w:cs="Arial"/>
            <w:color w:val="1A1718"/>
            <w:sz w:val="22"/>
            <w:szCs w:val="22"/>
            <w:u w:color="000000"/>
          </w:rPr>
          <w:t>http://www.cedefop.europa.eu/en/news-and-press/news/italy-digital-school-year-one-evaluation</w:t>
        </w:r>
      </w:hyperlink>
    </w:p>
    <w:p w14:paraId="49FFB2FB"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71822EA8" w14:textId="77777777" w:rsidR="00714D4E" w:rsidRPr="00264012" w:rsidRDefault="00714D4E" w:rsidP="002A36BD">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r w:rsidRPr="00264012">
        <w:rPr>
          <w:rFonts w:ascii="Arial" w:hAnsi="Arial" w:cs="Arial"/>
          <w:color w:val="1A1718"/>
          <w:sz w:val="22"/>
          <w:szCs w:val="22"/>
          <w:u w:color="000000"/>
        </w:rPr>
        <w:t xml:space="preserve">European </w:t>
      </w:r>
      <w:proofErr w:type="spellStart"/>
      <w:r w:rsidRPr="00264012">
        <w:rPr>
          <w:rFonts w:ascii="Arial" w:hAnsi="Arial" w:cs="Arial"/>
          <w:color w:val="1A1718"/>
          <w:sz w:val="22"/>
          <w:szCs w:val="22"/>
          <w:u w:color="000000"/>
        </w:rPr>
        <w:t>Schoolnet</w:t>
      </w:r>
      <w:proofErr w:type="spellEnd"/>
      <w:r w:rsidRPr="00264012">
        <w:rPr>
          <w:rFonts w:ascii="Arial" w:hAnsi="Arial" w:cs="Arial"/>
          <w:color w:val="1A1718"/>
          <w:sz w:val="22"/>
          <w:szCs w:val="22"/>
          <w:u w:color="000000"/>
        </w:rPr>
        <w:t xml:space="preserve">, University of Liege </w:t>
      </w:r>
      <w:proofErr w:type="spellStart"/>
      <w:r w:rsidRPr="00264012">
        <w:rPr>
          <w:rFonts w:ascii="Arial" w:hAnsi="Arial" w:cs="Arial"/>
          <w:color w:val="1A1718"/>
          <w:sz w:val="22"/>
          <w:szCs w:val="22"/>
          <w:u w:color="000000"/>
        </w:rPr>
        <w:t>Psichology</w:t>
      </w:r>
      <w:proofErr w:type="spellEnd"/>
      <w:r w:rsidRPr="00264012">
        <w:rPr>
          <w:rFonts w:ascii="Arial" w:hAnsi="Arial" w:cs="Arial"/>
          <w:color w:val="1A1718"/>
          <w:sz w:val="22"/>
          <w:szCs w:val="22"/>
          <w:u w:color="000000"/>
        </w:rPr>
        <w:t xml:space="preserve"> and Education (2012), Survey of Schools: ICT in Education. Country profile: Italy, </w:t>
      </w:r>
      <w:proofErr w:type="spellStart"/>
      <w:r w:rsidRPr="00264012">
        <w:rPr>
          <w:rFonts w:ascii="Arial" w:hAnsi="Arial" w:cs="Arial"/>
          <w:color w:val="1A1718"/>
          <w:sz w:val="22"/>
          <w:szCs w:val="22"/>
          <w:u w:color="000000"/>
        </w:rPr>
        <w:t>Retrived</w:t>
      </w:r>
      <w:proofErr w:type="spellEnd"/>
      <w:r w:rsidRPr="00264012">
        <w:rPr>
          <w:rFonts w:ascii="Arial" w:hAnsi="Arial" w:cs="Arial"/>
          <w:color w:val="1A1718"/>
          <w:sz w:val="22"/>
          <w:szCs w:val="22"/>
          <w:u w:color="000000"/>
        </w:rPr>
        <w:t xml:space="preserve"> from http://files.eun.org/ESSIE/Italy%20country%20profile.pdf</w:t>
      </w:r>
    </w:p>
    <w:p w14:paraId="2A44DD51"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2EEB30B0" w14:textId="77777777" w:rsidR="00714D4E" w:rsidRPr="00264012" w:rsidRDefault="00714D4E" w:rsidP="002A36BD">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r w:rsidRPr="00264012">
        <w:rPr>
          <w:rFonts w:ascii="Arial" w:hAnsi="Arial" w:cs="Arial"/>
          <w:color w:val="1A1718"/>
          <w:sz w:val="22"/>
          <w:szCs w:val="22"/>
          <w:u w:color="000000"/>
        </w:rPr>
        <w:t xml:space="preserve">Krueger R.A. (2002), Designing and Conducting Focus Group Interviews, University of Minnesota, </w:t>
      </w:r>
      <w:proofErr w:type="spellStart"/>
      <w:proofErr w:type="gramStart"/>
      <w:r w:rsidRPr="00264012">
        <w:rPr>
          <w:rFonts w:ascii="Arial" w:hAnsi="Arial" w:cs="Arial"/>
          <w:color w:val="1A1718"/>
          <w:sz w:val="22"/>
          <w:szCs w:val="22"/>
          <w:u w:color="000000"/>
        </w:rPr>
        <w:t>St.Paul</w:t>
      </w:r>
      <w:proofErr w:type="spellEnd"/>
      <w:proofErr w:type="gramEnd"/>
      <w:r w:rsidRPr="00264012">
        <w:rPr>
          <w:rFonts w:ascii="Arial" w:hAnsi="Arial" w:cs="Arial"/>
          <w:color w:val="1A1718"/>
          <w:sz w:val="22"/>
          <w:szCs w:val="22"/>
          <w:u w:color="000000"/>
        </w:rPr>
        <w:t>. Retrieved from http://www.eiu.edu/ihec/Krueger-FocusGroupInterviews.pdf</w:t>
      </w:r>
    </w:p>
    <w:p w14:paraId="0FB795A0"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10F3CBC2" w14:textId="77777777" w:rsidR="00714D4E" w:rsidRPr="00264012" w:rsidRDefault="00714D4E" w:rsidP="002A36BD">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r w:rsidRPr="00264012">
        <w:rPr>
          <w:rFonts w:ascii="Arial" w:hAnsi="Arial" w:cs="Arial"/>
          <w:color w:val="1A1718"/>
          <w:sz w:val="22"/>
          <w:szCs w:val="22"/>
          <w:u w:color="000000"/>
        </w:rPr>
        <w:t xml:space="preserve">Landis M. (2008), Improving learning with constructivist technology tool. l-manager’s Journal of Educational Technology, Vol. 4, No. 4, 9-15. </w:t>
      </w:r>
      <w:proofErr w:type="spellStart"/>
      <w:r w:rsidRPr="00264012">
        <w:rPr>
          <w:rFonts w:ascii="Arial" w:hAnsi="Arial" w:cs="Arial"/>
          <w:color w:val="1A1718"/>
          <w:sz w:val="22"/>
          <w:szCs w:val="22"/>
          <w:u w:color="000000"/>
        </w:rPr>
        <w:t>Retrevied</w:t>
      </w:r>
      <w:proofErr w:type="spellEnd"/>
      <w:r w:rsidRPr="00264012">
        <w:rPr>
          <w:rFonts w:ascii="Arial" w:hAnsi="Arial" w:cs="Arial"/>
          <w:color w:val="1A1718"/>
          <w:sz w:val="22"/>
          <w:szCs w:val="22"/>
          <w:u w:color="000000"/>
        </w:rPr>
        <w:t xml:space="preserve"> from </w:t>
      </w:r>
      <w:hyperlink r:id="rId157" w:history="1">
        <w:r w:rsidRPr="00264012">
          <w:rPr>
            <w:rFonts w:ascii="Arial" w:hAnsi="Arial" w:cs="Arial"/>
            <w:color w:val="0000FF"/>
            <w:sz w:val="22"/>
            <w:szCs w:val="22"/>
            <w:u w:val="single" w:color="0000FF"/>
          </w:rPr>
          <w:t>https://files.eric.ed.gov/fulltext/EJ1097810.pdf</w:t>
        </w:r>
      </w:hyperlink>
    </w:p>
    <w:p w14:paraId="73DC8087"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6D3BBDF1" w14:textId="77777777" w:rsidR="00714D4E" w:rsidRPr="00264012" w:rsidRDefault="00714D4E" w:rsidP="002A36BD">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Ministero</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dell’Educazione</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dell’Università</w:t>
      </w:r>
      <w:proofErr w:type="spellEnd"/>
      <w:r w:rsidRPr="00264012">
        <w:rPr>
          <w:rFonts w:ascii="Arial" w:hAnsi="Arial" w:cs="Arial"/>
          <w:color w:val="1A1718"/>
          <w:sz w:val="22"/>
          <w:szCs w:val="22"/>
          <w:u w:color="000000"/>
        </w:rPr>
        <w:t xml:space="preserve"> e </w:t>
      </w:r>
      <w:proofErr w:type="spellStart"/>
      <w:r w:rsidRPr="00264012">
        <w:rPr>
          <w:rFonts w:ascii="Arial" w:hAnsi="Arial" w:cs="Arial"/>
          <w:color w:val="1A1718"/>
          <w:sz w:val="22"/>
          <w:szCs w:val="22"/>
          <w:u w:color="000000"/>
        </w:rPr>
        <w:t>della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Ricerca</w:t>
      </w:r>
      <w:proofErr w:type="spellEnd"/>
      <w:r w:rsidRPr="00264012">
        <w:rPr>
          <w:rFonts w:ascii="Arial" w:hAnsi="Arial" w:cs="Arial"/>
          <w:color w:val="1A1718"/>
          <w:sz w:val="22"/>
          <w:szCs w:val="22"/>
          <w:u w:color="000000"/>
        </w:rPr>
        <w:t xml:space="preserve"> MIUR (2007), Il </w:t>
      </w:r>
      <w:proofErr w:type="spellStart"/>
      <w:r w:rsidRPr="00264012">
        <w:rPr>
          <w:rFonts w:ascii="Arial" w:hAnsi="Arial" w:cs="Arial"/>
          <w:color w:val="1A1718"/>
          <w:sz w:val="22"/>
          <w:szCs w:val="22"/>
          <w:u w:color="000000"/>
        </w:rPr>
        <w:t>curricolo</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nella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scuola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dell’autonomia</w:t>
      </w:r>
      <w:proofErr w:type="spellEnd"/>
      <w:r w:rsidRPr="00264012">
        <w:rPr>
          <w:rFonts w:ascii="Arial" w:hAnsi="Arial" w:cs="Arial"/>
          <w:color w:val="1A1718"/>
          <w:sz w:val="22"/>
          <w:szCs w:val="22"/>
          <w:u w:color="000000"/>
        </w:rPr>
        <w:t xml:space="preserve">, Rome. Retrieved from https://archivio.pubblica.istruzione.it/news/2007/allegati/curricolo_indicazioni.pdf </w:t>
      </w:r>
    </w:p>
    <w:p w14:paraId="27F2ACFB"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23E2D85A" w14:textId="77777777" w:rsidR="00714D4E" w:rsidRPr="00264012" w:rsidRDefault="00714D4E" w:rsidP="002A36BD">
      <w:pPr>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Ministero</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dell’Educazione</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dell’Università</w:t>
      </w:r>
      <w:proofErr w:type="spellEnd"/>
      <w:r w:rsidRPr="00264012">
        <w:rPr>
          <w:rFonts w:ascii="Arial" w:hAnsi="Arial" w:cs="Arial"/>
          <w:color w:val="1A1718"/>
          <w:sz w:val="22"/>
          <w:szCs w:val="22"/>
          <w:u w:color="000000"/>
        </w:rPr>
        <w:t xml:space="preserve"> e </w:t>
      </w:r>
      <w:proofErr w:type="spellStart"/>
      <w:r w:rsidRPr="00264012">
        <w:rPr>
          <w:rFonts w:ascii="Arial" w:hAnsi="Arial" w:cs="Arial"/>
          <w:color w:val="1A1718"/>
          <w:sz w:val="22"/>
          <w:szCs w:val="22"/>
          <w:u w:color="000000"/>
        </w:rPr>
        <w:t>della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Ricerca</w:t>
      </w:r>
      <w:proofErr w:type="spellEnd"/>
      <w:r w:rsidRPr="00264012">
        <w:rPr>
          <w:rFonts w:ascii="Arial" w:hAnsi="Arial" w:cs="Arial"/>
          <w:color w:val="1A1718"/>
          <w:sz w:val="22"/>
          <w:szCs w:val="22"/>
          <w:u w:color="000000"/>
        </w:rPr>
        <w:t xml:space="preserve"> – MIUR (2015), Piano Nazionale per la </w:t>
      </w:r>
      <w:proofErr w:type="spellStart"/>
      <w:r w:rsidRPr="00264012">
        <w:rPr>
          <w:rFonts w:ascii="Arial" w:hAnsi="Arial" w:cs="Arial"/>
          <w:color w:val="1A1718"/>
          <w:sz w:val="22"/>
          <w:szCs w:val="22"/>
          <w:u w:color="000000"/>
        </w:rPr>
        <w:t>Scuola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Digitale</w:t>
      </w:r>
      <w:proofErr w:type="spellEnd"/>
      <w:r w:rsidRPr="00264012">
        <w:rPr>
          <w:rFonts w:ascii="Arial" w:hAnsi="Arial" w:cs="Arial"/>
          <w:color w:val="1A1718"/>
          <w:sz w:val="22"/>
          <w:szCs w:val="22"/>
          <w:u w:color="000000"/>
        </w:rPr>
        <w:t xml:space="preserve">, Roma. Retrieved from </w:t>
      </w:r>
      <w:hyperlink r:id="rId158" w:history="1">
        <w:r w:rsidRPr="00264012">
          <w:rPr>
            <w:rFonts w:ascii="Arial" w:hAnsi="Arial" w:cs="Arial"/>
            <w:color w:val="1A1718"/>
            <w:sz w:val="22"/>
            <w:szCs w:val="22"/>
            <w:u w:color="000000"/>
          </w:rPr>
          <w:t>http://www.istruzione.it/scuola_digitale/allegati/Materiali/pnsd-layout-30.10-WEB.pdf</w:t>
        </w:r>
      </w:hyperlink>
    </w:p>
    <w:p w14:paraId="5092ACE4"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25FF8983" w14:textId="77777777" w:rsidR="00714D4E" w:rsidRPr="00264012" w:rsidRDefault="00714D4E" w:rsidP="002A36BD">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Ministero</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dell’Educazione</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dell’Università</w:t>
      </w:r>
      <w:proofErr w:type="spellEnd"/>
      <w:r w:rsidRPr="00264012">
        <w:rPr>
          <w:rFonts w:ascii="Arial" w:hAnsi="Arial" w:cs="Arial"/>
          <w:color w:val="1A1718"/>
          <w:sz w:val="22"/>
          <w:szCs w:val="22"/>
          <w:u w:color="000000"/>
        </w:rPr>
        <w:t xml:space="preserve"> e </w:t>
      </w:r>
      <w:proofErr w:type="spellStart"/>
      <w:r w:rsidRPr="00264012">
        <w:rPr>
          <w:rFonts w:ascii="Arial" w:hAnsi="Arial" w:cs="Arial"/>
          <w:color w:val="1A1718"/>
          <w:sz w:val="22"/>
          <w:szCs w:val="22"/>
          <w:u w:color="000000"/>
        </w:rPr>
        <w:t>della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Ricerca</w:t>
      </w:r>
      <w:proofErr w:type="spellEnd"/>
      <w:r w:rsidRPr="00264012">
        <w:rPr>
          <w:rFonts w:ascii="Arial" w:hAnsi="Arial" w:cs="Arial"/>
          <w:color w:val="1A1718"/>
          <w:sz w:val="22"/>
          <w:szCs w:val="22"/>
          <w:u w:color="000000"/>
        </w:rPr>
        <w:t xml:space="preserve"> MIUR – </w:t>
      </w:r>
      <w:proofErr w:type="spellStart"/>
      <w:r w:rsidRPr="00264012">
        <w:rPr>
          <w:rFonts w:ascii="Arial" w:hAnsi="Arial" w:cs="Arial"/>
          <w:color w:val="1A1718"/>
          <w:sz w:val="22"/>
          <w:szCs w:val="22"/>
          <w:u w:color="000000"/>
        </w:rPr>
        <w:t>Direzione</w:t>
      </w:r>
      <w:proofErr w:type="spellEnd"/>
      <w:r w:rsidRPr="00264012">
        <w:rPr>
          <w:rFonts w:ascii="Arial" w:hAnsi="Arial" w:cs="Arial"/>
          <w:color w:val="1A1718"/>
          <w:sz w:val="22"/>
          <w:szCs w:val="22"/>
          <w:u w:color="000000"/>
        </w:rPr>
        <w:t xml:space="preserve"> per </w:t>
      </w:r>
      <w:proofErr w:type="spellStart"/>
      <w:r w:rsidRPr="00264012">
        <w:rPr>
          <w:rFonts w:ascii="Arial" w:hAnsi="Arial" w:cs="Arial"/>
          <w:color w:val="1A1718"/>
          <w:sz w:val="22"/>
          <w:szCs w:val="22"/>
          <w:u w:color="000000"/>
        </w:rPr>
        <w:t>il</w:t>
      </w:r>
      <w:proofErr w:type="spellEnd"/>
      <w:r w:rsidRPr="00264012">
        <w:rPr>
          <w:rFonts w:ascii="Arial" w:hAnsi="Arial" w:cs="Arial"/>
          <w:color w:val="1A1718"/>
          <w:sz w:val="22"/>
          <w:szCs w:val="22"/>
          <w:u w:color="000000"/>
        </w:rPr>
        <w:t xml:space="preserve"> Sistema di </w:t>
      </w:r>
      <w:proofErr w:type="spellStart"/>
      <w:r w:rsidRPr="00264012">
        <w:rPr>
          <w:rFonts w:ascii="Arial" w:hAnsi="Arial" w:cs="Arial"/>
          <w:color w:val="1A1718"/>
          <w:sz w:val="22"/>
          <w:szCs w:val="22"/>
          <w:u w:color="000000"/>
        </w:rPr>
        <w:t>Educazione</w:t>
      </w:r>
      <w:proofErr w:type="spellEnd"/>
      <w:r w:rsidRPr="00264012">
        <w:rPr>
          <w:rFonts w:ascii="Arial" w:hAnsi="Arial" w:cs="Arial"/>
          <w:color w:val="1A1718"/>
          <w:sz w:val="22"/>
          <w:szCs w:val="22"/>
          <w:u w:color="000000"/>
        </w:rPr>
        <w:t xml:space="preserve"> e </w:t>
      </w:r>
      <w:proofErr w:type="spellStart"/>
      <w:r w:rsidRPr="00264012">
        <w:rPr>
          <w:rFonts w:ascii="Arial" w:hAnsi="Arial" w:cs="Arial"/>
          <w:color w:val="1A1718"/>
          <w:sz w:val="22"/>
          <w:szCs w:val="22"/>
          <w:u w:color="000000"/>
        </w:rPr>
        <w:t>Formazione</w:t>
      </w:r>
      <w:proofErr w:type="spellEnd"/>
      <w:r w:rsidRPr="00264012">
        <w:rPr>
          <w:rFonts w:ascii="Arial" w:hAnsi="Arial" w:cs="Arial"/>
          <w:color w:val="1A1718"/>
          <w:sz w:val="22"/>
          <w:szCs w:val="22"/>
          <w:u w:color="000000"/>
        </w:rPr>
        <w:t xml:space="preserve"> (2018), </w:t>
      </w:r>
      <w:proofErr w:type="spellStart"/>
      <w:r w:rsidRPr="00264012">
        <w:rPr>
          <w:rFonts w:ascii="Arial" w:hAnsi="Arial" w:cs="Arial"/>
          <w:color w:val="1A1718"/>
          <w:sz w:val="22"/>
          <w:szCs w:val="22"/>
          <w:u w:color="000000"/>
        </w:rPr>
        <w:t>Indicazioni</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nazionali</w:t>
      </w:r>
      <w:proofErr w:type="spellEnd"/>
      <w:r w:rsidRPr="00264012">
        <w:rPr>
          <w:rFonts w:ascii="Arial" w:hAnsi="Arial" w:cs="Arial"/>
          <w:color w:val="1A1718"/>
          <w:sz w:val="22"/>
          <w:szCs w:val="22"/>
          <w:u w:color="000000"/>
        </w:rPr>
        <w:t xml:space="preserve"> e </w:t>
      </w:r>
      <w:proofErr w:type="spellStart"/>
      <w:r w:rsidRPr="00264012">
        <w:rPr>
          <w:rFonts w:ascii="Arial" w:hAnsi="Arial" w:cs="Arial"/>
          <w:color w:val="1A1718"/>
          <w:sz w:val="22"/>
          <w:szCs w:val="22"/>
          <w:u w:color="000000"/>
        </w:rPr>
        <w:t>nuovi</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scenari</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Documento</w:t>
      </w:r>
      <w:proofErr w:type="spellEnd"/>
      <w:r w:rsidRPr="00264012">
        <w:rPr>
          <w:rFonts w:ascii="Arial" w:hAnsi="Arial" w:cs="Arial"/>
          <w:color w:val="1A1718"/>
          <w:sz w:val="22"/>
          <w:szCs w:val="22"/>
          <w:u w:color="000000"/>
        </w:rPr>
        <w:t xml:space="preserve"> a </w:t>
      </w:r>
      <w:proofErr w:type="spellStart"/>
      <w:r w:rsidRPr="00264012">
        <w:rPr>
          <w:rFonts w:ascii="Arial" w:hAnsi="Arial" w:cs="Arial"/>
          <w:color w:val="1A1718"/>
          <w:sz w:val="22"/>
          <w:szCs w:val="22"/>
          <w:u w:color="000000"/>
        </w:rPr>
        <w:t>cura</w:t>
      </w:r>
      <w:proofErr w:type="spellEnd"/>
      <w:r w:rsidRPr="00264012">
        <w:rPr>
          <w:rFonts w:ascii="Arial" w:hAnsi="Arial" w:cs="Arial"/>
          <w:color w:val="1A1718"/>
          <w:sz w:val="22"/>
          <w:szCs w:val="22"/>
          <w:u w:color="000000"/>
        </w:rPr>
        <w:t xml:space="preserve"> del </w:t>
      </w:r>
      <w:proofErr w:type="spellStart"/>
      <w:r w:rsidRPr="00264012">
        <w:rPr>
          <w:rFonts w:ascii="Arial" w:hAnsi="Arial" w:cs="Arial"/>
          <w:color w:val="1A1718"/>
          <w:sz w:val="22"/>
          <w:szCs w:val="22"/>
          <w:u w:color="000000"/>
        </w:rPr>
        <w:lastRenderedPageBreak/>
        <w:t>Comitato</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Scientifico</w:t>
      </w:r>
      <w:proofErr w:type="spellEnd"/>
      <w:r w:rsidRPr="00264012">
        <w:rPr>
          <w:rFonts w:ascii="Arial" w:hAnsi="Arial" w:cs="Arial"/>
          <w:color w:val="1A1718"/>
          <w:sz w:val="22"/>
          <w:szCs w:val="22"/>
          <w:u w:color="000000"/>
        </w:rPr>
        <w:t xml:space="preserve"> Nazionale per le </w:t>
      </w:r>
      <w:proofErr w:type="spellStart"/>
      <w:r w:rsidRPr="00264012">
        <w:rPr>
          <w:rFonts w:ascii="Arial" w:hAnsi="Arial" w:cs="Arial"/>
          <w:color w:val="1A1718"/>
          <w:sz w:val="22"/>
          <w:szCs w:val="22"/>
          <w:u w:color="000000"/>
        </w:rPr>
        <w:t>Indicazioni</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Nazionali</w:t>
      </w:r>
      <w:proofErr w:type="spellEnd"/>
      <w:r w:rsidRPr="00264012">
        <w:rPr>
          <w:rFonts w:ascii="Arial" w:hAnsi="Arial" w:cs="Arial"/>
          <w:color w:val="1A1718"/>
          <w:sz w:val="22"/>
          <w:szCs w:val="22"/>
          <w:u w:color="000000"/>
        </w:rPr>
        <w:t xml:space="preserve"> per </w:t>
      </w:r>
      <w:proofErr w:type="spellStart"/>
      <w:r w:rsidRPr="00264012">
        <w:rPr>
          <w:rFonts w:ascii="Arial" w:hAnsi="Arial" w:cs="Arial"/>
          <w:color w:val="1A1718"/>
          <w:sz w:val="22"/>
          <w:szCs w:val="22"/>
          <w:u w:color="000000"/>
        </w:rPr>
        <w:t>il</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curricolo</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della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scuola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dell’infanzia</w:t>
      </w:r>
      <w:proofErr w:type="spellEnd"/>
      <w:r w:rsidRPr="00264012">
        <w:rPr>
          <w:rFonts w:ascii="Arial" w:hAnsi="Arial" w:cs="Arial"/>
          <w:color w:val="1A1718"/>
          <w:sz w:val="22"/>
          <w:szCs w:val="22"/>
          <w:u w:color="000000"/>
        </w:rPr>
        <w:t xml:space="preserve"> e del primo </w:t>
      </w:r>
      <w:proofErr w:type="spellStart"/>
      <w:r w:rsidRPr="00264012">
        <w:rPr>
          <w:rFonts w:ascii="Arial" w:hAnsi="Arial" w:cs="Arial"/>
          <w:color w:val="1A1718"/>
          <w:sz w:val="22"/>
          <w:szCs w:val="22"/>
          <w:u w:color="000000"/>
        </w:rPr>
        <w:t>ciclo</w:t>
      </w:r>
      <w:proofErr w:type="spellEnd"/>
      <w:r w:rsidRPr="00264012">
        <w:rPr>
          <w:rFonts w:ascii="Arial" w:hAnsi="Arial" w:cs="Arial"/>
          <w:color w:val="1A1718"/>
          <w:sz w:val="22"/>
          <w:szCs w:val="22"/>
          <w:u w:color="000000"/>
        </w:rPr>
        <w:t xml:space="preserve"> di </w:t>
      </w:r>
      <w:proofErr w:type="spellStart"/>
      <w:r w:rsidRPr="00264012">
        <w:rPr>
          <w:rFonts w:ascii="Arial" w:hAnsi="Arial" w:cs="Arial"/>
          <w:color w:val="1A1718"/>
          <w:sz w:val="22"/>
          <w:szCs w:val="22"/>
          <w:u w:color="000000"/>
        </w:rPr>
        <w:t>istruzione</w:t>
      </w:r>
      <w:proofErr w:type="spellEnd"/>
      <w:r w:rsidRPr="00264012">
        <w:rPr>
          <w:rFonts w:ascii="Arial" w:hAnsi="Arial" w:cs="Arial"/>
          <w:color w:val="1A1718"/>
          <w:sz w:val="22"/>
          <w:szCs w:val="22"/>
          <w:u w:color="000000"/>
        </w:rPr>
        <w:t>, Rome, February 22</w:t>
      </w:r>
      <w:r w:rsidRPr="00264012">
        <w:rPr>
          <w:rFonts w:ascii="Arial" w:hAnsi="Arial" w:cs="Arial"/>
          <w:color w:val="1A1718"/>
          <w:sz w:val="22"/>
          <w:szCs w:val="22"/>
          <w:u w:color="000000"/>
          <w:vertAlign w:val="superscript"/>
        </w:rPr>
        <w:t>th</w:t>
      </w:r>
      <w:r w:rsidRPr="00264012">
        <w:rPr>
          <w:rFonts w:ascii="Arial" w:hAnsi="Arial" w:cs="Arial"/>
          <w:color w:val="1A1718"/>
          <w:sz w:val="22"/>
          <w:szCs w:val="22"/>
          <w:u w:color="000000"/>
        </w:rPr>
        <w:t xml:space="preserve"> 2018, Retrieved from </w:t>
      </w:r>
      <w:hyperlink r:id="rId159" w:history="1">
        <w:r w:rsidRPr="00264012">
          <w:rPr>
            <w:rFonts w:ascii="Arial" w:hAnsi="Arial" w:cs="Arial"/>
            <w:color w:val="1A1718"/>
            <w:sz w:val="22"/>
            <w:szCs w:val="22"/>
            <w:u w:color="000000"/>
          </w:rPr>
          <w:t>http://www.miur.gov.it/documents/20182/0/Indicazioni+nazionali+e+nuovi+scenari/3234ab16-1f1d-4f34-99a3-319d892a40f2</w:t>
        </w:r>
      </w:hyperlink>
    </w:p>
    <w:p w14:paraId="574B2288"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7878A13B" w14:textId="77777777" w:rsidR="00714D4E" w:rsidRPr="00264012" w:rsidRDefault="00714D4E" w:rsidP="002A36BD">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Nanjappa</w:t>
      </w:r>
      <w:proofErr w:type="spellEnd"/>
      <w:r w:rsidRPr="00264012">
        <w:rPr>
          <w:rFonts w:ascii="Arial" w:hAnsi="Arial" w:cs="Arial"/>
          <w:color w:val="1A1718"/>
          <w:sz w:val="22"/>
          <w:szCs w:val="22"/>
          <w:u w:color="000000"/>
        </w:rPr>
        <w:t xml:space="preserve"> A., Grant M.M. (2003), Constructing on Constructivism: The Role of Technology, in </w:t>
      </w:r>
      <w:r w:rsidRPr="00264012">
        <w:rPr>
          <w:rFonts w:ascii="Arial" w:hAnsi="Arial" w:cs="Arial"/>
          <w:color w:val="1A1718"/>
          <w:sz w:val="22"/>
          <w:szCs w:val="22"/>
          <w:u w:color="000000"/>
        </w:rPr>
        <w:tab/>
        <w:t xml:space="preserve">Electronic Journal for the Integration of Technology in Education, 2(1). Retrieved from http://ejite.isu.edu/Volume2No1/Nanjappa.htm </w:t>
      </w:r>
    </w:p>
    <w:p w14:paraId="46CE4EDE"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73B46CFE" w14:textId="77777777" w:rsidR="00714D4E" w:rsidRPr="00264012" w:rsidRDefault="00714D4E" w:rsidP="002A36BD">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r w:rsidRPr="00264012">
        <w:rPr>
          <w:rFonts w:ascii="Arial" w:hAnsi="Arial" w:cs="Arial"/>
          <w:color w:val="1A1718"/>
          <w:sz w:val="22"/>
          <w:szCs w:val="22"/>
          <w:u w:color="000000"/>
        </w:rPr>
        <w:t xml:space="preserve">OECD Directorate for Education (2013), Review of the Italian Strategy for Digital Schools, Francis Warned, Sara Hennessy, Robert b. </w:t>
      </w:r>
      <w:proofErr w:type="spellStart"/>
      <w:r w:rsidRPr="00264012">
        <w:rPr>
          <w:rFonts w:ascii="Arial" w:hAnsi="Arial" w:cs="Arial"/>
          <w:color w:val="1A1718"/>
          <w:sz w:val="22"/>
          <w:szCs w:val="22"/>
          <w:u w:color="000000"/>
        </w:rPr>
        <w:t>Kozma</w:t>
      </w:r>
      <w:proofErr w:type="spellEnd"/>
      <w:r w:rsidRPr="00264012">
        <w:rPr>
          <w:rFonts w:ascii="Arial" w:hAnsi="Arial" w:cs="Arial"/>
          <w:color w:val="1A1718"/>
          <w:sz w:val="22"/>
          <w:szCs w:val="22"/>
          <w:u w:color="000000"/>
        </w:rPr>
        <w:t xml:space="preserve"> and </w:t>
      </w:r>
      <w:proofErr w:type="spellStart"/>
      <w:r w:rsidRPr="00264012">
        <w:rPr>
          <w:rFonts w:ascii="Arial" w:hAnsi="Arial" w:cs="Arial"/>
          <w:color w:val="1A1718"/>
          <w:sz w:val="22"/>
          <w:szCs w:val="22"/>
          <w:u w:color="000000"/>
        </w:rPr>
        <w:t>Stéphan</w:t>
      </w:r>
      <w:proofErr w:type="spellEnd"/>
      <w:r w:rsidRPr="00264012">
        <w:rPr>
          <w:rFonts w:ascii="Arial" w:hAnsi="Arial" w:cs="Arial"/>
          <w:color w:val="1A1718"/>
          <w:sz w:val="22"/>
          <w:szCs w:val="22"/>
          <w:u w:color="000000"/>
        </w:rPr>
        <w:t xml:space="preserve"> Vincent-</w:t>
      </w:r>
      <w:proofErr w:type="spellStart"/>
      <w:r w:rsidRPr="00264012">
        <w:rPr>
          <w:rFonts w:ascii="Arial" w:hAnsi="Arial" w:cs="Arial"/>
          <w:color w:val="1A1718"/>
          <w:sz w:val="22"/>
          <w:szCs w:val="22"/>
          <w:u w:color="000000"/>
        </w:rPr>
        <w:t>Lancrin</w:t>
      </w:r>
      <w:proofErr w:type="spellEnd"/>
      <w:r w:rsidRPr="00264012">
        <w:rPr>
          <w:rFonts w:ascii="Arial" w:hAnsi="Arial" w:cs="Arial"/>
          <w:color w:val="1A1718"/>
          <w:sz w:val="22"/>
          <w:szCs w:val="22"/>
          <w:u w:color="000000"/>
        </w:rPr>
        <w:t xml:space="preserve"> (eds.), Paris, 2013. </w:t>
      </w:r>
    </w:p>
    <w:p w14:paraId="6BC63E03" w14:textId="77777777" w:rsidR="00714D4E" w:rsidRPr="00264012" w:rsidRDefault="00714D4E" w:rsidP="00714D4E">
      <w:pPr>
        <w:autoSpaceDE w:val="0"/>
        <w:autoSpaceDN w:val="0"/>
        <w:adjustRightInd w:val="0"/>
        <w:spacing w:line="288" w:lineRule="auto"/>
        <w:rPr>
          <w:rFonts w:ascii="Arial" w:hAnsi="Arial" w:cs="Arial"/>
          <w:color w:val="000000"/>
          <w:sz w:val="22"/>
          <w:szCs w:val="22"/>
          <w:u w:color="000000"/>
        </w:rPr>
      </w:pPr>
    </w:p>
    <w:p w14:paraId="2F45EF1A" w14:textId="77777777" w:rsidR="00714D4E" w:rsidRPr="00264012" w:rsidRDefault="00714D4E" w:rsidP="002A36BD">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40"/>
        </w:tabs>
        <w:autoSpaceDE w:val="0"/>
        <w:autoSpaceDN w:val="0"/>
        <w:adjustRightInd w:val="0"/>
        <w:spacing w:line="288" w:lineRule="auto"/>
        <w:ind w:left="240" w:hanging="240"/>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Rivoltella</w:t>
      </w:r>
      <w:proofErr w:type="spellEnd"/>
      <w:r w:rsidRPr="00264012">
        <w:rPr>
          <w:rFonts w:ascii="Arial" w:hAnsi="Arial" w:cs="Arial"/>
          <w:color w:val="1A1718"/>
          <w:sz w:val="22"/>
          <w:szCs w:val="22"/>
          <w:u w:color="000000"/>
        </w:rPr>
        <w:t>, P. C., Episodes of Situated Learning. A new Way to Teaching and Learning, &lt;&lt;REM&gt;&gt;, 2014; 6 (2): 79-88 [http://hdl.handle.net/10807/68122]</w:t>
      </w:r>
    </w:p>
    <w:p w14:paraId="28F29595" w14:textId="77777777" w:rsidR="00714D4E" w:rsidRPr="00264012" w:rsidRDefault="00714D4E" w:rsidP="00714D4E">
      <w:pPr>
        <w:autoSpaceDE w:val="0"/>
        <w:autoSpaceDN w:val="0"/>
        <w:adjustRightInd w:val="0"/>
        <w:spacing w:line="288" w:lineRule="auto"/>
        <w:rPr>
          <w:rFonts w:ascii="Arial" w:hAnsi="Arial" w:cs="Arial"/>
          <w:color w:val="1A1718"/>
          <w:sz w:val="22"/>
          <w:szCs w:val="22"/>
          <w:u w:color="000000"/>
        </w:rPr>
      </w:pPr>
    </w:p>
    <w:p w14:paraId="7D61467F" w14:textId="77777777" w:rsidR="00714D4E" w:rsidRPr="00264012" w:rsidRDefault="00714D4E" w:rsidP="002A36BD">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88" w:lineRule="auto"/>
        <w:ind w:left="261" w:hanging="262"/>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Solda</w:t>
      </w:r>
      <w:proofErr w:type="spellEnd"/>
      <w:r w:rsidRPr="00264012">
        <w:rPr>
          <w:rFonts w:ascii="Arial" w:hAnsi="Arial" w:cs="Arial"/>
          <w:color w:val="1A1718"/>
          <w:sz w:val="22"/>
          <w:szCs w:val="22"/>
          <w:u w:color="000000"/>
        </w:rPr>
        <w:t xml:space="preserve"> D., </w:t>
      </w:r>
      <w:proofErr w:type="spellStart"/>
      <w:r w:rsidRPr="00264012">
        <w:rPr>
          <w:rFonts w:ascii="Arial" w:hAnsi="Arial" w:cs="Arial"/>
          <w:color w:val="1A1718"/>
          <w:sz w:val="22"/>
          <w:szCs w:val="22"/>
          <w:u w:color="000000"/>
        </w:rPr>
        <w:t>Lanfrey</w:t>
      </w:r>
      <w:proofErr w:type="spellEnd"/>
      <w:r w:rsidRPr="00264012">
        <w:rPr>
          <w:rFonts w:ascii="Arial" w:hAnsi="Arial" w:cs="Arial"/>
          <w:color w:val="1A1718"/>
          <w:sz w:val="22"/>
          <w:szCs w:val="22"/>
          <w:u w:color="000000"/>
        </w:rPr>
        <w:t xml:space="preserve"> D. (2017), MIUR: “Ecco la </w:t>
      </w:r>
      <w:proofErr w:type="spellStart"/>
      <w:r w:rsidRPr="00264012">
        <w:rPr>
          <w:rFonts w:ascii="Arial" w:hAnsi="Arial" w:cs="Arial"/>
          <w:color w:val="1A1718"/>
          <w:sz w:val="22"/>
          <w:szCs w:val="22"/>
          <w:u w:color="000000"/>
        </w:rPr>
        <w:t>nuova</w:t>
      </w:r>
      <w:proofErr w:type="spellEnd"/>
      <w:r w:rsidRPr="00264012">
        <w:rPr>
          <w:rFonts w:ascii="Arial" w:hAnsi="Arial" w:cs="Arial"/>
          <w:color w:val="1A1718"/>
          <w:sz w:val="22"/>
          <w:szCs w:val="22"/>
          <w:u w:color="000000"/>
        </w:rPr>
        <w:t xml:space="preserve"> vita del Piano </w:t>
      </w:r>
      <w:proofErr w:type="spellStart"/>
      <w:r w:rsidRPr="00264012">
        <w:rPr>
          <w:rFonts w:ascii="Arial" w:hAnsi="Arial" w:cs="Arial"/>
          <w:color w:val="1A1718"/>
          <w:sz w:val="22"/>
          <w:szCs w:val="22"/>
          <w:u w:color="000000"/>
        </w:rPr>
        <w:t>Scuola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Digitale</w:t>
      </w:r>
      <w:proofErr w:type="spellEnd"/>
      <w:r w:rsidRPr="00264012">
        <w:rPr>
          <w:rFonts w:ascii="Arial" w:hAnsi="Arial" w:cs="Arial"/>
          <w:color w:val="1A1718"/>
          <w:sz w:val="22"/>
          <w:szCs w:val="22"/>
          <w:u w:color="000000"/>
        </w:rPr>
        <w:t xml:space="preserve">. Retrieved from  </w:t>
      </w:r>
      <w:hyperlink r:id="rId160" w:history="1">
        <w:r w:rsidRPr="00264012">
          <w:rPr>
            <w:rFonts w:ascii="Arial" w:hAnsi="Arial" w:cs="Arial"/>
            <w:color w:val="0000FF"/>
            <w:sz w:val="22"/>
            <w:szCs w:val="22"/>
            <w:u w:val="single" w:color="0000FF"/>
          </w:rPr>
          <w:t>https://www.agendadigitale.eu/scuola-digitale/miur-rilancio-e-prossimi-passi-del-piano-scuola-digitale-insieme-al-paese/</w:t>
        </w:r>
      </w:hyperlink>
    </w:p>
    <w:p w14:paraId="17DA8062" w14:textId="77777777" w:rsidR="00714D4E" w:rsidRPr="00264012" w:rsidRDefault="00714D4E" w:rsidP="00714D4E">
      <w:pPr>
        <w:autoSpaceDE w:val="0"/>
        <w:autoSpaceDN w:val="0"/>
        <w:adjustRightInd w:val="0"/>
        <w:spacing w:line="288" w:lineRule="auto"/>
        <w:rPr>
          <w:rFonts w:ascii="Arial" w:hAnsi="Arial" w:cs="Arial"/>
          <w:color w:val="1A1718"/>
          <w:sz w:val="22"/>
          <w:szCs w:val="22"/>
          <w:u w:color="000000"/>
        </w:rPr>
      </w:pPr>
    </w:p>
    <w:p w14:paraId="347BE806" w14:textId="77777777" w:rsidR="00714D4E" w:rsidRPr="00264012" w:rsidRDefault="00714D4E" w:rsidP="002A36BD">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88" w:lineRule="auto"/>
        <w:ind w:left="261" w:hanging="262"/>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Troia</w:t>
      </w:r>
      <w:proofErr w:type="spellEnd"/>
      <w:r w:rsidRPr="00264012">
        <w:rPr>
          <w:rFonts w:ascii="Arial" w:hAnsi="Arial" w:cs="Arial"/>
          <w:color w:val="1A1718"/>
          <w:sz w:val="22"/>
          <w:szCs w:val="22"/>
          <w:u w:color="000000"/>
        </w:rPr>
        <w:t xml:space="preserve">, S. (2017), </w:t>
      </w:r>
      <w:proofErr w:type="spellStart"/>
      <w:r w:rsidRPr="00264012">
        <w:rPr>
          <w:rFonts w:ascii="Arial" w:hAnsi="Arial" w:cs="Arial"/>
          <w:color w:val="1A1718"/>
          <w:sz w:val="22"/>
          <w:szCs w:val="22"/>
          <w:u w:color="000000"/>
        </w:rPr>
        <w:t>Competenze</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digitali</w:t>
      </w:r>
      <w:proofErr w:type="spellEnd"/>
      <w:r w:rsidRPr="00264012">
        <w:rPr>
          <w:rFonts w:ascii="Arial" w:hAnsi="Arial" w:cs="Arial"/>
          <w:color w:val="1A1718"/>
          <w:sz w:val="22"/>
          <w:szCs w:val="22"/>
          <w:u w:color="000000"/>
        </w:rPr>
        <w:t xml:space="preserve"> per la </w:t>
      </w:r>
      <w:proofErr w:type="spellStart"/>
      <w:r w:rsidRPr="00264012">
        <w:rPr>
          <w:rFonts w:ascii="Arial" w:hAnsi="Arial" w:cs="Arial"/>
          <w:color w:val="1A1718"/>
          <w:sz w:val="22"/>
          <w:szCs w:val="22"/>
          <w:u w:color="000000"/>
        </w:rPr>
        <w:t>cittadinanza</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DigComp</w:t>
      </w:r>
      <w:proofErr w:type="spellEnd"/>
      <w:r w:rsidRPr="00264012">
        <w:rPr>
          <w:rFonts w:ascii="Arial" w:hAnsi="Arial" w:cs="Arial"/>
          <w:color w:val="1A1718"/>
          <w:sz w:val="22"/>
          <w:szCs w:val="22"/>
          <w:u w:color="000000"/>
        </w:rPr>
        <w:t xml:space="preserve"> 2.1, in www.cittadinanzadigitale.eu. Retrieved from http://www.cittadinanzadigitale.eu/wpcontent/uploads/2017/11/DigComp%202.1_Sandra%20Troia.pdf</w:t>
      </w:r>
    </w:p>
    <w:p w14:paraId="1080FF68" w14:textId="77777777" w:rsidR="00714D4E" w:rsidRPr="00264012" w:rsidRDefault="00714D4E" w:rsidP="00714D4E">
      <w:pPr>
        <w:autoSpaceDE w:val="0"/>
        <w:autoSpaceDN w:val="0"/>
        <w:adjustRightInd w:val="0"/>
        <w:spacing w:line="288" w:lineRule="auto"/>
        <w:rPr>
          <w:rFonts w:ascii="Arial" w:hAnsi="Arial" w:cs="Arial"/>
          <w:color w:val="1A1718"/>
          <w:sz w:val="22"/>
          <w:szCs w:val="22"/>
          <w:u w:color="000000"/>
        </w:rPr>
      </w:pPr>
    </w:p>
    <w:p w14:paraId="3FD2E85C" w14:textId="77777777" w:rsidR="00714D4E" w:rsidRPr="00264012" w:rsidRDefault="00714D4E" w:rsidP="002A36BD">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88" w:lineRule="auto"/>
        <w:ind w:left="261" w:hanging="262"/>
        <w:outlineLvl w:val="9"/>
        <w:rPr>
          <w:rFonts w:ascii="Arial" w:hAnsi="Arial" w:cs="Arial"/>
          <w:color w:val="1A1718"/>
          <w:sz w:val="22"/>
          <w:szCs w:val="22"/>
          <w:u w:color="000000"/>
        </w:rPr>
      </w:pPr>
      <w:r w:rsidRPr="00264012">
        <w:rPr>
          <w:rFonts w:ascii="Arial" w:hAnsi="Arial" w:cs="Arial"/>
          <w:color w:val="1A1718"/>
          <w:sz w:val="22"/>
          <w:szCs w:val="22"/>
          <w:u w:color="000000"/>
        </w:rPr>
        <w:t xml:space="preserve">United Nations – UN (2015), United Nations transforming our world: the 2030 Agenda for sustainable development, New York, 12 </w:t>
      </w:r>
      <w:proofErr w:type="spellStart"/>
      <w:r w:rsidRPr="00264012">
        <w:rPr>
          <w:rFonts w:ascii="Arial" w:hAnsi="Arial" w:cs="Arial"/>
          <w:color w:val="1A1718"/>
          <w:sz w:val="22"/>
          <w:szCs w:val="22"/>
          <w:u w:color="000000"/>
        </w:rPr>
        <w:t>agosto</w:t>
      </w:r>
      <w:proofErr w:type="spellEnd"/>
      <w:r w:rsidRPr="00264012">
        <w:rPr>
          <w:rFonts w:ascii="Arial" w:hAnsi="Arial" w:cs="Arial"/>
          <w:color w:val="1A1718"/>
          <w:sz w:val="22"/>
          <w:szCs w:val="22"/>
          <w:u w:color="000000"/>
        </w:rPr>
        <w:t xml:space="preserve"> 2015. Retrieved in </w:t>
      </w:r>
      <w:hyperlink r:id="rId161" w:history="1">
        <w:r w:rsidRPr="00264012">
          <w:rPr>
            <w:rFonts w:ascii="Arial" w:hAnsi="Arial" w:cs="Arial"/>
            <w:color w:val="1A1718"/>
            <w:sz w:val="22"/>
            <w:szCs w:val="22"/>
            <w:u w:color="000000"/>
          </w:rPr>
          <w:t>https://sustainabledevelopment.un.org/content/documents/21252030%20Agenda%20for%20Sustainable%20Development%20web.pdf</w:t>
        </w:r>
      </w:hyperlink>
    </w:p>
    <w:p w14:paraId="1928F860" w14:textId="77777777" w:rsidR="00714D4E" w:rsidRPr="00264012" w:rsidRDefault="00714D4E" w:rsidP="00714D4E">
      <w:pPr>
        <w:autoSpaceDE w:val="0"/>
        <w:autoSpaceDN w:val="0"/>
        <w:adjustRightInd w:val="0"/>
        <w:spacing w:line="288" w:lineRule="auto"/>
        <w:rPr>
          <w:rFonts w:ascii="Arial" w:hAnsi="Arial" w:cs="Arial"/>
          <w:color w:val="1A1718"/>
          <w:sz w:val="22"/>
          <w:szCs w:val="22"/>
          <w:u w:color="000000"/>
        </w:rPr>
      </w:pPr>
    </w:p>
    <w:p w14:paraId="53CD4461" w14:textId="77777777" w:rsidR="00714D4E" w:rsidRPr="00264012" w:rsidRDefault="00714D4E" w:rsidP="002A36BD">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88" w:lineRule="auto"/>
        <w:ind w:left="261" w:hanging="262"/>
        <w:outlineLvl w:val="9"/>
        <w:rPr>
          <w:rFonts w:ascii="Arial" w:hAnsi="Arial" w:cs="Arial"/>
          <w:color w:val="1A1718"/>
          <w:sz w:val="22"/>
          <w:szCs w:val="22"/>
          <w:u w:color="000000"/>
        </w:rPr>
      </w:pPr>
      <w:r w:rsidRPr="00264012">
        <w:rPr>
          <w:rFonts w:ascii="Arial" w:hAnsi="Arial" w:cs="Arial"/>
          <w:color w:val="1A1718"/>
          <w:sz w:val="22"/>
          <w:szCs w:val="22"/>
          <w:u w:color="000000"/>
        </w:rPr>
        <w:t>Vygotsky, L. (1978). Mind in society: The development of higher psychological processes. Cambridge, MA: Harvard University Press.</w:t>
      </w:r>
    </w:p>
    <w:p w14:paraId="04C51E59" w14:textId="77777777" w:rsidR="00714D4E" w:rsidRPr="00264012" w:rsidRDefault="00714D4E" w:rsidP="00714D4E">
      <w:pPr>
        <w:autoSpaceDE w:val="0"/>
        <w:autoSpaceDN w:val="0"/>
        <w:adjustRightInd w:val="0"/>
        <w:spacing w:line="288" w:lineRule="auto"/>
        <w:rPr>
          <w:rFonts w:ascii="Arial" w:hAnsi="Arial" w:cs="Arial"/>
          <w:color w:val="1A1718"/>
          <w:sz w:val="22"/>
          <w:szCs w:val="22"/>
          <w:u w:color="000000"/>
        </w:rPr>
      </w:pPr>
    </w:p>
    <w:p w14:paraId="1929FF65" w14:textId="77777777" w:rsidR="00714D4E" w:rsidRPr="00264012" w:rsidRDefault="00714D4E" w:rsidP="002A36BD">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after="360" w:line="288" w:lineRule="auto"/>
        <w:ind w:left="261" w:hanging="262"/>
        <w:outlineLvl w:val="9"/>
        <w:rPr>
          <w:rFonts w:ascii="Arial" w:hAnsi="Arial" w:cs="Arial"/>
          <w:color w:val="1A1718"/>
          <w:sz w:val="22"/>
          <w:szCs w:val="22"/>
          <w:u w:color="000000"/>
        </w:rPr>
      </w:pPr>
      <w:r w:rsidRPr="00264012">
        <w:rPr>
          <w:rFonts w:ascii="Arial" w:hAnsi="Arial" w:cs="Arial"/>
          <w:color w:val="1A1718"/>
          <w:sz w:val="22"/>
          <w:szCs w:val="22"/>
          <w:u w:color="000000"/>
        </w:rPr>
        <w:t xml:space="preserve">Wing J. (2006), Computational Thinking, in Communications of the </w:t>
      </w:r>
      <w:proofErr w:type="gramStart"/>
      <w:r w:rsidRPr="00264012">
        <w:rPr>
          <w:rFonts w:ascii="Arial" w:hAnsi="Arial" w:cs="Arial"/>
          <w:color w:val="1A1718"/>
          <w:sz w:val="22"/>
          <w:szCs w:val="22"/>
          <w:u w:color="000000"/>
        </w:rPr>
        <w:t>ACM,  March</w:t>
      </w:r>
      <w:proofErr w:type="gramEnd"/>
      <w:r w:rsidRPr="00264012">
        <w:rPr>
          <w:rFonts w:ascii="Arial" w:hAnsi="Arial" w:cs="Arial"/>
          <w:color w:val="1A1718"/>
          <w:sz w:val="22"/>
          <w:szCs w:val="22"/>
          <w:u w:color="000000"/>
        </w:rPr>
        <w:t xml:space="preserve"> 2006/Vol. 49, No. 3, 33-35. Retrieved from </w:t>
      </w:r>
      <w:hyperlink r:id="rId162" w:history="1">
        <w:r w:rsidRPr="00264012">
          <w:rPr>
            <w:rFonts w:ascii="Arial" w:hAnsi="Arial" w:cs="Arial"/>
            <w:color w:val="0000FF"/>
            <w:sz w:val="22"/>
            <w:szCs w:val="22"/>
            <w:u w:val="single" w:color="0000FF"/>
          </w:rPr>
          <w:t>https://www.cs.cmu.edu/~15110-s13/Wing06-ct.pdf</w:t>
        </w:r>
      </w:hyperlink>
    </w:p>
    <w:p w14:paraId="7B378EF8" w14:textId="77777777" w:rsidR="00714D4E" w:rsidRPr="00264012" w:rsidRDefault="00714D4E" w:rsidP="00FF5B2A">
      <w:pPr>
        <w:pStyle w:val="Heading3"/>
        <w:rPr>
          <w:b/>
          <w:bCs/>
          <w:u w:color="000000"/>
        </w:rPr>
      </w:pPr>
      <w:bookmarkStart w:id="40" w:name="_Toc4162412"/>
      <w:r w:rsidRPr="00264012">
        <w:rPr>
          <w:u w:color="000000"/>
        </w:rPr>
        <w:t>Web Resources</w:t>
      </w:r>
      <w:bookmarkEnd w:id="40"/>
    </w:p>
    <w:p w14:paraId="1D74B2A9" w14:textId="77777777" w:rsidR="00714D4E" w:rsidRPr="00264012" w:rsidRDefault="00714D4E" w:rsidP="00714D4E">
      <w:pPr>
        <w:autoSpaceDE w:val="0"/>
        <w:autoSpaceDN w:val="0"/>
        <w:adjustRightInd w:val="0"/>
        <w:rPr>
          <w:rFonts w:ascii="Arial" w:hAnsi="Arial" w:cs="Arial"/>
          <w:color w:val="1A1718"/>
          <w:sz w:val="22"/>
          <w:szCs w:val="22"/>
          <w:u w:color="000000"/>
        </w:rPr>
      </w:pPr>
    </w:p>
    <w:p w14:paraId="20F6CCE5" w14:textId="77777777" w:rsidR="00714D4E" w:rsidRPr="00264012" w:rsidRDefault="00714D4E" w:rsidP="002A36BD">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00"/>
        </w:rPr>
      </w:pPr>
      <w:proofErr w:type="spellStart"/>
      <w:r w:rsidRPr="00264012">
        <w:rPr>
          <w:rFonts w:ascii="Arial" w:hAnsi="Arial" w:cs="Arial"/>
          <w:color w:val="1A1718"/>
          <w:sz w:val="22"/>
          <w:szCs w:val="22"/>
          <w:u w:color="000000"/>
        </w:rPr>
        <w:t>Associazione</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Italiana</w:t>
      </w:r>
      <w:proofErr w:type="spellEnd"/>
      <w:r w:rsidRPr="00264012">
        <w:rPr>
          <w:rFonts w:ascii="Arial" w:hAnsi="Arial" w:cs="Arial"/>
          <w:color w:val="1A1718"/>
          <w:sz w:val="22"/>
          <w:szCs w:val="22"/>
          <w:u w:color="000000"/>
        </w:rPr>
        <w:t xml:space="preserve"> per </w:t>
      </w:r>
      <w:proofErr w:type="spellStart"/>
      <w:r w:rsidRPr="00264012">
        <w:rPr>
          <w:rFonts w:ascii="Arial" w:hAnsi="Arial" w:cs="Arial"/>
          <w:color w:val="1A1718"/>
          <w:sz w:val="22"/>
          <w:szCs w:val="22"/>
          <w:u w:color="000000"/>
        </w:rPr>
        <w:t>il</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Calcolo</w:t>
      </w:r>
      <w:proofErr w:type="spellEnd"/>
      <w:r w:rsidRPr="00264012">
        <w:rPr>
          <w:rFonts w:ascii="Arial" w:hAnsi="Arial" w:cs="Arial"/>
          <w:color w:val="1A1718"/>
          <w:sz w:val="22"/>
          <w:szCs w:val="22"/>
          <w:u w:color="000000"/>
        </w:rPr>
        <w:t xml:space="preserve"> </w:t>
      </w:r>
      <w:proofErr w:type="spellStart"/>
      <w:r w:rsidRPr="00264012">
        <w:rPr>
          <w:rFonts w:ascii="Arial" w:hAnsi="Arial" w:cs="Arial"/>
          <w:color w:val="1A1718"/>
          <w:sz w:val="22"/>
          <w:szCs w:val="22"/>
          <w:u w:color="000000"/>
        </w:rPr>
        <w:t>Automatico</w:t>
      </w:r>
      <w:proofErr w:type="spellEnd"/>
      <w:r w:rsidRPr="00264012">
        <w:rPr>
          <w:rFonts w:ascii="Arial" w:hAnsi="Arial" w:cs="Arial"/>
          <w:color w:val="1A1718"/>
          <w:sz w:val="22"/>
          <w:szCs w:val="22"/>
          <w:u w:color="000000"/>
        </w:rPr>
        <w:t xml:space="preserve"> / Italian Association for Automatic </w:t>
      </w:r>
      <w:proofErr w:type="gramStart"/>
      <w:r w:rsidRPr="00264012">
        <w:rPr>
          <w:rFonts w:ascii="Arial" w:hAnsi="Arial" w:cs="Arial"/>
          <w:color w:val="1A1718"/>
          <w:sz w:val="22"/>
          <w:szCs w:val="22"/>
          <w:u w:color="000000"/>
        </w:rPr>
        <w:t>Calculation  (</w:t>
      </w:r>
      <w:proofErr w:type="gramEnd"/>
      <w:r w:rsidRPr="00264012">
        <w:rPr>
          <w:rFonts w:ascii="Arial" w:hAnsi="Arial" w:cs="Arial"/>
          <w:color w:val="1A1718"/>
          <w:sz w:val="22"/>
          <w:szCs w:val="22"/>
          <w:u w:color="000000"/>
        </w:rPr>
        <w:t xml:space="preserve">AICA): </w:t>
      </w:r>
      <w:hyperlink r:id="rId163" w:history="1">
        <w:r w:rsidRPr="00264012">
          <w:rPr>
            <w:rFonts w:ascii="Arial" w:hAnsi="Arial" w:cs="Arial"/>
            <w:color w:val="0000FF"/>
            <w:sz w:val="22"/>
            <w:szCs w:val="22"/>
            <w:u w:val="single" w:color="0000FF"/>
          </w:rPr>
          <w:t>https://www.aicanet.it/</w:t>
        </w:r>
      </w:hyperlink>
    </w:p>
    <w:p w14:paraId="371F3C51" w14:textId="77777777" w:rsidR="00714D4E" w:rsidRPr="00264012" w:rsidRDefault="00714D4E" w:rsidP="00714D4E">
      <w:pPr>
        <w:autoSpaceDE w:val="0"/>
        <w:autoSpaceDN w:val="0"/>
        <w:adjustRightInd w:val="0"/>
        <w:rPr>
          <w:rFonts w:ascii="Arial" w:hAnsi="Arial" w:cs="Arial"/>
          <w:color w:val="1A1718"/>
          <w:sz w:val="22"/>
          <w:szCs w:val="22"/>
          <w:u w:color="000000"/>
        </w:rPr>
      </w:pPr>
    </w:p>
    <w:p w14:paraId="4459C212" w14:textId="77777777" w:rsidR="00714D4E" w:rsidRPr="00264012" w:rsidRDefault="00714D4E" w:rsidP="002A36BD">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0000FF"/>
          <w:sz w:val="22"/>
          <w:szCs w:val="22"/>
          <w:u w:val="single" w:color="0000FF"/>
        </w:rPr>
      </w:pPr>
      <w:proofErr w:type="spellStart"/>
      <w:r w:rsidRPr="00264012">
        <w:rPr>
          <w:rFonts w:ascii="Arial" w:hAnsi="Arial" w:cs="Arial"/>
          <w:color w:val="1A1718"/>
          <w:sz w:val="22"/>
          <w:szCs w:val="22"/>
          <w:u w:color="000000"/>
        </w:rPr>
        <w:t>Bebras</w:t>
      </w:r>
      <w:proofErr w:type="spellEnd"/>
      <w:r w:rsidRPr="00264012">
        <w:rPr>
          <w:rFonts w:ascii="Arial" w:hAnsi="Arial" w:cs="Arial"/>
          <w:color w:val="1A1718"/>
          <w:sz w:val="22"/>
          <w:szCs w:val="22"/>
          <w:u w:color="000000"/>
        </w:rPr>
        <w:t xml:space="preserve"> Games: </w:t>
      </w:r>
      <w:hyperlink r:id="rId164" w:history="1">
        <w:r w:rsidRPr="00264012">
          <w:rPr>
            <w:rFonts w:ascii="Arial" w:hAnsi="Arial" w:cs="Arial"/>
            <w:color w:val="0000FF"/>
            <w:sz w:val="22"/>
            <w:szCs w:val="22"/>
            <w:u w:val="single" w:color="0000FF"/>
          </w:rPr>
          <w:t>http://bebras.it/</w:t>
        </w:r>
      </w:hyperlink>
    </w:p>
    <w:p w14:paraId="427713CA"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6D3F11C2" w14:textId="77777777" w:rsidR="00714D4E" w:rsidRPr="00264012" w:rsidRDefault="00714D4E" w:rsidP="002A36BD">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proofErr w:type="spellStart"/>
      <w:r w:rsidRPr="00264012">
        <w:rPr>
          <w:rFonts w:ascii="Arial" w:hAnsi="Arial" w:cs="Arial"/>
          <w:color w:val="1A1718"/>
          <w:sz w:val="22"/>
          <w:szCs w:val="22"/>
          <w:u w:color="0000FF"/>
        </w:rPr>
        <w:t>Consorzio</w:t>
      </w:r>
      <w:proofErr w:type="spellEnd"/>
      <w:r w:rsidRPr="00264012">
        <w:rPr>
          <w:rFonts w:ascii="Arial" w:hAnsi="Arial" w:cs="Arial"/>
          <w:color w:val="1A1718"/>
          <w:sz w:val="22"/>
          <w:szCs w:val="22"/>
          <w:u w:color="0000FF"/>
        </w:rPr>
        <w:t xml:space="preserve"> </w:t>
      </w:r>
      <w:proofErr w:type="spellStart"/>
      <w:r w:rsidRPr="00264012">
        <w:rPr>
          <w:rFonts w:ascii="Arial" w:hAnsi="Arial" w:cs="Arial"/>
          <w:color w:val="1A1718"/>
          <w:sz w:val="22"/>
          <w:szCs w:val="22"/>
          <w:u w:color="0000FF"/>
        </w:rPr>
        <w:t>Interuniversitario</w:t>
      </w:r>
      <w:proofErr w:type="spellEnd"/>
      <w:r w:rsidRPr="00264012">
        <w:rPr>
          <w:rFonts w:ascii="Arial" w:hAnsi="Arial" w:cs="Arial"/>
          <w:color w:val="1A1718"/>
          <w:sz w:val="22"/>
          <w:szCs w:val="22"/>
          <w:u w:color="0000FF"/>
        </w:rPr>
        <w:t xml:space="preserve"> Nazionale per </w:t>
      </w:r>
      <w:proofErr w:type="spellStart"/>
      <w:r w:rsidRPr="00264012">
        <w:rPr>
          <w:rFonts w:ascii="Arial" w:hAnsi="Arial" w:cs="Arial"/>
          <w:color w:val="1A1718"/>
          <w:sz w:val="22"/>
          <w:szCs w:val="22"/>
          <w:u w:color="0000FF"/>
        </w:rPr>
        <w:t>l’Informatica</w:t>
      </w:r>
      <w:proofErr w:type="spellEnd"/>
      <w:r w:rsidRPr="00264012">
        <w:rPr>
          <w:rFonts w:ascii="Arial" w:hAnsi="Arial" w:cs="Arial"/>
          <w:color w:val="1A1718"/>
          <w:sz w:val="22"/>
          <w:szCs w:val="22"/>
          <w:u w:color="0000FF"/>
        </w:rPr>
        <w:t xml:space="preserve"> / National </w:t>
      </w:r>
      <w:proofErr w:type="spellStart"/>
      <w:r w:rsidRPr="00264012">
        <w:rPr>
          <w:rFonts w:ascii="Arial" w:hAnsi="Arial" w:cs="Arial"/>
          <w:color w:val="1A1718"/>
          <w:sz w:val="22"/>
          <w:szCs w:val="22"/>
          <w:u w:color="0000FF"/>
        </w:rPr>
        <w:t>Interuniversitary</w:t>
      </w:r>
      <w:proofErr w:type="spellEnd"/>
      <w:r w:rsidRPr="00264012">
        <w:rPr>
          <w:rFonts w:ascii="Arial" w:hAnsi="Arial" w:cs="Arial"/>
          <w:color w:val="1A1718"/>
          <w:sz w:val="22"/>
          <w:szCs w:val="22"/>
          <w:u w:color="0000FF"/>
        </w:rPr>
        <w:t xml:space="preserve"> Consortium  for Informatics (CINI): </w:t>
      </w:r>
      <w:hyperlink r:id="rId165" w:history="1">
        <w:r w:rsidRPr="00264012">
          <w:rPr>
            <w:rFonts w:ascii="Arial" w:hAnsi="Arial" w:cs="Arial"/>
            <w:color w:val="0000FF"/>
            <w:sz w:val="22"/>
            <w:szCs w:val="22"/>
            <w:u w:val="single" w:color="0000FF"/>
          </w:rPr>
          <w:t>https://www.consorzio-cini.it/index.php/it/</w:t>
        </w:r>
      </w:hyperlink>
    </w:p>
    <w:p w14:paraId="27993677"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3BCB37CA" w14:textId="77777777" w:rsidR="00714D4E" w:rsidRPr="00264012" w:rsidRDefault="00714D4E" w:rsidP="002A36BD">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r w:rsidRPr="00264012">
        <w:rPr>
          <w:rFonts w:ascii="Arial" w:hAnsi="Arial" w:cs="Arial"/>
          <w:color w:val="1A1718"/>
          <w:sz w:val="22"/>
          <w:szCs w:val="22"/>
          <w:u w:color="0000FF"/>
        </w:rPr>
        <w:t>DOL Master of Polytechnic University of Milan</w:t>
      </w:r>
    </w:p>
    <w:p w14:paraId="7E2821F0"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64AAE10E" w14:textId="77777777" w:rsidR="00714D4E" w:rsidRPr="00264012" w:rsidRDefault="00714D4E" w:rsidP="002A36BD">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r w:rsidRPr="00264012">
        <w:rPr>
          <w:rFonts w:ascii="Arial" w:hAnsi="Arial" w:cs="Arial"/>
          <w:color w:val="1A1718"/>
          <w:sz w:val="22"/>
          <w:szCs w:val="22"/>
          <w:u w:color="0000FF"/>
        </w:rPr>
        <w:t xml:space="preserve">HOC-LAB of Polytechnic University of Milan: </w:t>
      </w:r>
      <w:hyperlink r:id="rId166" w:history="1">
        <w:r w:rsidRPr="00264012">
          <w:rPr>
            <w:rFonts w:ascii="Arial" w:hAnsi="Arial" w:cs="Arial"/>
            <w:color w:val="0000FF"/>
            <w:sz w:val="22"/>
            <w:szCs w:val="22"/>
            <w:u w:val="single" w:color="0000FF"/>
          </w:rPr>
          <w:t>http://www.dol.polimi.it/hoc-lab/</w:t>
        </w:r>
      </w:hyperlink>
    </w:p>
    <w:p w14:paraId="0A88D372"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3E246B78" w14:textId="77777777" w:rsidR="00714D4E" w:rsidRPr="00264012" w:rsidRDefault="00714D4E" w:rsidP="002A36BD">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r w:rsidRPr="00264012">
        <w:rPr>
          <w:rFonts w:ascii="Arial" w:hAnsi="Arial" w:cs="Arial"/>
          <w:color w:val="1A1718"/>
          <w:sz w:val="22"/>
          <w:szCs w:val="22"/>
          <w:u w:color="0000FF"/>
        </w:rPr>
        <w:t xml:space="preserve">Digital Story Telling – Digital didactics Pearson: </w:t>
      </w:r>
      <w:hyperlink r:id="rId167" w:history="1">
        <w:r w:rsidRPr="00264012">
          <w:rPr>
            <w:rFonts w:ascii="Arial" w:hAnsi="Arial" w:cs="Arial"/>
            <w:color w:val="0000FF"/>
            <w:sz w:val="22"/>
            <w:szCs w:val="22"/>
            <w:u w:val="single" w:color="0000FF"/>
          </w:rPr>
          <w:t>https://it.pearson.com/aree-disciplinari/italiano/didattica-digitale.html</w:t>
        </w:r>
      </w:hyperlink>
    </w:p>
    <w:p w14:paraId="163BB722"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0BED5358" w14:textId="77777777" w:rsidR="00714D4E" w:rsidRPr="00264012" w:rsidRDefault="00714D4E" w:rsidP="002A36BD">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0000FF"/>
          <w:sz w:val="22"/>
          <w:szCs w:val="22"/>
          <w:u w:val="single" w:color="0000FF"/>
        </w:rPr>
      </w:pPr>
      <w:proofErr w:type="spellStart"/>
      <w:r w:rsidRPr="00264012">
        <w:rPr>
          <w:rFonts w:ascii="Arial" w:hAnsi="Arial" w:cs="Arial"/>
          <w:color w:val="1A1718"/>
          <w:sz w:val="22"/>
          <w:szCs w:val="22"/>
          <w:u w:color="0000FF"/>
        </w:rPr>
        <w:t>Edmondo</w:t>
      </w:r>
      <w:proofErr w:type="spellEnd"/>
      <w:r w:rsidRPr="00264012">
        <w:rPr>
          <w:rFonts w:ascii="Arial" w:hAnsi="Arial" w:cs="Arial"/>
          <w:color w:val="1A1718"/>
          <w:sz w:val="22"/>
          <w:szCs w:val="22"/>
          <w:u w:color="0000FF"/>
        </w:rPr>
        <w:t xml:space="preserve"> INDIRE: </w:t>
      </w:r>
      <w:hyperlink r:id="rId168" w:history="1">
        <w:r w:rsidRPr="00264012">
          <w:rPr>
            <w:rFonts w:ascii="Arial" w:hAnsi="Arial" w:cs="Arial"/>
            <w:color w:val="0000FF"/>
            <w:sz w:val="22"/>
            <w:szCs w:val="22"/>
            <w:u w:val="single" w:color="0000FF"/>
          </w:rPr>
          <w:t>http://edmondo.indire.it/</w:t>
        </w:r>
      </w:hyperlink>
    </w:p>
    <w:p w14:paraId="2AA30F17" w14:textId="77777777" w:rsidR="00714D4E" w:rsidRPr="00264012" w:rsidRDefault="00714D4E" w:rsidP="00714D4E">
      <w:pPr>
        <w:autoSpaceDE w:val="0"/>
        <w:autoSpaceDN w:val="0"/>
        <w:adjustRightInd w:val="0"/>
        <w:rPr>
          <w:rFonts w:ascii="Arial" w:hAnsi="Arial" w:cs="Arial"/>
          <w:color w:val="0000FF"/>
          <w:sz w:val="22"/>
          <w:szCs w:val="22"/>
          <w:u w:val="single" w:color="0000FF"/>
        </w:rPr>
      </w:pPr>
    </w:p>
    <w:p w14:paraId="4C86C111" w14:textId="77777777" w:rsidR="00714D4E" w:rsidRPr="00264012" w:rsidRDefault="00714D4E" w:rsidP="002A36BD">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0000FF"/>
          <w:sz w:val="22"/>
          <w:szCs w:val="22"/>
          <w:u w:val="single" w:color="0000FF"/>
        </w:rPr>
      </w:pPr>
      <w:r w:rsidRPr="00264012">
        <w:rPr>
          <w:rFonts w:ascii="Arial" w:hAnsi="Arial" w:cs="Arial"/>
          <w:color w:val="1A1718"/>
          <w:sz w:val="22"/>
          <w:szCs w:val="22"/>
          <w:u w:color="0000FF"/>
        </w:rPr>
        <w:t xml:space="preserve">Emma platform: </w:t>
      </w:r>
      <w:hyperlink r:id="rId169" w:history="1">
        <w:r w:rsidRPr="00264012">
          <w:rPr>
            <w:rFonts w:ascii="Arial" w:hAnsi="Arial" w:cs="Arial"/>
            <w:color w:val="0000FF"/>
            <w:sz w:val="22"/>
            <w:szCs w:val="22"/>
            <w:u w:val="single" w:color="0000FF"/>
          </w:rPr>
          <w:t>https://platform.europeanmoocs.eu/login</w:t>
        </w:r>
      </w:hyperlink>
    </w:p>
    <w:p w14:paraId="68A98F9A"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4BF6EC66" w14:textId="77777777" w:rsidR="00714D4E" w:rsidRPr="00264012" w:rsidRDefault="00714D4E" w:rsidP="002A36BD">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0000FF"/>
          <w:sz w:val="22"/>
          <w:szCs w:val="22"/>
          <w:u w:val="single" w:color="0000FF"/>
        </w:rPr>
      </w:pPr>
      <w:r w:rsidRPr="00264012">
        <w:rPr>
          <w:rFonts w:ascii="Arial" w:hAnsi="Arial" w:cs="Arial"/>
          <w:color w:val="1A1718"/>
          <w:sz w:val="22"/>
          <w:szCs w:val="22"/>
          <w:u w:color="0000FF"/>
        </w:rPr>
        <w:t xml:space="preserve">Fondazione </w:t>
      </w:r>
      <w:proofErr w:type="spellStart"/>
      <w:r w:rsidRPr="00264012">
        <w:rPr>
          <w:rFonts w:ascii="Arial" w:hAnsi="Arial" w:cs="Arial"/>
          <w:color w:val="1A1718"/>
          <w:sz w:val="22"/>
          <w:szCs w:val="22"/>
          <w:u w:color="0000FF"/>
        </w:rPr>
        <w:t>Cassa</w:t>
      </w:r>
      <w:proofErr w:type="spellEnd"/>
      <w:r w:rsidRPr="00264012">
        <w:rPr>
          <w:rFonts w:ascii="Arial" w:hAnsi="Arial" w:cs="Arial"/>
          <w:color w:val="1A1718"/>
          <w:sz w:val="22"/>
          <w:szCs w:val="22"/>
          <w:u w:color="0000FF"/>
        </w:rPr>
        <w:t xml:space="preserve"> di </w:t>
      </w:r>
      <w:proofErr w:type="spellStart"/>
      <w:r w:rsidRPr="00264012">
        <w:rPr>
          <w:rFonts w:ascii="Arial" w:hAnsi="Arial" w:cs="Arial"/>
          <w:color w:val="1A1718"/>
          <w:sz w:val="22"/>
          <w:szCs w:val="22"/>
          <w:u w:color="0000FF"/>
        </w:rPr>
        <w:t>Risparmio</w:t>
      </w:r>
      <w:proofErr w:type="spellEnd"/>
      <w:r w:rsidRPr="00264012">
        <w:rPr>
          <w:rFonts w:ascii="Arial" w:hAnsi="Arial" w:cs="Arial"/>
          <w:color w:val="1A1718"/>
          <w:sz w:val="22"/>
          <w:szCs w:val="22"/>
          <w:u w:color="0000FF"/>
        </w:rPr>
        <w:t xml:space="preserve"> di Perugia: </w:t>
      </w:r>
      <w:hyperlink r:id="rId170" w:history="1">
        <w:r w:rsidRPr="00264012">
          <w:rPr>
            <w:rFonts w:ascii="Arial" w:hAnsi="Arial" w:cs="Arial"/>
            <w:color w:val="0000FF"/>
            <w:sz w:val="22"/>
            <w:szCs w:val="22"/>
            <w:u w:val="single" w:color="0000FF"/>
          </w:rPr>
          <w:t>http://www.fondazionecrpg.com/la-fondazione-cassa-di-risparmio-di-perugia-a-fianco-della-scuola-e-dei-ricercatori-per-una-nuova-cultura-dello-sviluppo/</w:t>
        </w:r>
      </w:hyperlink>
    </w:p>
    <w:p w14:paraId="5AD7DCA5"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26388CBF" w14:textId="77777777" w:rsidR="00714D4E" w:rsidRPr="00264012" w:rsidRDefault="00714D4E" w:rsidP="002A36BD">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proofErr w:type="spellStart"/>
      <w:r w:rsidRPr="00264012">
        <w:rPr>
          <w:rFonts w:ascii="Arial" w:hAnsi="Arial" w:cs="Arial"/>
          <w:color w:val="1A1718"/>
          <w:sz w:val="22"/>
          <w:szCs w:val="22"/>
          <w:u w:color="0000FF"/>
        </w:rPr>
        <w:t>Impara</w:t>
      </w:r>
      <w:proofErr w:type="spellEnd"/>
      <w:r w:rsidRPr="00264012">
        <w:rPr>
          <w:rFonts w:ascii="Arial" w:hAnsi="Arial" w:cs="Arial"/>
          <w:color w:val="1A1718"/>
          <w:sz w:val="22"/>
          <w:szCs w:val="22"/>
          <w:u w:color="0000FF"/>
        </w:rPr>
        <w:t xml:space="preserve"> </w:t>
      </w:r>
      <w:proofErr w:type="spellStart"/>
      <w:r w:rsidRPr="00264012">
        <w:rPr>
          <w:rFonts w:ascii="Arial" w:hAnsi="Arial" w:cs="Arial"/>
          <w:color w:val="1A1718"/>
          <w:sz w:val="22"/>
          <w:szCs w:val="22"/>
          <w:u w:color="0000FF"/>
        </w:rPr>
        <w:t>Digitale</w:t>
      </w:r>
      <w:proofErr w:type="spellEnd"/>
      <w:r w:rsidRPr="00264012">
        <w:rPr>
          <w:rFonts w:ascii="Arial" w:hAnsi="Arial" w:cs="Arial"/>
          <w:color w:val="1A1718"/>
          <w:sz w:val="22"/>
          <w:szCs w:val="22"/>
          <w:u w:color="0000FF"/>
        </w:rPr>
        <w:t xml:space="preserve">: </w:t>
      </w:r>
      <w:hyperlink r:id="rId171" w:history="1">
        <w:r w:rsidRPr="00264012">
          <w:rPr>
            <w:rFonts w:ascii="Arial" w:hAnsi="Arial" w:cs="Arial"/>
            <w:color w:val="0000FF"/>
            <w:sz w:val="22"/>
            <w:szCs w:val="22"/>
            <w:u w:val="single" w:color="0000FF"/>
          </w:rPr>
          <w:t>http://www.imparadigitale.it/</w:t>
        </w:r>
      </w:hyperlink>
    </w:p>
    <w:p w14:paraId="627C36F4"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525517FD" w14:textId="77777777" w:rsidR="00714D4E" w:rsidRPr="00264012" w:rsidRDefault="00714D4E" w:rsidP="002A36BD">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proofErr w:type="spellStart"/>
      <w:r w:rsidRPr="00264012">
        <w:rPr>
          <w:rFonts w:ascii="Arial" w:hAnsi="Arial" w:cs="Arial"/>
          <w:color w:val="1A1718"/>
          <w:sz w:val="22"/>
          <w:szCs w:val="22"/>
          <w:u w:color="0000FF"/>
        </w:rPr>
        <w:t>Istituto</w:t>
      </w:r>
      <w:proofErr w:type="spellEnd"/>
      <w:r w:rsidRPr="00264012">
        <w:rPr>
          <w:rFonts w:ascii="Arial" w:hAnsi="Arial" w:cs="Arial"/>
          <w:color w:val="1A1718"/>
          <w:sz w:val="22"/>
          <w:szCs w:val="22"/>
          <w:u w:color="0000FF"/>
        </w:rPr>
        <w:t xml:space="preserve"> Nazionale </w:t>
      </w:r>
      <w:proofErr w:type="spellStart"/>
      <w:r w:rsidRPr="00264012">
        <w:rPr>
          <w:rFonts w:ascii="Arial" w:hAnsi="Arial" w:cs="Arial"/>
          <w:color w:val="1A1718"/>
          <w:sz w:val="22"/>
          <w:szCs w:val="22"/>
          <w:u w:color="0000FF"/>
        </w:rPr>
        <w:t>Documentazione</w:t>
      </w:r>
      <w:proofErr w:type="spellEnd"/>
      <w:r w:rsidRPr="00264012">
        <w:rPr>
          <w:rFonts w:ascii="Arial" w:hAnsi="Arial" w:cs="Arial"/>
          <w:color w:val="1A1718"/>
          <w:sz w:val="22"/>
          <w:szCs w:val="22"/>
          <w:u w:color="0000FF"/>
        </w:rPr>
        <w:t xml:space="preserve"> </w:t>
      </w:r>
      <w:proofErr w:type="spellStart"/>
      <w:r w:rsidRPr="00264012">
        <w:rPr>
          <w:rFonts w:ascii="Arial" w:hAnsi="Arial" w:cs="Arial"/>
          <w:color w:val="1A1718"/>
          <w:sz w:val="22"/>
          <w:szCs w:val="22"/>
          <w:u w:color="0000FF"/>
        </w:rPr>
        <w:t>Innovazione</w:t>
      </w:r>
      <w:proofErr w:type="spellEnd"/>
      <w:r w:rsidRPr="00264012">
        <w:rPr>
          <w:rFonts w:ascii="Arial" w:hAnsi="Arial" w:cs="Arial"/>
          <w:color w:val="1A1718"/>
          <w:sz w:val="22"/>
          <w:szCs w:val="22"/>
          <w:u w:color="0000FF"/>
        </w:rPr>
        <w:t xml:space="preserve"> </w:t>
      </w:r>
      <w:proofErr w:type="spellStart"/>
      <w:r w:rsidRPr="00264012">
        <w:rPr>
          <w:rFonts w:ascii="Arial" w:hAnsi="Arial" w:cs="Arial"/>
          <w:color w:val="1A1718"/>
          <w:sz w:val="22"/>
          <w:szCs w:val="22"/>
          <w:u w:color="0000FF"/>
        </w:rPr>
        <w:t>Ricerca</w:t>
      </w:r>
      <w:proofErr w:type="spellEnd"/>
      <w:r w:rsidRPr="00264012">
        <w:rPr>
          <w:rFonts w:ascii="Arial" w:hAnsi="Arial" w:cs="Arial"/>
          <w:color w:val="1A1718"/>
          <w:sz w:val="22"/>
          <w:szCs w:val="22"/>
          <w:u w:color="0000FF"/>
        </w:rPr>
        <w:t xml:space="preserve"> </w:t>
      </w:r>
      <w:proofErr w:type="spellStart"/>
      <w:r w:rsidRPr="00264012">
        <w:rPr>
          <w:rFonts w:ascii="Arial" w:hAnsi="Arial" w:cs="Arial"/>
          <w:color w:val="1A1718"/>
          <w:sz w:val="22"/>
          <w:szCs w:val="22"/>
          <w:u w:color="0000FF"/>
        </w:rPr>
        <w:t>Educativa</w:t>
      </w:r>
      <w:proofErr w:type="spellEnd"/>
      <w:r w:rsidRPr="00264012">
        <w:rPr>
          <w:rFonts w:ascii="Arial" w:hAnsi="Arial" w:cs="Arial"/>
          <w:color w:val="1A1718"/>
          <w:sz w:val="22"/>
          <w:szCs w:val="22"/>
          <w:u w:color="0000FF"/>
        </w:rPr>
        <w:t xml:space="preserve"> / National Institute for Documentation Innovation Educational </w:t>
      </w:r>
      <w:proofErr w:type="gramStart"/>
      <w:r w:rsidRPr="00264012">
        <w:rPr>
          <w:rFonts w:ascii="Arial" w:hAnsi="Arial" w:cs="Arial"/>
          <w:color w:val="1A1718"/>
          <w:sz w:val="22"/>
          <w:szCs w:val="22"/>
          <w:u w:color="0000FF"/>
        </w:rPr>
        <w:t>Research  (</w:t>
      </w:r>
      <w:proofErr w:type="gramEnd"/>
      <w:r w:rsidRPr="00264012">
        <w:rPr>
          <w:rFonts w:ascii="Arial" w:hAnsi="Arial" w:cs="Arial"/>
          <w:color w:val="1A1718"/>
          <w:sz w:val="22"/>
          <w:szCs w:val="22"/>
          <w:u w:color="0000FF"/>
        </w:rPr>
        <w:t xml:space="preserve">INDIRE): </w:t>
      </w:r>
      <w:hyperlink r:id="rId172" w:history="1">
        <w:r w:rsidRPr="00264012">
          <w:rPr>
            <w:rFonts w:ascii="Arial" w:hAnsi="Arial" w:cs="Arial"/>
            <w:color w:val="0000FF"/>
            <w:sz w:val="22"/>
            <w:szCs w:val="22"/>
            <w:u w:val="single" w:color="0000FF"/>
          </w:rPr>
          <w:t>http://www.indire.it/</w:t>
        </w:r>
      </w:hyperlink>
    </w:p>
    <w:p w14:paraId="25862D96"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278FA3D1" w14:textId="77777777" w:rsidR="00714D4E" w:rsidRPr="00264012" w:rsidRDefault="00714D4E" w:rsidP="002A36BD">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proofErr w:type="spellStart"/>
      <w:r w:rsidRPr="00264012">
        <w:rPr>
          <w:rFonts w:ascii="Arial" w:hAnsi="Arial" w:cs="Arial"/>
          <w:color w:val="1A1718"/>
          <w:sz w:val="22"/>
          <w:szCs w:val="22"/>
          <w:u w:color="0000FF"/>
        </w:rPr>
        <w:t>Istituto</w:t>
      </w:r>
      <w:proofErr w:type="spellEnd"/>
      <w:r w:rsidRPr="00264012">
        <w:rPr>
          <w:rFonts w:ascii="Arial" w:hAnsi="Arial" w:cs="Arial"/>
          <w:color w:val="1A1718"/>
          <w:sz w:val="22"/>
          <w:szCs w:val="22"/>
          <w:u w:color="0000FF"/>
        </w:rPr>
        <w:t xml:space="preserve"> </w:t>
      </w:r>
      <w:proofErr w:type="spellStart"/>
      <w:r w:rsidRPr="00264012">
        <w:rPr>
          <w:rFonts w:ascii="Arial" w:hAnsi="Arial" w:cs="Arial"/>
          <w:color w:val="1A1718"/>
          <w:sz w:val="22"/>
          <w:szCs w:val="22"/>
          <w:u w:color="0000FF"/>
        </w:rPr>
        <w:t>Tecnologie</w:t>
      </w:r>
      <w:proofErr w:type="spellEnd"/>
      <w:r w:rsidRPr="00264012">
        <w:rPr>
          <w:rFonts w:ascii="Arial" w:hAnsi="Arial" w:cs="Arial"/>
          <w:color w:val="1A1718"/>
          <w:sz w:val="22"/>
          <w:szCs w:val="22"/>
          <w:u w:color="0000FF"/>
        </w:rPr>
        <w:t xml:space="preserve"> </w:t>
      </w:r>
      <w:proofErr w:type="spellStart"/>
      <w:r w:rsidRPr="00264012">
        <w:rPr>
          <w:rFonts w:ascii="Arial" w:hAnsi="Arial" w:cs="Arial"/>
          <w:color w:val="1A1718"/>
          <w:sz w:val="22"/>
          <w:szCs w:val="22"/>
          <w:u w:color="0000FF"/>
        </w:rPr>
        <w:t>Didattiche</w:t>
      </w:r>
      <w:proofErr w:type="spellEnd"/>
      <w:r w:rsidRPr="00264012">
        <w:rPr>
          <w:rFonts w:ascii="Arial" w:hAnsi="Arial" w:cs="Arial"/>
          <w:color w:val="1A1718"/>
          <w:sz w:val="22"/>
          <w:szCs w:val="22"/>
          <w:u w:color="0000FF"/>
        </w:rPr>
        <w:t xml:space="preserve"> del </w:t>
      </w:r>
      <w:proofErr w:type="spellStart"/>
      <w:r w:rsidRPr="00264012">
        <w:rPr>
          <w:rFonts w:ascii="Arial" w:hAnsi="Arial" w:cs="Arial"/>
          <w:color w:val="1A1718"/>
          <w:sz w:val="22"/>
          <w:szCs w:val="22"/>
          <w:u w:color="0000FF"/>
        </w:rPr>
        <w:t>Consiglio</w:t>
      </w:r>
      <w:proofErr w:type="spellEnd"/>
      <w:r w:rsidRPr="00264012">
        <w:rPr>
          <w:rFonts w:ascii="Arial" w:hAnsi="Arial" w:cs="Arial"/>
          <w:color w:val="1A1718"/>
          <w:sz w:val="22"/>
          <w:szCs w:val="22"/>
          <w:u w:color="0000FF"/>
        </w:rPr>
        <w:t xml:space="preserve"> Nazionale </w:t>
      </w:r>
      <w:proofErr w:type="spellStart"/>
      <w:r w:rsidRPr="00264012">
        <w:rPr>
          <w:rFonts w:ascii="Arial" w:hAnsi="Arial" w:cs="Arial"/>
          <w:color w:val="1A1718"/>
          <w:sz w:val="22"/>
          <w:szCs w:val="22"/>
          <w:u w:color="0000FF"/>
        </w:rPr>
        <w:t>delle</w:t>
      </w:r>
      <w:proofErr w:type="spellEnd"/>
      <w:r w:rsidRPr="00264012">
        <w:rPr>
          <w:rFonts w:ascii="Arial" w:hAnsi="Arial" w:cs="Arial"/>
          <w:color w:val="1A1718"/>
          <w:sz w:val="22"/>
          <w:szCs w:val="22"/>
          <w:u w:color="0000FF"/>
        </w:rPr>
        <w:t xml:space="preserve"> </w:t>
      </w:r>
      <w:proofErr w:type="spellStart"/>
      <w:r w:rsidRPr="00264012">
        <w:rPr>
          <w:rFonts w:ascii="Arial" w:hAnsi="Arial" w:cs="Arial"/>
          <w:color w:val="1A1718"/>
          <w:sz w:val="22"/>
          <w:szCs w:val="22"/>
          <w:u w:color="0000FF"/>
        </w:rPr>
        <w:t>Ricerche</w:t>
      </w:r>
      <w:proofErr w:type="spellEnd"/>
      <w:r w:rsidRPr="00264012">
        <w:rPr>
          <w:rFonts w:ascii="Arial" w:hAnsi="Arial" w:cs="Arial"/>
          <w:color w:val="1A1718"/>
          <w:sz w:val="22"/>
          <w:szCs w:val="22"/>
          <w:u w:color="0000FF"/>
        </w:rPr>
        <w:t xml:space="preserve"> / Didactical Technologies Institute of National Research Council (ITD – CNR): </w:t>
      </w:r>
      <w:hyperlink r:id="rId173" w:history="1">
        <w:r w:rsidRPr="00264012">
          <w:rPr>
            <w:rFonts w:ascii="Arial" w:hAnsi="Arial" w:cs="Arial"/>
            <w:color w:val="0000FF"/>
            <w:sz w:val="22"/>
            <w:szCs w:val="22"/>
            <w:u w:val="single" w:color="0000FF"/>
          </w:rPr>
          <w:t>https://www.itd.cnr.it/</w:t>
        </w:r>
      </w:hyperlink>
    </w:p>
    <w:p w14:paraId="4C8C57FA"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3F17DD80" w14:textId="77777777" w:rsidR="00714D4E" w:rsidRPr="00264012" w:rsidRDefault="00714D4E" w:rsidP="002A36BD">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r w:rsidRPr="00264012">
        <w:rPr>
          <w:rFonts w:ascii="Arial" w:hAnsi="Arial" w:cs="Arial"/>
          <w:color w:val="1A1718"/>
          <w:sz w:val="22"/>
          <w:szCs w:val="22"/>
          <w:u w:color="0000FF"/>
        </w:rPr>
        <w:t xml:space="preserve">MAGICAL project (Game Based Learning): </w:t>
      </w:r>
      <w:hyperlink r:id="rId174" w:history="1">
        <w:r w:rsidRPr="00264012">
          <w:rPr>
            <w:rFonts w:ascii="Arial" w:hAnsi="Arial" w:cs="Arial"/>
            <w:color w:val="0000FF"/>
            <w:sz w:val="22"/>
            <w:szCs w:val="22"/>
            <w:u w:val="single" w:color="0000FF"/>
          </w:rPr>
          <w:t>https://docs.google.com/document/d/1g7yrdsEALmvKHpW4KtKoDp-W0o6H3uMsPHdoFS6exb8/pub</w:t>
        </w:r>
      </w:hyperlink>
    </w:p>
    <w:p w14:paraId="11993C83"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3EB32C3B" w14:textId="77777777" w:rsidR="00714D4E" w:rsidRPr="00264012" w:rsidRDefault="00714D4E" w:rsidP="002A36BD">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proofErr w:type="spellStart"/>
      <w:r w:rsidRPr="00264012">
        <w:rPr>
          <w:rFonts w:ascii="Arial" w:hAnsi="Arial" w:cs="Arial"/>
          <w:color w:val="1A1718"/>
          <w:sz w:val="22"/>
          <w:szCs w:val="22"/>
          <w:u w:color="0000FF"/>
        </w:rPr>
        <w:t>Makers@school</w:t>
      </w:r>
      <w:proofErr w:type="spellEnd"/>
      <w:r w:rsidRPr="00264012">
        <w:rPr>
          <w:rFonts w:ascii="Arial" w:hAnsi="Arial" w:cs="Arial"/>
          <w:color w:val="1A1718"/>
          <w:sz w:val="22"/>
          <w:szCs w:val="22"/>
          <w:u w:color="0000FF"/>
        </w:rPr>
        <w:t xml:space="preserve"> project – 3D INDIRE: </w:t>
      </w:r>
      <w:hyperlink r:id="rId175" w:history="1">
        <w:r w:rsidRPr="00264012">
          <w:rPr>
            <w:rFonts w:ascii="Arial" w:hAnsi="Arial" w:cs="Arial"/>
            <w:color w:val="0000FF"/>
            <w:sz w:val="22"/>
            <w:szCs w:val="22"/>
            <w:u w:val="single" w:color="0000FF"/>
          </w:rPr>
          <w:t>http://www.indire.it/progetto/maker-a-scuola/</w:t>
        </w:r>
      </w:hyperlink>
      <w:r w:rsidRPr="00264012">
        <w:rPr>
          <w:rFonts w:ascii="Arial" w:hAnsi="Arial" w:cs="Arial"/>
          <w:color w:val="1A1718"/>
          <w:sz w:val="22"/>
          <w:szCs w:val="22"/>
          <w:u w:color="0000FF"/>
        </w:rPr>
        <w:t xml:space="preserve">; </w:t>
      </w:r>
      <w:hyperlink r:id="rId176" w:history="1">
        <w:r w:rsidRPr="00264012">
          <w:rPr>
            <w:rFonts w:ascii="Arial" w:hAnsi="Arial" w:cs="Arial"/>
            <w:color w:val="0000FF"/>
            <w:sz w:val="22"/>
            <w:szCs w:val="22"/>
            <w:u w:val="single" w:color="0000FF"/>
          </w:rPr>
          <w:t>http://3d.indire.it/</w:t>
        </w:r>
      </w:hyperlink>
    </w:p>
    <w:p w14:paraId="7AB4A793"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7F8DB1ED" w14:textId="77777777" w:rsidR="00714D4E" w:rsidRPr="00264012" w:rsidRDefault="00714D4E" w:rsidP="002A36BD">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proofErr w:type="spellStart"/>
      <w:r w:rsidRPr="00264012">
        <w:rPr>
          <w:rFonts w:ascii="Arial" w:hAnsi="Arial" w:cs="Arial"/>
          <w:color w:val="1A1718"/>
          <w:sz w:val="22"/>
          <w:szCs w:val="22"/>
          <w:u w:color="0000FF"/>
        </w:rPr>
        <w:t>MinecraftEdu</w:t>
      </w:r>
      <w:proofErr w:type="spellEnd"/>
      <w:r w:rsidRPr="00264012">
        <w:rPr>
          <w:rFonts w:ascii="Arial" w:hAnsi="Arial" w:cs="Arial"/>
          <w:color w:val="1A1718"/>
          <w:sz w:val="22"/>
          <w:szCs w:val="22"/>
          <w:u w:color="0000FF"/>
        </w:rPr>
        <w:t xml:space="preserve">: </w:t>
      </w:r>
      <w:hyperlink r:id="rId177" w:history="1">
        <w:r w:rsidRPr="00264012">
          <w:rPr>
            <w:rFonts w:ascii="Arial" w:hAnsi="Arial" w:cs="Arial"/>
            <w:color w:val="0000FF"/>
            <w:sz w:val="22"/>
            <w:szCs w:val="22"/>
            <w:u w:val="single" w:color="0000FF"/>
          </w:rPr>
          <w:t>https://education.minecraft.net/</w:t>
        </w:r>
      </w:hyperlink>
    </w:p>
    <w:p w14:paraId="79EFD74B"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01233E61" w14:textId="77777777" w:rsidR="00714D4E" w:rsidRPr="00264012" w:rsidRDefault="00714D4E" w:rsidP="002A36BD">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0000FF"/>
          <w:sz w:val="22"/>
          <w:szCs w:val="22"/>
          <w:u w:val="single" w:color="0000FF"/>
        </w:rPr>
      </w:pPr>
      <w:proofErr w:type="spellStart"/>
      <w:r w:rsidRPr="00264012">
        <w:rPr>
          <w:rFonts w:ascii="Arial" w:hAnsi="Arial" w:cs="Arial"/>
          <w:color w:val="1A1718"/>
          <w:sz w:val="22"/>
          <w:szCs w:val="22"/>
          <w:u w:color="0000FF"/>
        </w:rPr>
        <w:t>Olimpiadi</w:t>
      </w:r>
      <w:proofErr w:type="spellEnd"/>
      <w:r w:rsidRPr="00264012">
        <w:rPr>
          <w:rFonts w:ascii="Arial" w:hAnsi="Arial" w:cs="Arial"/>
          <w:color w:val="1A1718"/>
          <w:sz w:val="22"/>
          <w:szCs w:val="22"/>
          <w:u w:color="0000FF"/>
        </w:rPr>
        <w:t xml:space="preserve"> del problem solving: </w:t>
      </w:r>
      <w:r w:rsidRPr="00264012">
        <w:rPr>
          <w:rFonts w:ascii="Arial" w:hAnsi="Arial" w:cs="Arial"/>
          <w:color w:val="0000FF"/>
          <w:sz w:val="22"/>
          <w:szCs w:val="22"/>
          <w:u w:val="single" w:color="0000FF"/>
        </w:rPr>
        <w:t>https://www.olimpiadiproblemsolving.it/web/index.php</w:t>
      </w:r>
    </w:p>
    <w:p w14:paraId="401CB288"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27F9D417" w14:textId="77777777" w:rsidR="00714D4E" w:rsidRPr="00264012" w:rsidRDefault="00714D4E" w:rsidP="002A36BD">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r w:rsidRPr="00264012">
        <w:rPr>
          <w:rFonts w:ascii="Arial" w:hAnsi="Arial" w:cs="Arial"/>
          <w:color w:val="1A1718"/>
          <w:sz w:val="22"/>
          <w:szCs w:val="22"/>
          <w:u w:color="0000FF"/>
        </w:rPr>
        <w:t xml:space="preserve">Open Simulator platform: </w:t>
      </w:r>
      <w:hyperlink r:id="rId178" w:history="1">
        <w:r w:rsidRPr="00264012">
          <w:rPr>
            <w:rFonts w:ascii="Arial" w:hAnsi="Arial" w:cs="Arial"/>
            <w:color w:val="0000FF"/>
            <w:sz w:val="22"/>
            <w:szCs w:val="22"/>
            <w:u w:val="single" w:color="0000FF"/>
          </w:rPr>
          <w:t>http://opensimulator.org/wiki/Main_Page</w:t>
        </w:r>
      </w:hyperlink>
    </w:p>
    <w:p w14:paraId="364A3CA4"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59052197" w14:textId="77777777" w:rsidR="00714D4E" w:rsidRPr="00264012" w:rsidRDefault="00714D4E" w:rsidP="002A36BD">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proofErr w:type="spellStart"/>
      <w:r w:rsidRPr="00264012">
        <w:rPr>
          <w:rFonts w:ascii="Arial" w:hAnsi="Arial" w:cs="Arial"/>
          <w:color w:val="1A1718"/>
          <w:sz w:val="22"/>
          <w:szCs w:val="22"/>
          <w:u w:color="0000FF"/>
        </w:rPr>
        <w:t>Programma</w:t>
      </w:r>
      <w:proofErr w:type="spellEnd"/>
      <w:r w:rsidRPr="00264012">
        <w:rPr>
          <w:rFonts w:ascii="Arial" w:hAnsi="Arial" w:cs="Arial"/>
          <w:color w:val="1A1718"/>
          <w:sz w:val="22"/>
          <w:szCs w:val="22"/>
          <w:u w:color="0000FF"/>
        </w:rPr>
        <w:t xml:space="preserve"> </w:t>
      </w:r>
      <w:proofErr w:type="spellStart"/>
      <w:r w:rsidRPr="00264012">
        <w:rPr>
          <w:rFonts w:ascii="Arial" w:hAnsi="Arial" w:cs="Arial"/>
          <w:color w:val="1A1718"/>
          <w:sz w:val="22"/>
          <w:szCs w:val="22"/>
          <w:u w:color="0000FF"/>
        </w:rPr>
        <w:t>il</w:t>
      </w:r>
      <w:proofErr w:type="spellEnd"/>
      <w:r w:rsidRPr="00264012">
        <w:rPr>
          <w:rFonts w:ascii="Arial" w:hAnsi="Arial" w:cs="Arial"/>
          <w:color w:val="1A1718"/>
          <w:sz w:val="22"/>
          <w:szCs w:val="22"/>
          <w:u w:color="0000FF"/>
        </w:rPr>
        <w:t xml:space="preserve"> </w:t>
      </w:r>
      <w:proofErr w:type="spellStart"/>
      <w:r w:rsidRPr="00264012">
        <w:rPr>
          <w:rFonts w:ascii="Arial" w:hAnsi="Arial" w:cs="Arial"/>
          <w:color w:val="1A1718"/>
          <w:sz w:val="22"/>
          <w:szCs w:val="22"/>
          <w:u w:color="0000FF"/>
        </w:rPr>
        <w:t>futuro</w:t>
      </w:r>
      <w:proofErr w:type="spellEnd"/>
      <w:r w:rsidRPr="00264012">
        <w:rPr>
          <w:rFonts w:ascii="Arial" w:hAnsi="Arial" w:cs="Arial"/>
          <w:color w:val="1A1718"/>
          <w:sz w:val="22"/>
          <w:szCs w:val="22"/>
          <w:u w:color="0000FF"/>
        </w:rPr>
        <w:t xml:space="preserve"> -  </w:t>
      </w:r>
      <w:hyperlink r:id="rId179" w:history="1">
        <w:r w:rsidRPr="00264012">
          <w:rPr>
            <w:rFonts w:ascii="Arial" w:hAnsi="Arial" w:cs="Arial"/>
            <w:color w:val="000000"/>
            <w:sz w:val="22"/>
            <w:szCs w:val="22"/>
            <w:u w:val="single" w:color="000000"/>
          </w:rPr>
          <w:t>code.org</w:t>
        </w:r>
      </w:hyperlink>
      <w:r w:rsidRPr="00264012">
        <w:rPr>
          <w:rFonts w:ascii="Arial" w:hAnsi="Arial" w:cs="Arial"/>
          <w:color w:val="1A1718"/>
          <w:sz w:val="22"/>
          <w:szCs w:val="22"/>
          <w:u w:color="0000FF"/>
        </w:rPr>
        <w:t xml:space="preserve">: </w:t>
      </w:r>
      <w:hyperlink r:id="rId180" w:history="1">
        <w:r w:rsidRPr="00264012">
          <w:rPr>
            <w:rFonts w:ascii="Arial" w:hAnsi="Arial" w:cs="Arial"/>
            <w:color w:val="0000FF"/>
            <w:sz w:val="22"/>
            <w:szCs w:val="22"/>
            <w:u w:val="single" w:color="0000FF"/>
          </w:rPr>
          <w:t>https://www.programmailfuturo.it/</w:t>
        </w:r>
      </w:hyperlink>
    </w:p>
    <w:p w14:paraId="34E678AB"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08B017A9" w14:textId="77777777" w:rsidR="00714D4E" w:rsidRPr="00264012" w:rsidRDefault="00714D4E" w:rsidP="002A36BD">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1A1718"/>
          <w:sz w:val="22"/>
          <w:szCs w:val="22"/>
          <w:u w:color="0000FF"/>
        </w:rPr>
      </w:pPr>
      <w:r w:rsidRPr="00264012">
        <w:rPr>
          <w:rFonts w:ascii="Arial" w:hAnsi="Arial" w:cs="Arial"/>
          <w:color w:val="1A1718"/>
          <w:sz w:val="22"/>
          <w:szCs w:val="22"/>
          <w:u w:color="0000FF"/>
        </w:rPr>
        <w:t xml:space="preserve">Scratch for educators: </w:t>
      </w:r>
      <w:hyperlink r:id="rId181" w:history="1">
        <w:r w:rsidRPr="00264012">
          <w:rPr>
            <w:rFonts w:ascii="Arial" w:hAnsi="Arial" w:cs="Arial"/>
            <w:color w:val="0000FF"/>
            <w:sz w:val="22"/>
            <w:szCs w:val="22"/>
            <w:u w:val="single" w:color="0000FF"/>
          </w:rPr>
          <w:t>https://scratch.mit.edu/educators/</w:t>
        </w:r>
      </w:hyperlink>
    </w:p>
    <w:p w14:paraId="66885235" w14:textId="77777777" w:rsidR="00714D4E" w:rsidRPr="00264012" w:rsidRDefault="00714D4E" w:rsidP="00714D4E">
      <w:pPr>
        <w:autoSpaceDE w:val="0"/>
        <w:autoSpaceDN w:val="0"/>
        <w:adjustRightInd w:val="0"/>
        <w:rPr>
          <w:rFonts w:ascii="Arial" w:hAnsi="Arial" w:cs="Arial"/>
          <w:color w:val="1A1718"/>
          <w:sz w:val="22"/>
          <w:szCs w:val="22"/>
          <w:u w:color="0000FF"/>
        </w:rPr>
      </w:pPr>
    </w:p>
    <w:p w14:paraId="73175D7D" w14:textId="77777777" w:rsidR="00E96DE2" w:rsidRDefault="00714D4E" w:rsidP="002A36BD">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0000FF"/>
          <w:sz w:val="22"/>
          <w:szCs w:val="22"/>
          <w:u w:val="single" w:color="0000FF"/>
        </w:rPr>
      </w:pPr>
      <w:r w:rsidRPr="00264012">
        <w:rPr>
          <w:rFonts w:ascii="Arial" w:hAnsi="Arial" w:cs="Arial"/>
          <w:color w:val="1A1718"/>
          <w:sz w:val="22"/>
          <w:szCs w:val="22"/>
          <w:u w:color="0000FF"/>
        </w:rPr>
        <w:t xml:space="preserve">Social4School project: </w:t>
      </w:r>
      <w:r w:rsidRPr="00264012">
        <w:rPr>
          <w:rFonts w:ascii="Arial" w:hAnsi="Arial" w:cs="Arial"/>
          <w:color w:val="0000FF"/>
          <w:sz w:val="22"/>
          <w:szCs w:val="22"/>
          <w:u w:val="single" w:color="0000FF"/>
        </w:rPr>
        <w:t xml:space="preserve">http://www.social4school.eu </w:t>
      </w:r>
    </w:p>
    <w:p w14:paraId="291E276D" w14:textId="77777777" w:rsidR="00E96DE2" w:rsidRPr="00E96DE2" w:rsidRDefault="00E96DE2" w:rsidP="00E96DE2">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outlineLvl w:val="9"/>
        <w:rPr>
          <w:rFonts w:ascii="Arial" w:hAnsi="Arial" w:cs="Arial"/>
          <w:color w:val="0000FF"/>
          <w:sz w:val="22"/>
          <w:szCs w:val="22"/>
          <w:u w:val="single" w:color="0000FF"/>
        </w:rPr>
      </w:pPr>
    </w:p>
    <w:p w14:paraId="50CCE294" w14:textId="626A752D" w:rsidR="00714D4E" w:rsidRPr="00E96DE2" w:rsidRDefault="00714D4E" w:rsidP="002A36BD">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261"/>
        </w:tabs>
        <w:autoSpaceDE w:val="0"/>
        <w:autoSpaceDN w:val="0"/>
        <w:adjustRightInd w:val="0"/>
        <w:spacing w:line="240" w:lineRule="auto"/>
        <w:ind w:left="261" w:hanging="262"/>
        <w:outlineLvl w:val="9"/>
        <w:rPr>
          <w:rFonts w:ascii="Arial" w:hAnsi="Arial" w:cs="Arial"/>
          <w:color w:val="0000FF"/>
          <w:sz w:val="22"/>
          <w:szCs w:val="22"/>
          <w:u w:val="single" w:color="0000FF"/>
        </w:rPr>
      </w:pPr>
      <w:proofErr w:type="spellStart"/>
      <w:r w:rsidRPr="00E96DE2">
        <w:rPr>
          <w:rFonts w:ascii="Arial" w:hAnsi="Arial" w:cs="Arial"/>
          <w:color w:val="1A1718"/>
          <w:sz w:val="22"/>
          <w:szCs w:val="22"/>
          <w:u w:color="0000FF"/>
        </w:rPr>
        <w:t>Tuscia</w:t>
      </w:r>
      <w:proofErr w:type="spellEnd"/>
      <w:r w:rsidRPr="00E96DE2">
        <w:rPr>
          <w:rFonts w:ascii="Arial" w:hAnsi="Arial" w:cs="Arial"/>
          <w:color w:val="1A1718"/>
          <w:sz w:val="22"/>
          <w:szCs w:val="22"/>
          <w:u w:color="0000FF"/>
        </w:rPr>
        <w:t xml:space="preserve"> University Master: </w:t>
      </w:r>
      <w:hyperlink r:id="rId182" w:history="1">
        <w:r w:rsidRPr="00E96DE2">
          <w:rPr>
            <w:rFonts w:ascii="Arial" w:hAnsi="Arial" w:cs="Arial"/>
            <w:color w:val="0000FF"/>
            <w:sz w:val="22"/>
            <w:szCs w:val="22"/>
            <w:u w:val="single" w:color="0000FF"/>
          </w:rPr>
          <w:t>http://www.masterunitus.com/</w:t>
        </w:r>
      </w:hyperlink>
    </w:p>
    <w:p w14:paraId="1D4DC861" w14:textId="4C0CF6B2" w:rsidR="00755FDE" w:rsidRDefault="00755FDE" w:rsidP="00714D4E">
      <w:pPr>
        <w:pStyle w:val="TOCHeading"/>
        <w:rPr>
          <w:lang w:val="it-IT" w:eastAsia="it-IT"/>
        </w:rPr>
      </w:pPr>
    </w:p>
    <w:sectPr w:rsidR="00755FDE">
      <w:headerReference w:type="even" r:id="rId183"/>
      <w:headerReference w:type="default" r:id="rId184"/>
      <w:footerReference w:type="even" r:id="rId185"/>
      <w:footerReference w:type="default" r:id="rId186"/>
      <w:headerReference w:type="first" r:id="rId187"/>
      <w:footerReference w:type="first" r:id="rId188"/>
      <w:pgSz w:w="11900" w:h="16840"/>
      <w:pgMar w:top="1701" w:right="1080" w:bottom="1985" w:left="108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99224" w14:textId="77777777" w:rsidR="00D824F1" w:rsidRDefault="00D824F1">
      <w:pPr>
        <w:spacing w:line="240" w:lineRule="auto"/>
      </w:pPr>
      <w:r>
        <w:separator/>
      </w:r>
    </w:p>
  </w:endnote>
  <w:endnote w:type="continuationSeparator" w:id="0">
    <w:p w14:paraId="2E5F9190" w14:textId="77777777" w:rsidR="00D824F1" w:rsidRDefault="00D824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60FEC" w14:textId="77777777" w:rsidR="00D4648D" w:rsidRDefault="00D46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7C9A8" w14:textId="77777777" w:rsidR="00D4648D" w:rsidRDefault="00D4648D">
    <w:pPr>
      <w:pStyle w:val="Footer"/>
    </w:pPr>
    <w:r>
      <w:rPr>
        <w:rFonts w:ascii="Arial" w:eastAsia="Arial" w:hAnsi="Arial" w:cs="Arial"/>
      </w:rPr>
      <w:fldChar w:fldCharType="begin"/>
    </w:r>
    <w:r>
      <w:rPr>
        <w:rFonts w:ascii="Arial" w:eastAsia="Arial" w:hAnsi="Arial" w:cs="Arial"/>
      </w:rPr>
      <w:instrText xml:space="preserve"> PAGE </w:instrText>
    </w:r>
    <w:r>
      <w:rPr>
        <w:rFonts w:ascii="Arial" w:eastAsia="Arial" w:hAnsi="Arial" w:cs="Arial"/>
      </w:rPr>
      <w:fldChar w:fldCharType="separate"/>
    </w:r>
    <w:r>
      <w:rPr>
        <w:rFonts w:ascii="Arial" w:eastAsia="Arial" w:hAnsi="Arial" w:cs="Arial"/>
      </w:rPr>
      <w:t>2</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FDB56" w14:textId="77777777" w:rsidR="00D4648D" w:rsidRDefault="00D46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4F128" w14:textId="77777777" w:rsidR="00D824F1" w:rsidRDefault="00D824F1">
      <w:pPr>
        <w:spacing w:line="240" w:lineRule="auto"/>
      </w:pPr>
      <w:r>
        <w:separator/>
      </w:r>
    </w:p>
  </w:footnote>
  <w:footnote w:type="continuationSeparator" w:id="0">
    <w:p w14:paraId="6A4BA86C" w14:textId="77777777" w:rsidR="00D824F1" w:rsidRDefault="00D824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7CDC7" w14:textId="77777777" w:rsidR="00D4648D" w:rsidRDefault="00D464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DB029" w14:textId="77777777" w:rsidR="00D4648D" w:rsidRDefault="00D4648D">
    <w:pPr>
      <w:pStyle w:val="Header"/>
    </w:pPr>
    <w:r>
      <w:rPr>
        <w:noProof/>
      </w:rPr>
      <w:drawing>
        <wp:anchor distT="152400" distB="152400" distL="152400" distR="152400" simplePos="0" relativeHeight="251658240" behindDoc="1" locked="0" layoutInCell="1" allowOverlap="1" wp14:anchorId="3D0092C8" wp14:editId="5A0BD2B7">
          <wp:simplePos x="0" y="0"/>
          <wp:positionH relativeFrom="page">
            <wp:posOffset>-151764</wp:posOffset>
          </wp:positionH>
          <wp:positionV relativeFrom="page">
            <wp:posOffset>2540</wp:posOffset>
          </wp:positionV>
          <wp:extent cx="7713345" cy="607060"/>
          <wp:effectExtent l="0" t="0" r="0" b="0"/>
          <wp:wrapNone/>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8.png"/>
                  <pic:cNvPicPr>
                    <a:picLocks noChangeAspect="1"/>
                  </pic:cNvPicPr>
                </pic:nvPicPr>
                <pic:blipFill>
                  <a:blip r:embed="rId1"/>
                  <a:stretch>
                    <a:fillRect/>
                  </a:stretch>
                </pic:blipFill>
                <pic:spPr>
                  <a:xfrm>
                    <a:off x="0" y="0"/>
                    <a:ext cx="7713345" cy="60706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14:anchorId="129FA6BA" wp14:editId="11CBE4CC">
              <wp:simplePos x="0" y="0"/>
              <wp:positionH relativeFrom="page">
                <wp:posOffset>4257675</wp:posOffset>
              </wp:positionH>
              <wp:positionV relativeFrom="page">
                <wp:posOffset>266700</wp:posOffset>
              </wp:positionV>
              <wp:extent cx="2924175" cy="333375"/>
              <wp:effectExtent l="0" t="0" r="0" b="0"/>
              <wp:wrapNone/>
              <wp:docPr id="1073741826" name="officeArt object" descr="Text Box 8"/>
              <wp:cNvGraphicFramePr/>
              <a:graphic xmlns:a="http://schemas.openxmlformats.org/drawingml/2006/main">
                <a:graphicData uri="http://schemas.microsoft.com/office/word/2010/wordprocessingShape">
                  <wps:wsp>
                    <wps:cNvSpPr txBox="1"/>
                    <wps:spPr>
                      <a:xfrm>
                        <a:off x="0" y="0"/>
                        <a:ext cx="2924175" cy="333375"/>
                      </a:xfrm>
                      <a:prstGeom prst="rect">
                        <a:avLst/>
                      </a:prstGeom>
                      <a:noFill/>
                      <a:ln w="12700" cap="flat">
                        <a:noFill/>
                        <a:miter lim="400000"/>
                      </a:ln>
                      <a:effectLst/>
                    </wps:spPr>
                    <wps:txbx>
                      <w:txbxContent>
                        <w:p w14:paraId="75164F5D" w14:textId="77777777" w:rsidR="00D4648D" w:rsidRDefault="00D4648D">
                          <w:r>
                            <w:rPr>
                              <w:rFonts w:ascii="Calibri" w:hAnsi="Calibri"/>
                              <w:b/>
                              <w:bCs/>
                              <w:color w:val="FFFFFF"/>
                              <w:u w:color="FFFFFF"/>
                            </w:rPr>
                            <w:t>www.digital-citizenship.org</w:t>
                          </w:r>
                        </w:p>
                      </w:txbxContent>
                    </wps:txbx>
                    <wps:bodyPr wrap="square" lIns="45719" tIns="45719" rIns="45719" bIns="45719" numCol="1" anchor="t">
                      <a:noAutofit/>
                    </wps:bodyPr>
                  </wps:wsp>
                </a:graphicData>
              </a:graphic>
            </wp:anchor>
          </w:drawing>
        </mc:Choice>
        <mc:Fallback>
          <w:pict>
            <v:shapetype w14:anchorId="129FA6BA" id="_x0000_t202" coordsize="21600,21600" o:spt="202" path="m,l,21600r21600,l21600,xe">
              <v:stroke joinstyle="miter"/>
              <v:path gradientshapeok="t" o:connecttype="rect"/>
            </v:shapetype>
            <v:shape id="officeArt object" o:spid="_x0000_s1026" type="#_x0000_t202" alt="Text Box 8" style="position:absolute;left:0;text-align:left;margin-left:335.25pt;margin-top:21pt;width:230.25pt;height:26.2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" filled="f" stroked="f" strokeweight="1pt">
              <v:stroke miterlimit="4"/>
              <v:textbox inset="1.27mm,1.27mm,1.27mm,1.27mm">
                <w:txbxContent>
                  <w:p w14:paraId="75164F5D" w14:textId="77777777" w:rsidR="00D4648D" w:rsidRDefault="00D4648D">
                    <w:r>
                      <w:rPr>
                        <w:rFonts w:ascii="Calibri" w:hAnsi="Calibri"/>
                        <w:b/>
                        <w:bCs/>
                        <w:color w:val="FFFFFF"/>
                        <w:u w:color="FFFFFF"/>
                      </w:rPr>
                      <w:t>www.digital-citizenship.org</w:t>
                    </w:r>
                  </w:p>
                </w:txbxContent>
              </v:textbox>
              <w10:wrap anchorx="page" anchory="page"/>
            </v:shape>
          </w:pict>
        </mc:Fallback>
      </mc:AlternateContent>
    </w:r>
    <w:r>
      <w:rPr>
        <w:noProof/>
      </w:rPr>
      <mc:AlternateContent>
        <mc:Choice Requires="wps">
          <w:drawing>
            <wp:anchor distT="152400" distB="152400" distL="152400" distR="152400" simplePos="0" relativeHeight="251660288" behindDoc="1" locked="0" layoutInCell="1" allowOverlap="1" wp14:anchorId="56151490" wp14:editId="01C2C9D5">
              <wp:simplePos x="0" y="0"/>
              <wp:positionH relativeFrom="page">
                <wp:posOffset>581025</wp:posOffset>
              </wp:positionH>
              <wp:positionV relativeFrom="page">
                <wp:posOffset>238125</wp:posOffset>
              </wp:positionV>
              <wp:extent cx="1562100" cy="504825"/>
              <wp:effectExtent l="0" t="0" r="0" b="0"/>
              <wp:wrapNone/>
              <wp:docPr id="1073741827" name="officeArt object" descr="Rectangle 2"/>
              <wp:cNvGraphicFramePr/>
              <a:graphic xmlns:a="http://schemas.openxmlformats.org/drawingml/2006/main">
                <a:graphicData uri="http://schemas.microsoft.com/office/word/2010/wordprocessingShape">
                  <wps:wsp>
                    <wps:cNvSpPr/>
                    <wps:spPr>
                      <a:xfrm>
                        <a:off x="0" y="0"/>
                        <a:ext cx="1562100" cy="504825"/>
                      </a:xfrm>
                      <a:prstGeom prst="rect">
                        <a:avLst/>
                      </a:prstGeom>
                      <a:solidFill>
                        <a:srgbClr val="FFFFFF"/>
                      </a:solidFill>
                      <a:ln w="12700" cap="flat">
                        <a:noFill/>
                        <a:miter lim="400000"/>
                      </a:ln>
                      <a:effectLst/>
                    </wps:spPr>
                    <wps:bodyPr/>
                  </wps:wsp>
                </a:graphicData>
              </a:graphic>
            </wp:anchor>
          </w:drawing>
        </mc:Choice>
        <mc:Fallback>
          <w:pict>
            <v:rect id="_x0000_s1027" style="visibility:visible;position:absolute;margin-left:45.8pt;margin-top:18.8pt;width:123.0pt;height:39.8pt;z-index:-251656192;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w:drawing>
        <wp:anchor distT="152400" distB="152400" distL="152400" distR="152400" simplePos="0" relativeHeight="251661312" behindDoc="1" locked="0" layoutInCell="1" allowOverlap="1" wp14:anchorId="28C5AAF9" wp14:editId="423CEDF2">
          <wp:simplePos x="0" y="0"/>
          <wp:positionH relativeFrom="page">
            <wp:posOffset>685164</wp:posOffset>
          </wp:positionH>
          <wp:positionV relativeFrom="page">
            <wp:posOffset>299085</wp:posOffset>
          </wp:positionV>
          <wp:extent cx="1332865" cy="514985"/>
          <wp:effectExtent l="0" t="0" r="0"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1073741828" name="image7.png"/>
                  <pic:cNvPicPr>
                    <a:picLocks noChangeAspect="1"/>
                  </pic:cNvPicPr>
                </pic:nvPicPr>
                <pic:blipFill>
                  <a:blip r:embed="rId2"/>
                  <a:stretch>
                    <a:fillRect/>
                  </a:stretch>
                </pic:blipFill>
                <pic:spPr>
                  <a:xfrm>
                    <a:off x="0" y="0"/>
                    <a:ext cx="1332865" cy="514985"/>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1" locked="0" layoutInCell="1" allowOverlap="1" wp14:anchorId="36814571" wp14:editId="1851C271">
          <wp:simplePos x="0" y="0"/>
          <wp:positionH relativeFrom="page">
            <wp:posOffset>118745</wp:posOffset>
          </wp:positionH>
          <wp:positionV relativeFrom="page">
            <wp:posOffset>9866630</wp:posOffset>
          </wp:positionV>
          <wp:extent cx="7301230" cy="551180"/>
          <wp:effectExtent l="0" t="0" r="0" b="0"/>
          <wp:wrapNone/>
          <wp:docPr id="6" name="officeArt object" descr="FOOTER"/>
          <wp:cNvGraphicFramePr/>
          <a:graphic xmlns:a="http://schemas.openxmlformats.org/drawingml/2006/main">
            <a:graphicData uri="http://schemas.openxmlformats.org/drawingml/2006/picture">
              <pic:pic xmlns:pic="http://schemas.openxmlformats.org/drawingml/2006/picture">
                <pic:nvPicPr>
                  <pic:cNvPr id="1073741829" name="FOOTER" descr="FOOTER"/>
                  <pic:cNvPicPr>
                    <a:picLocks noChangeAspect="1"/>
                  </pic:cNvPicPr>
                </pic:nvPicPr>
                <pic:blipFill>
                  <a:blip r:embed="rId3"/>
                  <a:stretch>
                    <a:fillRect/>
                  </a:stretch>
                </pic:blipFill>
                <pic:spPr>
                  <a:xfrm>
                    <a:off x="0" y="0"/>
                    <a:ext cx="7301230" cy="551180"/>
                  </a:xfrm>
                  <a:prstGeom prst="rect">
                    <a:avLst/>
                  </a:prstGeom>
                  <a:ln w="12700" cap="flat">
                    <a:noFill/>
                    <a:miter lim="400000"/>
                  </a:ln>
                  <a:effectLst/>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40A06" w14:textId="77777777" w:rsidR="00D4648D" w:rsidRDefault="00D4648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E"/>
    <w:multiLevelType w:val="hybridMultilevel"/>
    <w:tmpl w:val="0000000E"/>
    <w:lvl w:ilvl="0" w:tplc="0000051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1B"/>
    <w:multiLevelType w:val="hybridMultilevel"/>
    <w:tmpl w:val="0000001B"/>
    <w:lvl w:ilvl="0" w:tplc="00000A2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1C"/>
    <w:multiLevelType w:val="hybridMultilevel"/>
    <w:tmpl w:val="0000001C"/>
    <w:lvl w:ilvl="0" w:tplc="00000A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E"/>
    <w:multiLevelType w:val="hybridMultilevel"/>
    <w:tmpl w:val="0000001E"/>
    <w:lvl w:ilvl="0" w:tplc="00000B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23"/>
    <w:multiLevelType w:val="hybridMultilevel"/>
    <w:tmpl w:val="00000023"/>
    <w:lvl w:ilvl="0" w:tplc="00000D4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24"/>
    <w:multiLevelType w:val="hybridMultilevel"/>
    <w:tmpl w:val="00000024"/>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25"/>
    <w:multiLevelType w:val="hybridMultilevel"/>
    <w:tmpl w:val="00000025"/>
    <w:lvl w:ilvl="0" w:tplc="00000E1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26"/>
    <w:multiLevelType w:val="hybridMultilevel"/>
    <w:tmpl w:val="00000026"/>
    <w:lvl w:ilvl="0" w:tplc="00000E7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27"/>
    <w:multiLevelType w:val="hybridMultilevel"/>
    <w:tmpl w:val="00000027"/>
    <w:lvl w:ilvl="0" w:tplc="00000ED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28"/>
    <w:multiLevelType w:val="hybridMultilevel"/>
    <w:tmpl w:val="00000028"/>
    <w:lvl w:ilvl="0" w:tplc="00000F3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29"/>
    <w:multiLevelType w:val="hybridMultilevel"/>
    <w:tmpl w:val="00000029"/>
    <w:lvl w:ilvl="0" w:tplc="00000FA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2A"/>
    <w:multiLevelType w:val="hybridMultilevel"/>
    <w:tmpl w:val="0000002A"/>
    <w:lvl w:ilvl="0" w:tplc="0000100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2B"/>
    <w:multiLevelType w:val="hybridMultilevel"/>
    <w:tmpl w:val="0000002B"/>
    <w:lvl w:ilvl="0" w:tplc="0000106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2C"/>
    <w:multiLevelType w:val="hybridMultilevel"/>
    <w:tmpl w:val="0000002C"/>
    <w:lvl w:ilvl="0" w:tplc="000010C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2E"/>
    <w:multiLevelType w:val="hybridMultilevel"/>
    <w:tmpl w:val="0000002E"/>
    <w:lvl w:ilvl="0" w:tplc="0000119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030"/>
    <w:multiLevelType w:val="hybridMultilevel"/>
    <w:tmpl w:val="00000030"/>
    <w:lvl w:ilvl="0" w:tplc="0000125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031"/>
    <w:multiLevelType w:val="hybridMultilevel"/>
    <w:tmpl w:val="00000031"/>
    <w:lvl w:ilvl="0" w:tplc="000012C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0032"/>
    <w:multiLevelType w:val="hybridMultilevel"/>
    <w:tmpl w:val="00000032"/>
    <w:lvl w:ilvl="0" w:tplc="0000132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0033"/>
    <w:multiLevelType w:val="hybridMultilevel"/>
    <w:tmpl w:val="00000033"/>
    <w:lvl w:ilvl="0" w:tplc="0000138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0034"/>
    <w:multiLevelType w:val="hybridMultilevel"/>
    <w:tmpl w:val="00000034"/>
    <w:lvl w:ilvl="0" w:tplc="000013E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0035"/>
    <w:multiLevelType w:val="hybridMultilevel"/>
    <w:tmpl w:val="00000035"/>
    <w:lvl w:ilvl="0" w:tplc="0000145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0036"/>
    <w:multiLevelType w:val="hybridMultilevel"/>
    <w:tmpl w:val="00000036"/>
    <w:lvl w:ilvl="0" w:tplc="000014B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0037"/>
    <w:multiLevelType w:val="hybridMultilevel"/>
    <w:tmpl w:val="00000037"/>
    <w:lvl w:ilvl="0" w:tplc="0000151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0038"/>
    <w:multiLevelType w:val="hybridMultilevel"/>
    <w:tmpl w:val="00000038"/>
    <w:lvl w:ilvl="0" w:tplc="0000157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0039"/>
    <w:multiLevelType w:val="hybridMultilevel"/>
    <w:tmpl w:val="00000039"/>
    <w:lvl w:ilvl="0" w:tplc="000015E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003A"/>
    <w:multiLevelType w:val="hybridMultilevel"/>
    <w:tmpl w:val="0000003A"/>
    <w:lvl w:ilvl="0" w:tplc="0000164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003B"/>
    <w:multiLevelType w:val="hybridMultilevel"/>
    <w:tmpl w:val="0000003B"/>
    <w:lvl w:ilvl="0" w:tplc="000016A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003C"/>
    <w:multiLevelType w:val="hybridMultilevel"/>
    <w:tmpl w:val="0000003C"/>
    <w:lvl w:ilvl="0" w:tplc="0000170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003D"/>
    <w:multiLevelType w:val="hybridMultilevel"/>
    <w:tmpl w:val="0000003D"/>
    <w:lvl w:ilvl="0" w:tplc="0000177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003E"/>
    <w:multiLevelType w:val="hybridMultilevel"/>
    <w:tmpl w:val="0000003E"/>
    <w:lvl w:ilvl="0" w:tplc="000017D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003F"/>
    <w:multiLevelType w:val="hybridMultilevel"/>
    <w:tmpl w:val="0000003F"/>
    <w:lvl w:ilvl="0" w:tplc="0000183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0040"/>
    <w:multiLevelType w:val="hybridMultilevel"/>
    <w:tmpl w:val="00000040"/>
    <w:lvl w:ilvl="0" w:tplc="0000189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0041"/>
    <w:multiLevelType w:val="hybridMultilevel"/>
    <w:tmpl w:val="00000041"/>
    <w:lvl w:ilvl="0" w:tplc="000019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0042"/>
    <w:multiLevelType w:val="hybridMultilevel"/>
    <w:tmpl w:val="00000042"/>
    <w:lvl w:ilvl="0" w:tplc="000019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0043"/>
    <w:multiLevelType w:val="hybridMultilevel"/>
    <w:tmpl w:val="00000043"/>
    <w:lvl w:ilvl="0" w:tplc="000019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0044"/>
    <w:multiLevelType w:val="hybridMultilevel"/>
    <w:tmpl w:val="00000044"/>
    <w:lvl w:ilvl="0" w:tplc="00001A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0045"/>
    <w:multiLevelType w:val="hybridMultilevel"/>
    <w:tmpl w:val="00000045"/>
    <w:lvl w:ilvl="0" w:tplc="00001A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0046"/>
    <w:multiLevelType w:val="hybridMultilevel"/>
    <w:tmpl w:val="00000046"/>
    <w:lvl w:ilvl="0" w:tplc="00001A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0047"/>
    <w:multiLevelType w:val="hybridMultilevel"/>
    <w:tmpl w:val="00000047"/>
    <w:lvl w:ilvl="0" w:tplc="00001B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0048"/>
    <w:multiLevelType w:val="hybridMultilevel"/>
    <w:tmpl w:val="00000048"/>
    <w:lvl w:ilvl="0" w:tplc="00001B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0049"/>
    <w:multiLevelType w:val="hybridMultilevel"/>
    <w:tmpl w:val="00000049"/>
    <w:lvl w:ilvl="0" w:tplc="00001C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004A"/>
    <w:multiLevelType w:val="hybridMultilevel"/>
    <w:tmpl w:val="0000004A"/>
    <w:lvl w:ilvl="0" w:tplc="00001C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004B"/>
    <w:multiLevelType w:val="hybridMultilevel"/>
    <w:tmpl w:val="0000004B"/>
    <w:lvl w:ilvl="0" w:tplc="00001C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004C"/>
    <w:multiLevelType w:val="hybridMultilevel"/>
    <w:tmpl w:val="0000004C"/>
    <w:lvl w:ilvl="0" w:tplc="00001D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004D"/>
    <w:multiLevelType w:val="hybridMultilevel"/>
    <w:tmpl w:val="0000004D"/>
    <w:lvl w:ilvl="0" w:tplc="00001D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004E"/>
    <w:multiLevelType w:val="hybridMultilevel"/>
    <w:tmpl w:val="0000004E"/>
    <w:lvl w:ilvl="0" w:tplc="00001E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004F"/>
    <w:multiLevelType w:val="hybridMultilevel"/>
    <w:tmpl w:val="0000004F"/>
    <w:lvl w:ilvl="0" w:tplc="00001E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0050"/>
    <w:multiLevelType w:val="hybridMultilevel"/>
    <w:tmpl w:val="00000050"/>
    <w:lvl w:ilvl="0" w:tplc="00001E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0051"/>
    <w:multiLevelType w:val="hybridMultilevel"/>
    <w:tmpl w:val="00000051"/>
    <w:lvl w:ilvl="0" w:tplc="00001F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0000052"/>
    <w:multiLevelType w:val="hybridMultilevel"/>
    <w:tmpl w:val="00000052"/>
    <w:lvl w:ilvl="0" w:tplc="00001F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00000053"/>
    <w:multiLevelType w:val="hybridMultilevel"/>
    <w:tmpl w:val="00000053"/>
    <w:lvl w:ilvl="0" w:tplc="000020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00000054"/>
    <w:multiLevelType w:val="hybridMultilevel"/>
    <w:tmpl w:val="00000054"/>
    <w:lvl w:ilvl="0" w:tplc="000020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0055"/>
    <w:multiLevelType w:val="hybridMultilevel"/>
    <w:tmpl w:val="00000055"/>
    <w:lvl w:ilvl="0" w:tplc="000020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0000056"/>
    <w:multiLevelType w:val="hybridMultilevel"/>
    <w:tmpl w:val="00000056"/>
    <w:lvl w:ilvl="0" w:tplc="000021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0057"/>
    <w:multiLevelType w:val="hybridMultilevel"/>
    <w:tmpl w:val="00000057"/>
    <w:lvl w:ilvl="0" w:tplc="000021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0000058"/>
    <w:multiLevelType w:val="hybridMultilevel"/>
    <w:tmpl w:val="00000058"/>
    <w:lvl w:ilvl="0" w:tplc="000021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0000059"/>
    <w:multiLevelType w:val="hybridMultilevel"/>
    <w:tmpl w:val="00000059"/>
    <w:lvl w:ilvl="0" w:tplc="0000226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000005A"/>
    <w:multiLevelType w:val="hybridMultilevel"/>
    <w:tmpl w:val="0000005A"/>
    <w:lvl w:ilvl="0" w:tplc="000022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000005B"/>
    <w:multiLevelType w:val="hybridMultilevel"/>
    <w:tmpl w:val="0000005B"/>
    <w:lvl w:ilvl="0" w:tplc="0000232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000005C"/>
    <w:multiLevelType w:val="hybridMultilevel"/>
    <w:tmpl w:val="0000005C"/>
    <w:lvl w:ilvl="0" w:tplc="000023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000005D"/>
    <w:multiLevelType w:val="hybridMultilevel"/>
    <w:tmpl w:val="0000005D"/>
    <w:lvl w:ilvl="0" w:tplc="000023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000005E"/>
    <w:multiLevelType w:val="hybridMultilevel"/>
    <w:tmpl w:val="0000005E"/>
    <w:lvl w:ilvl="0" w:tplc="000024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000005F"/>
    <w:multiLevelType w:val="hybridMultilevel"/>
    <w:tmpl w:val="0000005F"/>
    <w:lvl w:ilvl="0" w:tplc="000024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00000060"/>
    <w:multiLevelType w:val="hybridMultilevel"/>
    <w:tmpl w:val="00000060"/>
    <w:lvl w:ilvl="0" w:tplc="000025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00000061"/>
    <w:multiLevelType w:val="hybridMultilevel"/>
    <w:tmpl w:val="00000061"/>
    <w:lvl w:ilvl="0" w:tplc="000025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00000062"/>
    <w:multiLevelType w:val="hybridMultilevel"/>
    <w:tmpl w:val="00000062"/>
    <w:lvl w:ilvl="0" w:tplc="000025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00000063"/>
    <w:multiLevelType w:val="hybridMultilevel"/>
    <w:tmpl w:val="00000063"/>
    <w:lvl w:ilvl="0" w:tplc="0000264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00000064"/>
    <w:multiLevelType w:val="hybridMultilevel"/>
    <w:tmpl w:val="00000064"/>
    <w:lvl w:ilvl="0" w:tplc="000026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00000065"/>
    <w:multiLevelType w:val="hybridMultilevel"/>
    <w:tmpl w:val="00000065"/>
    <w:lvl w:ilvl="0" w:tplc="0000271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00000066"/>
    <w:multiLevelType w:val="hybridMultilevel"/>
    <w:tmpl w:val="00000066"/>
    <w:lvl w:ilvl="0" w:tplc="0000277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00000067"/>
    <w:multiLevelType w:val="hybridMultilevel"/>
    <w:tmpl w:val="00000067"/>
    <w:lvl w:ilvl="0" w:tplc="000027D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00000068"/>
    <w:multiLevelType w:val="hybridMultilevel"/>
    <w:tmpl w:val="00000068"/>
    <w:lvl w:ilvl="0" w:tplc="0000283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00000069"/>
    <w:multiLevelType w:val="hybridMultilevel"/>
    <w:tmpl w:val="00000069"/>
    <w:lvl w:ilvl="0" w:tplc="000028A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0000006A"/>
    <w:multiLevelType w:val="hybridMultilevel"/>
    <w:tmpl w:val="0000006A"/>
    <w:lvl w:ilvl="0" w:tplc="0000290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0000006B"/>
    <w:multiLevelType w:val="hybridMultilevel"/>
    <w:tmpl w:val="0000006B"/>
    <w:lvl w:ilvl="0" w:tplc="0000296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15:restartNumberingAfterBreak="0">
    <w:nsid w:val="0000006C"/>
    <w:multiLevelType w:val="hybridMultilevel"/>
    <w:tmpl w:val="0000006C"/>
    <w:lvl w:ilvl="0" w:tplc="000029C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0000006D"/>
    <w:multiLevelType w:val="hybridMultilevel"/>
    <w:tmpl w:val="0000006D"/>
    <w:lvl w:ilvl="0" w:tplc="00002A3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0000006E"/>
    <w:multiLevelType w:val="hybridMultilevel"/>
    <w:tmpl w:val="0000006E"/>
    <w:lvl w:ilvl="0" w:tplc="00002A9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0000006F"/>
    <w:multiLevelType w:val="hybridMultilevel"/>
    <w:tmpl w:val="0000006F"/>
    <w:lvl w:ilvl="0" w:tplc="00002AF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00000070"/>
    <w:multiLevelType w:val="hybridMultilevel"/>
    <w:tmpl w:val="00000070"/>
    <w:lvl w:ilvl="0" w:tplc="00002B5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00000071"/>
    <w:multiLevelType w:val="hybridMultilevel"/>
    <w:tmpl w:val="00000071"/>
    <w:lvl w:ilvl="0" w:tplc="00002BC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00000072"/>
    <w:multiLevelType w:val="hybridMultilevel"/>
    <w:tmpl w:val="00000072"/>
    <w:lvl w:ilvl="0" w:tplc="00002C2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00000073"/>
    <w:multiLevelType w:val="hybridMultilevel"/>
    <w:tmpl w:val="00000073"/>
    <w:lvl w:ilvl="0" w:tplc="00002C8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00000074"/>
    <w:multiLevelType w:val="hybridMultilevel"/>
    <w:tmpl w:val="00000074"/>
    <w:lvl w:ilvl="0" w:tplc="00002CE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00000075"/>
    <w:multiLevelType w:val="hybridMultilevel"/>
    <w:tmpl w:val="00000075"/>
    <w:lvl w:ilvl="0" w:tplc="00002D5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00000076"/>
    <w:multiLevelType w:val="hybridMultilevel"/>
    <w:tmpl w:val="00000076"/>
    <w:lvl w:ilvl="0" w:tplc="00002DB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00000077"/>
    <w:multiLevelType w:val="hybridMultilevel"/>
    <w:tmpl w:val="00000077"/>
    <w:lvl w:ilvl="0" w:tplc="00002E1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00000078"/>
    <w:multiLevelType w:val="hybridMultilevel"/>
    <w:tmpl w:val="00000078"/>
    <w:lvl w:ilvl="0" w:tplc="00002E7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00000079"/>
    <w:multiLevelType w:val="hybridMultilevel"/>
    <w:tmpl w:val="00000079"/>
    <w:lvl w:ilvl="0" w:tplc="00002EE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0000007A"/>
    <w:multiLevelType w:val="hybridMultilevel"/>
    <w:tmpl w:val="0000007A"/>
    <w:lvl w:ilvl="0" w:tplc="00002F4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0000007B"/>
    <w:multiLevelType w:val="hybridMultilevel"/>
    <w:tmpl w:val="0000007B"/>
    <w:lvl w:ilvl="0" w:tplc="00002FA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0000007C"/>
    <w:multiLevelType w:val="hybridMultilevel"/>
    <w:tmpl w:val="0000007C"/>
    <w:lvl w:ilvl="0" w:tplc="0000300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0000007D"/>
    <w:multiLevelType w:val="hybridMultilevel"/>
    <w:tmpl w:val="0000007D"/>
    <w:lvl w:ilvl="0" w:tplc="0000307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15:restartNumberingAfterBreak="0">
    <w:nsid w:val="0000007E"/>
    <w:multiLevelType w:val="hybridMultilevel"/>
    <w:tmpl w:val="0000007E"/>
    <w:lvl w:ilvl="0" w:tplc="000030D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0000007F"/>
    <w:multiLevelType w:val="hybridMultilevel"/>
    <w:tmpl w:val="0000007F"/>
    <w:lvl w:ilvl="0" w:tplc="0000313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00000080"/>
    <w:multiLevelType w:val="hybridMultilevel"/>
    <w:tmpl w:val="00000080"/>
    <w:lvl w:ilvl="0" w:tplc="0000319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00000081"/>
    <w:multiLevelType w:val="hybridMultilevel"/>
    <w:tmpl w:val="00000081"/>
    <w:lvl w:ilvl="0" w:tplc="000032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00000082"/>
    <w:multiLevelType w:val="hybridMultilevel"/>
    <w:tmpl w:val="00000082"/>
    <w:lvl w:ilvl="0" w:tplc="000032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00000083"/>
    <w:multiLevelType w:val="hybridMultilevel"/>
    <w:tmpl w:val="00000083"/>
    <w:lvl w:ilvl="0" w:tplc="000032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02483582"/>
    <w:multiLevelType w:val="hybridMultilevel"/>
    <w:tmpl w:val="FF82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05D619AF"/>
    <w:multiLevelType w:val="multilevel"/>
    <w:tmpl w:val="ED9AC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7" w15:restartNumberingAfterBreak="0">
    <w:nsid w:val="10A25CE6"/>
    <w:multiLevelType w:val="multilevel"/>
    <w:tmpl w:val="ED9AC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15:restartNumberingAfterBreak="0">
    <w:nsid w:val="135C56CB"/>
    <w:multiLevelType w:val="multilevel"/>
    <w:tmpl w:val="ED9AC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1CE7734F"/>
    <w:multiLevelType w:val="hybridMultilevel"/>
    <w:tmpl w:val="F704DF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0" w15:restartNumberingAfterBreak="0">
    <w:nsid w:val="1F443CE2"/>
    <w:multiLevelType w:val="multilevel"/>
    <w:tmpl w:val="ED9AC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2083670B"/>
    <w:multiLevelType w:val="hybridMultilevel"/>
    <w:tmpl w:val="C436F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2D4554E"/>
    <w:multiLevelType w:val="hybridMultilevel"/>
    <w:tmpl w:val="7C5E7F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2963792C"/>
    <w:multiLevelType w:val="multilevel"/>
    <w:tmpl w:val="ED9AC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4" w15:restartNumberingAfterBreak="0">
    <w:nsid w:val="323F629B"/>
    <w:multiLevelType w:val="hybridMultilevel"/>
    <w:tmpl w:val="38740CA8"/>
    <w:lvl w:ilvl="0" w:tplc="5B125A9E">
      <w:start w:val="1"/>
      <w:numFmt w:val="bullet"/>
      <w:lvlText w:val="»"/>
      <w:lvlJc w:val="left"/>
      <w:pPr>
        <w:ind w:left="720" w:hanging="360"/>
      </w:pPr>
      <w:rPr>
        <w:rFonts w:ascii="Source Sans Pro" w:hAnsi="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4013974"/>
    <w:multiLevelType w:val="multilevel"/>
    <w:tmpl w:val="90B4C3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6" w15:restartNumberingAfterBreak="0">
    <w:nsid w:val="3B584D1D"/>
    <w:multiLevelType w:val="hybridMultilevel"/>
    <w:tmpl w:val="4D46D9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3ECD79E9"/>
    <w:multiLevelType w:val="hybridMultilevel"/>
    <w:tmpl w:val="F442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F887AE5"/>
    <w:multiLevelType w:val="multilevel"/>
    <w:tmpl w:val="ED9AC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9" w15:restartNumberingAfterBreak="0">
    <w:nsid w:val="4197062C"/>
    <w:multiLevelType w:val="hybridMultilevel"/>
    <w:tmpl w:val="E7A0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22014C8"/>
    <w:multiLevelType w:val="multilevel"/>
    <w:tmpl w:val="ED9AC5C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1" w15:restartNumberingAfterBreak="0">
    <w:nsid w:val="478B5430"/>
    <w:multiLevelType w:val="hybridMultilevel"/>
    <w:tmpl w:val="DF5A1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8356573"/>
    <w:multiLevelType w:val="hybridMultilevel"/>
    <w:tmpl w:val="8922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D1B443C"/>
    <w:multiLevelType w:val="hybridMultilevel"/>
    <w:tmpl w:val="5DB4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E654810"/>
    <w:multiLevelType w:val="hybridMultilevel"/>
    <w:tmpl w:val="928A6508"/>
    <w:lvl w:ilvl="0" w:tplc="5B125A9E">
      <w:start w:val="1"/>
      <w:numFmt w:val="bullet"/>
      <w:lvlText w:val="»"/>
      <w:lvlJc w:val="left"/>
      <w:pPr>
        <w:ind w:left="720" w:hanging="360"/>
      </w:pPr>
      <w:rPr>
        <w:rFonts w:ascii="Source Sans Pro" w:hAnsi="Source Sans Pro"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DC22BCD"/>
    <w:multiLevelType w:val="hybridMultilevel"/>
    <w:tmpl w:val="174E6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596E77"/>
    <w:multiLevelType w:val="hybridMultilevel"/>
    <w:tmpl w:val="61D0BC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62105C6A"/>
    <w:multiLevelType w:val="multilevel"/>
    <w:tmpl w:val="ED9AC5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8" w15:restartNumberingAfterBreak="0">
    <w:nsid w:val="777818C7"/>
    <w:multiLevelType w:val="hybridMultilevel"/>
    <w:tmpl w:val="300237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15:restartNumberingAfterBreak="0">
    <w:nsid w:val="77815836"/>
    <w:multiLevelType w:val="hybridMultilevel"/>
    <w:tmpl w:val="2A6A74B0"/>
    <w:lvl w:ilvl="0" w:tplc="B02E83A0">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78872EFF"/>
    <w:multiLevelType w:val="hybridMultilevel"/>
    <w:tmpl w:val="69F0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98B1341"/>
    <w:multiLevelType w:val="multilevel"/>
    <w:tmpl w:val="A4F61D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2" w15:restartNumberingAfterBreak="0">
    <w:nsid w:val="7E9575C1"/>
    <w:multiLevelType w:val="hybridMultilevel"/>
    <w:tmpl w:val="AF26E42E"/>
    <w:lvl w:ilvl="0" w:tplc="2EDAB2C4">
      <w:start w:val="1"/>
      <w:numFmt w:val="bullet"/>
      <w:lvlText w:val=""/>
      <w:lvlJc w:val="left"/>
      <w:pPr>
        <w:ind w:left="720" w:hanging="360"/>
      </w:pPr>
      <w:rPr>
        <w:rFonts w:ascii="Symbol" w:hAnsi="Symbol" w:cs="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3" w15:restartNumberingAfterBreak="0">
    <w:nsid w:val="7F6E6D52"/>
    <w:multiLevelType w:val="hybridMultilevel"/>
    <w:tmpl w:val="50B24936"/>
    <w:lvl w:ilvl="0" w:tplc="5B125A9E">
      <w:start w:val="1"/>
      <w:numFmt w:val="bullet"/>
      <w:lvlText w:val="»"/>
      <w:lvlJc w:val="left"/>
      <w:pPr>
        <w:ind w:left="1080" w:hanging="360"/>
      </w:pPr>
      <w:rPr>
        <w:rFonts w:ascii="Source Sans Pro" w:hAnsi="Source Sans Pro"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21"/>
  </w:num>
  <w:num w:numId="117">
    <w:abstractNumId w:val="124"/>
  </w:num>
  <w:num w:numId="118">
    <w:abstractNumId w:val="143"/>
  </w:num>
  <w:num w:numId="119">
    <w:abstractNumId w:val="134"/>
  </w:num>
  <w:num w:numId="120">
    <w:abstractNumId w:val="119"/>
  </w:num>
  <w:num w:numId="121">
    <w:abstractNumId w:val="138"/>
  </w:num>
  <w:num w:numId="122">
    <w:abstractNumId w:val="122"/>
  </w:num>
  <w:num w:numId="123">
    <w:abstractNumId w:val="136"/>
  </w:num>
  <w:num w:numId="124">
    <w:abstractNumId w:val="139"/>
  </w:num>
  <w:num w:numId="125">
    <w:abstractNumId w:val="142"/>
  </w:num>
  <w:num w:numId="126">
    <w:abstractNumId w:val="129"/>
  </w:num>
  <w:num w:numId="127">
    <w:abstractNumId w:val="135"/>
  </w:num>
  <w:num w:numId="128">
    <w:abstractNumId w:val="133"/>
  </w:num>
  <w:num w:numId="129">
    <w:abstractNumId w:val="115"/>
  </w:num>
  <w:num w:numId="130">
    <w:abstractNumId w:val="141"/>
  </w:num>
  <w:num w:numId="131">
    <w:abstractNumId w:val="125"/>
  </w:num>
  <w:num w:numId="132">
    <w:abstractNumId w:val="130"/>
  </w:num>
  <w:num w:numId="133">
    <w:abstractNumId w:val="117"/>
  </w:num>
  <w:num w:numId="134">
    <w:abstractNumId w:val="120"/>
  </w:num>
  <w:num w:numId="135">
    <w:abstractNumId w:val="128"/>
  </w:num>
  <w:num w:numId="136">
    <w:abstractNumId w:val="137"/>
  </w:num>
  <w:num w:numId="137">
    <w:abstractNumId w:val="123"/>
  </w:num>
  <w:num w:numId="138">
    <w:abstractNumId w:val="118"/>
  </w:num>
  <w:num w:numId="139">
    <w:abstractNumId w:val="116"/>
  </w:num>
  <w:num w:numId="140">
    <w:abstractNumId w:val="126"/>
  </w:num>
  <w:num w:numId="141">
    <w:abstractNumId w:val="127"/>
  </w:num>
  <w:num w:numId="142">
    <w:abstractNumId w:val="131"/>
  </w:num>
  <w:num w:numId="143">
    <w:abstractNumId w:val="132"/>
  </w:num>
  <w:num w:numId="144">
    <w:abstractNumId w:val="140"/>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57B"/>
    <w:rsid w:val="0006267D"/>
    <w:rsid w:val="00102ED9"/>
    <w:rsid w:val="00133E27"/>
    <w:rsid w:val="0016718E"/>
    <w:rsid w:val="001933D5"/>
    <w:rsid w:val="00255A89"/>
    <w:rsid w:val="00257F58"/>
    <w:rsid w:val="00286156"/>
    <w:rsid w:val="002A36BD"/>
    <w:rsid w:val="002D26C3"/>
    <w:rsid w:val="002D3036"/>
    <w:rsid w:val="002D7EC6"/>
    <w:rsid w:val="002F4421"/>
    <w:rsid w:val="00315B5F"/>
    <w:rsid w:val="00345D0A"/>
    <w:rsid w:val="00391DE6"/>
    <w:rsid w:val="003A2029"/>
    <w:rsid w:val="003E5390"/>
    <w:rsid w:val="00477C92"/>
    <w:rsid w:val="00482516"/>
    <w:rsid w:val="004B5CD5"/>
    <w:rsid w:val="004D403A"/>
    <w:rsid w:val="004E2360"/>
    <w:rsid w:val="004F5FEB"/>
    <w:rsid w:val="005137CE"/>
    <w:rsid w:val="005A2961"/>
    <w:rsid w:val="006B2F48"/>
    <w:rsid w:val="006B449E"/>
    <w:rsid w:val="00712FD0"/>
    <w:rsid w:val="00714D4E"/>
    <w:rsid w:val="00755FDE"/>
    <w:rsid w:val="0079009D"/>
    <w:rsid w:val="007A220A"/>
    <w:rsid w:val="007B40DC"/>
    <w:rsid w:val="007E0E9D"/>
    <w:rsid w:val="007E35A6"/>
    <w:rsid w:val="008202F7"/>
    <w:rsid w:val="00841002"/>
    <w:rsid w:val="00850CD3"/>
    <w:rsid w:val="00864AEA"/>
    <w:rsid w:val="008B7116"/>
    <w:rsid w:val="009137A8"/>
    <w:rsid w:val="009E11D3"/>
    <w:rsid w:val="00A13EFF"/>
    <w:rsid w:val="00A626D6"/>
    <w:rsid w:val="00B75DB8"/>
    <w:rsid w:val="00BB3976"/>
    <w:rsid w:val="00BD09C6"/>
    <w:rsid w:val="00BE41FC"/>
    <w:rsid w:val="00BF2E43"/>
    <w:rsid w:val="00C55EF7"/>
    <w:rsid w:val="00C644FD"/>
    <w:rsid w:val="00CF7F9C"/>
    <w:rsid w:val="00D26900"/>
    <w:rsid w:val="00D4648D"/>
    <w:rsid w:val="00D549DF"/>
    <w:rsid w:val="00D824F1"/>
    <w:rsid w:val="00DC670F"/>
    <w:rsid w:val="00DE2ABA"/>
    <w:rsid w:val="00DF33BF"/>
    <w:rsid w:val="00E14472"/>
    <w:rsid w:val="00E844D5"/>
    <w:rsid w:val="00E96DE2"/>
    <w:rsid w:val="00EE057B"/>
    <w:rsid w:val="00F701C3"/>
    <w:rsid w:val="00FB0481"/>
    <w:rsid w:val="00FD4EB6"/>
    <w:rsid w:val="00FF5B2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950FC"/>
  <w15:docId w15:val="{D1D95334-F095-304F-AC21-906BB8CB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I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jc w:val="both"/>
      <w:outlineLvl w:val="3"/>
    </w:pPr>
    <w:rPr>
      <w:rFonts w:ascii="Calibri Light" w:hAnsi="Calibri Light" w:cs="Arial Unicode MS"/>
      <w:color w:val="19191D"/>
      <w:sz w:val="24"/>
      <w:szCs w:val="24"/>
      <w:u w:color="19191D"/>
      <w:lang w:val="en-US"/>
    </w:rPr>
  </w:style>
  <w:style w:type="paragraph" w:styleId="Heading1">
    <w:name w:val="heading 1"/>
    <w:next w:val="Normal"/>
    <w:uiPriority w:val="9"/>
    <w:qFormat/>
    <w:pPr>
      <w:spacing w:line="276" w:lineRule="auto"/>
      <w:outlineLvl w:val="0"/>
    </w:pPr>
    <w:rPr>
      <w:rFonts w:ascii="Calibri" w:hAnsi="Calibri" w:cs="Arial Unicode MS"/>
      <w:b/>
      <w:bCs/>
      <w:color w:val="008FBE"/>
      <w:sz w:val="44"/>
      <w:szCs w:val="44"/>
      <w:u w:color="008FBE"/>
      <w:lang w:val="en-US"/>
    </w:rPr>
  </w:style>
  <w:style w:type="paragraph" w:styleId="Heading2">
    <w:name w:val="heading 2"/>
    <w:basedOn w:val="Normal"/>
    <w:next w:val="Normal"/>
    <w:link w:val="Heading2Char"/>
    <w:uiPriority w:val="9"/>
    <w:unhideWhenUsed/>
    <w:qFormat/>
    <w:rsid w:val="00B75DB8"/>
    <w:pPr>
      <w:keepNext/>
      <w:keepLines/>
      <w:spacing w:before="40"/>
      <w:outlineLvl w:val="1"/>
    </w:pPr>
    <w:rPr>
      <w:rFonts w:asciiTheme="majorHAnsi" w:eastAsiaTheme="majorEastAsia" w:hAnsiTheme="majorHAnsi" w:cstheme="majorBidi"/>
      <w:color w:val="BF6200" w:themeColor="accent1" w:themeShade="BF"/>
      <w:sz w:val="26"/>
      <w:szCs w:val="26"/>
    </w:rPr>
  </w:style>
  <w:style w:type="paragraph" w:styleId="Heading3">
    <w:name w:val="heading 3"/>
    <w:basedOn w:val="Normal"/>
    <w:next w:val="Normal"/>
    <w:link w:val="Heading3Char"/>
    <w:uiPriority w:val="9"/>
    <w:unhideWhenUsed/>
    <w:qFormat/>
    <w:rsid w:val="00FF5B2A"/>
    <w:pPr>
      <w:keepNext/>
      <w:keepLines/>
      <w:spacing w:before="40"/>
      <w:outlineLvl w:val="2"/>
    </w:pPr>
    <w:rPr>
      <w:rFonts w:asciiTheme="majorHAnsi" w:eastAsiaTheme="majorEastAsia" w:hAnsiTheme="majorHAnsi" w:cstheme="majorBidi"/>
      <w:color w:val="7F41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153"/>
        <w:tab w:val="right" w:pos="8306"/>
      </w:tabs>
      <w:spacing w:line="276" w:lineRule="auto"/>
      <w:jc w:val="both"/>
      <w:outlineLvl w:val="3"/>
    </w:pPr>
    <w:rPr>
      <w:rFonts w:ascii="Calibri Light" w:hAnsi="Calibri Light" w:cs="Arial Unicode MS"/>
      <w:color w:val="19191D"/>
      <w:sz w:val="24"/>
      <w:szCs w:val="24"/>
      <w:u w:color="19191D"/>
      <w:lang w:val="en-US"/>
    </w:rPr>
  </w:style>
  <w:style w:type="paragraph" w:styleId="Footer">
    <w:name w:val="footer"/>
    <w:pPr>
      <w:tabs>
        <w:tab w:val="center" w:pos="4153"/>
        <w:tab w:val="right" w:pos="8306"/>
      </w:tabs>
      <w:spacing w:line="276" w:lineRule="auto"/>
      <w:jc w:val="both"/>
      <w:outlineLvl w:val="3"/>
    </w:pPr>
    <w:rPr>
      <w:rFonts w:ascii="Calibri Light" w:eastAsia="Calibri Light" w:hAnsi="Calibri Light" w:cs="Calibri Light"/>
      <w:color w:val="19191D"/>
      <w:sz w:val="24"/>
      <w:szCs w:val="24"/>
      <w:u w:color="19191D"/>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ListParagraph">
    <w:name w:val="List Paragraph"/>
    <w:uiPriority w:val="34"/>
    <w:qFormat/>
    <w:pPr>
      <w:spacing w:line="276" w:lineRule="auto"/>
      <w:ind w:left="720"/>
      <w:jc w:val="both"/>
      <w:outlineLvl w:val="3"/>
    </w:pPr>
    <w:rPr>
      <w:rFonts w:ascii="Calibri Light" w:hAnsi="Calibri Light" w:cs="Arial Unicode MS"/>
      <w:color w:val="19191D"/>
      <w:sz w:val="24"/>
      <w:szCs w:val="24"/>
      <w:u w:color="19191D"/>
      <w:lang w:val="en-US"/>
    </w:rPr>
  </w:style>
  <w:style w:type="character" w:customStyle="1" w:styleId="Heading2Char">
    <w:name w:val="Heading 2 Char"/>
    <w:basedOn w:val="DefaultParagraphFont"/>
    <w:link w:val="Heading2"/>
    <w:uiPriority w:val="9"/>
    <w:rsid w:val="00B75DB8"/>
    <w:rPr>
      <w:rFonts w:asciiTheme="majorHAnsi" w:eastAsiaTheme="majorEastAsia" w:hAnsiTheme="majorHAnsi" w:cstheme="majorBidi"/>
      <w:color w:val="BF6200" w:themeColor="accent1" w:themeShade="BF"/>
      <w:sz w:val="26"/>
      <w:szCs w:val="26"/>
      <w:u w:color="19191D"/>
      <w:lang w:val="en-US"/>
    </w:rPr>
  </w:style>
  <w:style w:type="table" w:styleId="TableGrid">
    <w:name w:val="Table Grid"/>
    <w:basedOn w:val="TableNormal"/>
    <w:uiPriority w:val="39"/>
    <w:rsid w:val="00B75DB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1">
    <w:name w:val="Stile1"/>
    <w:basedOn w:val="Normal"/>
    <w:qFormat/>
    <w:rsid w:val="00B75DB8"/>
    <w:pPr>
      <w:pBdr>
        <w:top w:val="none" w:sz="0" w:space="0" w:color="auto"/>
        <w:left w:val="none" w:sz="0" w:space="0" w:color="auto"/>
        <w:bottom w:val="none" w:sz="0" w:space="0" w:color="auto"/>
        <w:right w:val="none" w:sz="0" w:space="0" w:color="auto"/>
        <w:between w:val="none" w:sz="0" w:space="0" w:color="auto"/>
        <w:bar w:val="none" w:sz="0" w:color="auto"/>
      </w:pBdr>
      <w:outlineLvl w:val="9"/>
    </w:pPr>
    <w:rPr>
      <w:rFonts w:asciiTheme="minorHAnsi" w:eastAsia="Times New Roman" w:hAnsiTheme="minorHAnsi" w:cs="Arial"/>
      <w:color w:val="535353" w:themeColor="text2" w:themeShade="80"/>
      <w:bdr w:val="none" w:sz="0" w:space="0" w:color="auto"/>
      <w:lang w:eastAsia="el-GR"/>
    </w:rPr>
  </w:style>
  <w:style w:type="paragraph" w:customStyle="1" w:styleId="Stile2">
    <w:name w:val="Stile2"/>
    <w:basedOn w:val="Normal"/>
    <w:link w:val="Stile2Carattere"/>
    <w:qFormat/>
    <w:rsid w:val="00B75DB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outlineLvl w:val="9"/>
    </w:pPr>
    <w:rPr>
      <w:rFonts w:asciiTheme="minorHAnsi" w:eastAsia="Times New Roman" w:hAnsiTheme="minorHAnsi" w:cs="Arial"/>
      <w:b/>
      <w:color w:val="535353" w:themeColor="text2" w:themeShade="80"/>
      <w:sz w:val="22"/>
      <w:szCs w:val="22"/>
      <w:bdr w:val="none" w:sz="0" w:space="0" w:color="auto"/>
      <w:lang w:eastAsia="el-GR"/>
    </w:rPr>
  </w:style>
  <w:style w:type="character" w:customStyle="1" w:styleId="Stile2Carattere">
    <w:name w:val="Stile2 Carattere"/>
    <w:basedOn w:val="DefaultParagraphFont"/>
    <w:link w:val="Stile2"/>
    <w:rsid w:val="00B75DB8"/>
    <w:rPr>
      <w:rFonts w:asciiTheme="minorHAnsi" w:eastAsia="Times New Roman" w:hAnsiTheme="minorHAnsi" w:cs="Arial"/>
      <w:b/>
      <w:color w:val="535353" w:themeColor="text2" w:themeShade="80"/>
      <w:sz w:val="22"/>
      <w:szCs w:val="22"/>
      <w:bdr w:val="none" w:sz="0" w:space="0" w:color="auto"/>
      <w:lang w:val="en-US" w:eastAsia="el-GR"/>
    </w:rPr>
  </w:style>
  <w:style w:type="character" w:styleId="UnresolvedMention">
    <w:name w:val="Unresolved Mention"/>
    <w:basedOn w:val="DefaultParagraphFont"/>
    <w:uiPriority w:val="99"/>
    <w:semiHidden/>
    <w:unhideWhenUsed/>
    <w:rsid w:val="00BB3976"/>
    <w:rPr>
      <w:color w:val="605E5C"/>
      <w:shd w:val="clear" w:color="auto" w:fill="E1DFDD"/>
    </w:rPr>
  </w:style>
  <w:style w:type="character" w:customStyle="1" w:styleId="Hyperlink0">
    <w:name w:val="Hyperlink.0"/>
    <w:basedOn w:val="Hyperlink"/>
    <w:rsid w:val="00755FDE"/>
    <w:rPr>
      <w:color w:val="0000FF"/>
      <w:u w:val="single" w:color="0000FF"/>
    </w:rPr>
  </w:style>
  <w:style w:type="paragraph" w:styleId="TOCHeading">
    <w:name w:val="TOC Heading"/>
    <w:basedOn w:val="Heading1"/>
    <w:next w:val="Normal"/>
    <w:uiPriority w:val="39"/>
    <w:unhideWhenUsed/>
    <w:qFormat/>
    <w:rsid w:val="00755FD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outlineLvl w:val="9"/>
    </w:pPr>
    <w:rPr>
      <w:rFonts w:asciiTheme="majorHAnsi" w:eastAsiaTheme="majorEastAsia" w:hAnsiTheme="majorHAnsi" w:cstheme="majorBidi"/>
      <w:color w:val="BF6200" w:themeColor="accent1" w:themeShade="BF"/>
      <w:sz w:val="28"/>
      <w:szCs w:val="28"/>
      <w:bdr w:val="none" w:sz="0" w:space="0" w:color="auto"/>
    </w:rPr>
  </w:style>
  <w:style w:type="paragraph" w:styleId="TOC1">
    <w:name w:val="toc 1"/>
    <w:basedOn w:val="Normal"/>
    <w:next w:val="Normal"/>
    <w:autoRedefine/>
    <w:uiPriority w:val="39"/>
    <w:unhideWhenUsed/>
    <w:rsid w:val="00755FDE"/>
    <w:pPr>
      <w:spacing w:before="120"/>
      <w:jc w:val="left"/>
    </w:pPr>
    <w:rPr>
      <w:rFonts w:asciiTheme="minorHAnsi" w:hAnsiTheme="minorHAnsi"/>
      <w:b/>
      <w:bCs/>
      <w:i/>
      <w:iCs/>
    </w:rPr>
  </w:style>
  <w:style w:type="paragraph" w:styleId="TOC2">
    <w:name w:val="toc 2"/>
    <w:basedOn w:val="Normal"/>
    <w:next w:val="Normal"/>
    <w:autoRedefine/>
    <w:uiPriority w:val="39"/>
    <w:unhideWhenUsed/>
    <w:rsid w:val="00755FDE"/>
    <w:pPr>
      <w:spacing w:before="120"/>
      <w:ind w:left="240"/>
      <w:jc w:val="left"/>
    </w:pPr>
    <w:rPr>
      <w:rFonts w:asciiTheme="minorHAnsi" w:hAnsiTheme="minorHAnsi"/>
      <w:b/>
      <w:bCs/>
      <w:sz w:val="22"/>
      <w:szCs w:val="22"/>
    </w:rPr>
  </w:style>
  <w:style w:type="paragraph" w:styleId="TOC3">
    <w:name w:val="toc 3"/>
    <w:basedOn w:val="Normal"/>
    <w:next w:val="Normal"/>
    <w:autoRedefine/>
    <w:uiPriority w:val="39"/>
    <w:unhideWhenUsed/>
    <w:rsid w:val="00755FDE"/>
    <w:pPr>
      <w:ind w:left="480"/>
      <w:jc w:val="left"/>
    </w:pPr>
    <w:rPr>
      <w:rFonts w:asciiTheme="minorHAnsi" w:hAnsiTheme="minorHAnsi"/>
      <w:sz w:val="20"/>
      <w:szCs w:val="20"/>
    </w:rPr>
  </w:style>
  <w:style w:type="paragraph" w:styleId="TOC4">
    <w:name w:val="toc 4"/>
    <w:basedOn w:val="Normal"/>
    <w:next w:val="Normal"/>
    <w:autoRedefine/>
    <w:uiPriority w:val="39"/>
    <w:semiHidden/>
    <w:unhideWhenUsed/>
    <w:rsid w:val="00755FDE"/>
    <w:pPr>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755FDE"/>
    <w:pPr>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755FDE"/>
    <w:pPr>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755FDE"/>
    <w:pPr>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755FDE"/>
    <w:pPr>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755FDE"/>
    <w:pPr>
      <w:ind w:left="1920"/>
      <w:jc w:val="left"/>
    </w:pPr>
    <w:rPr>
      <w:rFonts w:asciiTheme="minorHAnsi" w:hAnsiTheme="minorHAnsi"/>
      <w:sz w:val="20"/>
      <w:szCs w:val="20"/>
    </w:rPr>
  </w:style>
  <w:style w:type="character" w:customStyle="1" w:styleId="Heading3Char">
    <w:name w:val="Heading 3 Char"/>
    <w:basedOn w:val="DefaultParagraphFont"/>
    <w:link w:val="Heading3"/>
    <w:uiPriority w:val="9"/>
    <w:rsid w:val="00FF5B2A"/>
    <w:rPr>
      <w:rFonts w:asciiTheme="majorHAnsi" w:eastAsiaTheme="majorEastAsia" w:hAnsiTheme="majorHAnsi" w:cstheme="majorBidi"/>
      <w:color w:val="7F4100" w:themeColor="accent1" w:themeShade="7F"/>
      <w:sz w:val="24"/>
      <w:szCs w:val="24"/>
      <w:u w:color="19191D"/>
      <w:lang w:val="en-US"/>
    </w:rPr>
  </w:style>
  <w:style w:type="paragraph" w:styleId="Caption">
    <w:name w:val="caption"/>
    <w:basedOn w:val="Normal"/>
    <w:next w:val="Normal"/>
    <w:uiPriority w:val="35"/>
    <w:unhideWhenUsed/>
    <w:qFormat/>
    <w:rsid w:val="00E96DE2"/>
    <w:p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jc w:val="left"/>
      <w:outlineLvl w:val="9"/>
    </w:pPr>
    <w:rPr>
      <w:rFonts w:asciiTheme="minorHAnsi" w:eastAsiaTheme="minorHAnsi" w:hAnsiTheme="minorHAnsi" w:cstheme="minorBidi"/>
      <w:i/>
      <w:iCs/>
      <w:color w:val="A7A7A7" w:themeColor="text2"/>
      <w:sz w:val="18"/>
      <w:szCs w:val="18"/>
      <w:bdr w:val="none" w:sz="0" w:space="0" w:color="auto"/>
      <w:lang w:val="it-IT"/>
    </w:rPr>
  </w:style>
  <w:style w:type="character" w:styleId="FollowedHyperlink">
    <w:name w:val="FollowedHyperlink"/>
    <w:basedOn w:val="DefaultParagraphFont"/>
    <w:uiPriority w:val="99"/>
    <w:semiHidden/>
    <w:unhideWhenUsed/>
    <w:rsid w:val="00E96DE2"/>
    <w:rPr>
      <w:color w:val="FF00FF" w:themeColor="followedHyperlink"/>
      <w:u w:val="single"/>
    </w:rPr>
  </w:style>
  <w:style w:type="paragraph" w:styleId="NormalWeb">
    <w:name w:val="Normal (Web)"/>
    <w:basedOn w:val="Normal"/>
    <w:uiPriority w:val="99"/>
    <w:unhideWhenUsed/>
    <w:rsid w:val="00345D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outlineLvl w:val="9"/>
    </w:pPr>
    <w:rPr>
      <w:rFonts w:ascii="Times New Roman" w:eastAsia="Times New Roman" w:hAnsi="Times New Roman" w:cs="Times New Roman"/>
      <w:color w:val="auto"/>
      <w:bdr w:val="none" w:sz="0" w:space="0" w:color="auto"/>
      <w:lang w:val="en-IE"/>
    </w:rPr>
  </w:style>
  <w:style w:type="character" w:styleId="Strong">
    <w:name w:val="Strong"/>
    <w:basedOn w:val="DefaultParagraphFont"/>
    <w:uiPriority w:val="22"/>
    <w:qFormat/>
    <w:rsid w:val="00345D0A"/>
    <w:rPr>
      <w:b/>
      <w:bCs/>
    </w:rPr>
  </w:style>
  <w:style w:type="character" w:styleId="HTMLCode">
    <w:name w:val="HTML Code"/>
    <w:basedOn w:val="DefaultParagraphFont"/>
    <w:uiPriority w:val="99"/>
    <w:semiHidden/>
    <w:unhideWhenUsed/>
    <w:rsid w:val="00345D0A"/>
    <w:rPr>
      <w:rFonts w:ascii="Courier New" w:eastAsia="Times New Roman" w:hAnsi="Courier New" w:cs="Courier New"/>
      <w:sz w:val="20"/>
      <w:szCs w:val="20"/>
    </w:rPr>
  </w:style>
  <w:style w:type="character" w:customStyle="1" w:styleId="nobr">
    <w:name w:val="nobr"/>
    <w:basedOn w:val="DefaultParagraphFont"/>
    <w:rsid w:val="007E3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26508">
      <w:bodyDiv w:val="1"/>
      <w:marLeft w:val="0"/>
      <w:marRight w:val="0"/>
      <w:marTop w:val="0"/>
      <w:marBottom w:val="0"/>
      <w:divBdr>
        <w:top w:val="none" w:sz="0" w:space="0" w:color="auto"/>
        <w:left w:val="none" w:sz="0" w:space="0" w:color="auto"/>
        <w:bottom w:val="none" w:sz="0" w:space="0" w:color="auto"/>
        <w:right w:val="none" w:sz="0" w:space="0" w:color="auto"/>
      </w:divBdr>
    </w:div>
    <w:div w:id="76289716">
      <w:bodyDiv w:val="1"/>
      <w:marLeft w:val="0"/>
      <w:marRight w:val="0"/>
      <w:marTop w:val="0"/>
      <w:marBottom w:val="0"/>
      <w:divBdr>
        <w:top w:val="none" w:sz="0" w:space="0" w:color="auto"/>
        <w:left w:val="none" w:sz="0" w:space="0" w:color="auto"/>
        <w:bottom w:val="none" w:sz="0" w:space="0" w:color="auto"/>
        <w:right w:val="none" w:sz="0" w:space="0" w:color="auto"/>
      </w:divBdr>
    </w:div>
    <w:div w:id="329992819">
      <w:bodyDiv w:val="1"/>
      <w:marLeft w:val="0"/>
      <w:marRight w:val="0"/>
      <w:marTop w:val="0"/>
      <w:marBottom w:val="0"/>
      <w:divBdr>
        <w:top w:val="none" w:sz="0" w:space="0" w:color="auto"/>
        <w:left w:val="none" w:sz="0" w:space="0" w:color="auto"/>
        <w:bottom w:val="none" w:sz="0" w:space="0" w:color="auto"/>
        <w:right w:val="none" w:sz="0" w:space="0" w:color="auto"/>
      </w:divBdr>
    </w:div>
    <w:div w:id="841968765">
      <w:bodyDiv w:val="1"/>
      <w:marLeft w:val="0"/>
      <w:marRight w:val="0"/>
      <w:marTop w:val="0"/>
      <w:marBottom w:val="0"/>
      <w:divBdr>
        <w:top w:val="none" w:sz="0" w:space="0" w:color="auto"/>
        <w:left w:val="none" w:sz="0" w:space="0" w:color="auto"/>
        <w:bottom w:val="none" w:sz="0" w:space="0" w:color="auto"/>
        <w:right w:val="none" w:sz="0" w:space="0" w:color="auto"/>
      </w:divBdr>
    </w:div>
    <w:div w:id="1092701251">
      <w:bodyDiv w:val="1"/>
      <w:marLeft w:val="0"/>
      <w:marRight w:val="0"/>
      <w:marTop w:val="0"/>
      <w:marBottom w:val="0"/>
      <w:divBdr>
        <w:top w:val="none" w:sz="0" w:space="0" w:color="auto"/>
        <w:left w:val="none" w:sz="0" w:space="0" w:color="auto"/>
        <w:bottom w:val="none" w:sz="0" w:space="0" w:color="auto"/>
        <w:right w:val="none" w:sz="0" w:space="0" w:color="auto"/>
      </w:divBdr>
      <w:divsChild>
        <w:div w:id="1287277962">
          <w:marLeft w:val="0"/>
          <w:marRight w:val="0"/>
          <w:marTop w:val="0"/>
          <w:marBottom w:val="0"/>
          <w:divBdr>
            <w:top w:val="none" w:sz="0" w:space="0" w:color="auto"/>
            <w:left w:val="none" w:sz="0" w:space="0" w:color="auto"/>
            <w:bottom w:val="none" w:sz="0" w:space="0" w:color="auto"/>
            <w:right w:val="none" w:sz="0" w:space="0" w:color="auto"/>
          </w:divBdr>
          <w:divsChild>
            <w:div w:id="1854369842">
              <w:marLeft w:val="0"/>
              <w:marRight w:val="0"/>
              <w:marTop w:val="0"/>
              <w:marBottom w:val="0"/>
              <w:divBdr>
                <w:top w:val="none" w:sz="0" w:space="0" w:color="auto"/>
                <w:left w:val="none" w:sz="0" w:space="0" w:color="auto"/>
                <w:bottom w:val="none" w:sz="0" w:space="0" w:color="auto"/>
                <w:right w:val="none" w:sz="0" w:space="0" w:color="auto"/>
              </w:divBdr>
              <w:divsChild>
                <w:div w:id="1874421546">
                  <w:marLeft w:val="0"/>
                  <w:marRight w:val="0"/>
                  <w:marTop w:val="336"/>
                  <w:marBottom w:val="336"/>
                  <w:divBdr>
                    <w:top w:val="single" w:sz="12" w:space="0" w:color="CCCCCC"/>
                    <w:left w:val="single" w:sz="12" w:space="0" w:color="CCCCCC"/>
                    <w:bottom w:val="single" w:sz="12" w:space="0" w:color="CCCCCC"/>
                    <w:right w:val="single" w:sz="12" w:space="0" w:color="CCCCCC"/>
                  </w:divBdr>
                </w:div>
              </w:divsChild>
            </w:div>
          </w:divsChild>
        </w:div>
      </w:divsChild>
    </w:div>
    <w:div w:id="1101993492">
      <w:bodyDiv w:val="1"/>
      <w:marLeft w:val="0"/>
      <w:marRight w:val="0"/>
      <w:marTop w:val="0"/>
      <w:marBottom w:val="0"/>
      <w:divBdr>
        <w:top w:val="none" w:sz="0" w:space="0" w:color="auto"/>
        <w:left w:val="none" w:sz="0" w:space="0" w:color="auto"/>
        <w:bottom w:val="none" w:sz="0" w:space="0" w:color="auto"/>
        <w:right w:val="none" w:sz="0" w:space="0" w:color="auto"/>
      </w:divBdr>
    </w:div>
    <w:div w:id="1489323075">
      <w:bodyDiv w:val="1"/>
      <w:marLeft w:val="0"/>
      <w:marRight w:val="0"/>
      <w:marTop w:val="0"/>
      <w:marBottom w:val="0"/>
      <w:divBdr>
        <w:top w:val="none" w:sz="0" w:space="0" w:color="auto"/>
        <w:left w:val="none" w:sz="0" w:space="0" w:color="auto"/>
        <w:bottom w:val="none" w:sz="0" w:space="0" w:color="auto"/>
        <w:right w:val="none" w:sz="0" w:space="0" w:color="auto"/>
      </w:divBdr>
    </w:div>
    <w:div w:id="1581675656">
      <w:bodyDiv w:val="1"/>
      <w:marLeft w:val="0"/>
      <w:marRight w:val="0"/>
      <w:marTop w:val="0"/>
      <w:marBottom w:val="0"/>
      <w:divBdr>
        <w:top w:val="none" w:sz="0" w:space="0" w:color="auto"/>
        <w:left w:val="none" w:sz="0" w:space="0" w:color="auto"/>
        <w:bottom w:val="none" w:sz="0" w:space="0" w:color="auto"/>
        <w:right w:val="none" w:sz="0" w:space="0" w:color="auto"/>
      </w:divBdr>
    </w:div>
    <w:div w:id="2143569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ncca.ie/media/3547/primary-coding_review-of-literature-on-computational-thinking.pdf" TargetMode="External"/><Relationship Id="rId21" Type="http://schemas.openxmlformats.org/officeDocument/2006/relationships/hyperlink" Target="http://c2.com/cgi/wiki?TopTenWikiEngines" TargetMode="External"/><Relationship Id="rId42" Type="http://schemas.openxmlformats.org/officeDocument/2006/relationships/hyperlink" Target="https://www.itd.cnr.it/" TargetMode="External"/><Relationship Id="rId63" Type="http://schemas.openxmlformats.org/officeDocument/2006/relationships/hyperlink" Target="https://kahoot.com/what-is-kahoot/" TargetMode="External"/><Relationship Id="rId84" Type="http://schemas.openxmlformats.org/officeDocument/2006/relationships/hyperlink" Target="http://www.picmonkey.com/%2520%2520" TargetMode="External"/><Relationship Id="rId138" Type="http://schemas.openxmlformats.org/officeDocument/2006/relationships/hyperlink" Target="http://www.etpe.gr/custom/pdf/etpe1214.pdf" TargetMode="External"/><Relationship Id="rId159" Type="http://schemas.openxmlformats.org/officeDocument/2006/relationships/hyperlink" Target="http://www.miur.gov.it/documents/20182/0/Indicazioni+nazionali+e+nuovi+scenari/3234ab16-1f1d-4f34-99a3-319d892a40f2" TargetMode="External"/><Relationship Id="rId170" Type="http://schemas.openxmlformats.org/officeDocument/2006/relationships/hyperlink" Target="http://www.fondazionecrpg.com/la-fondazione-cassa-di-risparmio-di-perugia-a-fianco-della-scuola-e-dei-ricercatori-per-una-nuova-cultura-dello-sviluppo/" TargetMode="External"/><Relationship Id="rId107" Type="http://schemas.openxmlformats.org/officeDocument/2006/relationships/hyperlink" Target="http://www.ikanos.eus/en/" TargetMode="External"/><Relationship Id="rId11" Type="http://schemas.openxmlformats.org/officeDocument/2006/relationships/image" Target="media/image4.tif"/><Relationship Id="rId32" Type="http://schemas.openxmlformats.org/officeDocument/2006/relationships/hyperlink" Target="https://projects.raspberrypi.org/en/projects/cd-sebento-appinv-1/3" TargetMode="External"/><Relationship Id="rId53" Type="http://schemas.openxmlformats.org/officeDocument/2006/relationships/hyperlink" Target="https://education.minecraft.net/" TargetMode="External"/><Relationship Id="rId74" Type="http://schemas.openxmlformats.org/officeDocument/2006/relationships/hyperlink" Target="http://www.indire.it/" TargetMode="External"/><Relationship Id="rId128" Type="http://schemas.openxmlformats.org/officeDocument/2006/relationships/hyperlink" Target="https://www.education.ie/en/The-Department/Management-Organisation/Teacher-Education-Section.html" TargetMode="External"/><Relationship Id="rId149" Type="http://schemas.openxmlformats.org/officeDocument/2006/relationships/hyperlink" Target="https://www.curriculumonline.ie/getmedia/462570f8-27cc-4f5b-a13e-d1e2de8c18d2/PSEC06_SPHE_curriculum.pdf" TargetMode="External"/><Relationship Id="rId5" Type="http://schemas.openxmlformats.org/officeDocument/2006/relationships/webSettings" Target="webSettings.xml"/><Relationship Id="rId95" Type="http://schemas.openxmlformats.org/officeDocument/2006/relationships/hyperlink" Target="https://www.youtube.com/watch?v=i307esUZTSc" TargetMode="External"/><Relationship Id="rId160" Type="http://schemas.openxmlformats.org/officeDocument/2006/relationships/hyperlink" Target="https://www.agendadigitale.eu/scuola-digitale/miur-rilancio-e-prossimi-passi-del-piano-scuola-digitale-insieme-al-paese/" TargetMode="External"/><Relationship Id="rId181" Type="http://schemas.openxmlformats.org/officeDocument/2006/relationships/hyperlink" Target="https://scratch.mit.edu/educators/" TargetMode="External"/><Relationship Id="rId22" Type="http://schemas.openxmlformats.org/officeDocument/2006/relationships/hyperlink" Target="https://www.mediawiki.org/wiki/Manual:Installing_MediaWiki" TargetMode="External"/><Relationship Id="rId43" Type="http://schemas.openxmlformats.org/officeDocument/2006/relationships/hyperlink" Target="https://getkahoot.com/" TargetMode="External"/><Relationship Id="rId64" Type="http://schemas.openxmlformats.org/officeDocument/2006/relationships/hyperlink" Target="https://www.educationworld.com/a_tech/tech/tech011.shtml" TargetMode="External"/><Relationship Id="rId118" Type="http://schemas.openxmlformats.org/officeDocument/2006/relationships/hyperlink" Target="http://dx.doi.org/10.1787/9789264265097-en" TargetMode="External"/><Relationship Id="rId139" Type="http://schemas.openxmlformats.org/officeDocument/2006/relationships/hyperlink" Target="https://education.microsoft.com/courses-and-resources/resources/meet-story-remix" TargetMode="External"/><Relationship Id="rId85" Type="http://schemas.openxmlformats.org/officeDocument/2006/relationships/hyperlink" Target="http://edu.glogster.com/" TargetMode="External"/><Relationship Id="rId150" Type="http://schemas.openxmlformats.org/officeDocument/2006/relationships/hyperlink" Target="http://www.ukdigitalskills.com/wp-content/uploads/2014/07/Binder7-REDUCED2.pdf" TargetMode="External"/><Relationship Id="rId171" Type="http://schemas.openxmlformats.org/officeDocument/2006/relationships/hyperlink" Target="http://www.imparadigitale.it/" TargetMode="External"/><Relationship Id="rId12" Type="http://schemas.openxmlformats.org/officeDocument/2006/relationships/image" Target="media/image5.tif"/><Relationship Id="rId33" Type="http://schemas.openxmlformats.org/officeDocument/2006/relationships/hyperlink" Target="http://school-in-the-cloud.dev.indigo.ws/wp-content/uploads/2016/06/SOLE_Toolkit.pdf" TargetMode="External"/><Relationship Id="rId108" Type="http://schemas.openxmlformats.org/officeDocument/2006/relationships/hyperlink" Target="http://ccl.northwestern.edu/netlogo/" TargetMode="External"/><Relationship Id="rId129" Type="http://schemas.openxmlformats.org/officeDocument/2006/relationships/hyperlink" Target="https://www.education.ie/en/Schools-Colleges/Information/Information-Communications-Technology-ICT-in-Schools/DLF.html" TargetMode="External"/><Relationship Id="rId54" Type="http://schemas.openxmlformats.org/officeDocument/2006/relationships/hyperlink" Target="http://www.iste.org/docs/ct-documents/computational-thinking-operational-definition-flyer.pdf?sfvrsn=2" TargetMode="External"/><Relationship Id="rId75" Type="http://schemas.openxmlformats.org/officeDocument/2006/relationships/hyperlink" Target="http://www.museoscienza.org/tinkering-eu/download/Tinkering-A-practitioner-guide.pdf" TargetMode="External"/><Relationship Id="rId96" Type="http://schemas.openxmlformats.org/officeDocument/2006/relationships/hyperlink" Target="https://www.sicurinrete.it/wp-content/uploads/2018/08/GUIDA-INSEGNANTI.pdf" TargetMode="External"/><Relationship Id="rId140" Type="http://schemas.openxmlformats.org/officeDocument/2006/relationships/hyperlink" Target="https://www.curriculumonline.ie/Primary" TargetMode="External"/><Relationship Id="rId161" Type="http://schemas.openxmlformats.org/officeDocument/2006/relationships/hyperlink" Target="https://sustainabledevelopment.un.org/content/documents/21252030%2520Agenda%2520for%2520Sustainable%2520Development%2520web.pdf" TargetMode="External"/><Relationship Id="rId182" Type="http://schemas.openxmlformats.org/officeDocument/2006/relationships/hyperlink" Target="http://www.masterunitus.com/" TargetMode="External"/><Relationship Id="rId6" Type="http://schemas.openxmlformats.org/officeDocument/2006/relationships/footnotes" Target="footnotes.xml"/><Relationship Id="rId23" Type="http://schemas.openxmlformats.org/officeDocument/2006/relationships/hyperlink" Target="http://aesop.iep.edu.gr/node/12196" TargetMode="External"/><Relationship Id="rId119" Type="http://schemas.openxmlformats.org/officeDocument/2006/relationships/hyperlink" Target="http://eprints.soton.ac.uk/id/eprint/372410" TargetMode="External"/><Relationship Id="rId44" Type="http://schemas.openxmlformats.org/officeDocument/2006/relationships/hyperlink" Target="https://kahoot.com/files/2017/07/Kahoot_guide_to_creating_and_playing_learning_games.pdf" TargetMode="External"/><Relationship Id="rId65" Type="http://schemas.openxmlformats.org/officeDocument/2006/relationships/hyperlink" Target="http://eprints.soton.ac.uk/id/eprint/372410" TargetMode="External"/><Relationship Id="rId86" Type="http://schemas.openxmlformats.org/officeDocument/2006/relationships/hyperlink" Target="http://padlet.com/" TargetMode="External"/><Relationship Id="rId130" Type="http://schemas.openxmlformats.org/officeDocument/2006/relationships/hyperlink" Target="https://www.pdsttechnologyineducation.ie/en/Planning/Digital-Learning-Planning-Guidelines.pdf" TargetMode="External"/><Relationship Id="rId151" Type="http://schemas.openxmlformats.org/officeDocument/2006/relationships/hyperlink" Target="http://www.agid.gov.it/agenda-digitale/competenze-digitali" TargetMode="External"/><Relationship Id="rId172" Type="http://schemas.openxmlformats.org/officeDocument/2006/relationships/hyperlink" Target="http://www.indire.it/" TargetMode="External"/><Relationship Id="rId13" Type="http://schemas.openxmlformats.org/officeDocument/2006/relationships/image" Target="media/image6.tif"/><Relationship Id="rId18" Type="http://schemas.openxmlformats.org/officeDocument/2006/relationships/hyperlink" Target="https://docs.google.com/document/d/1g7yrdsEALmvKHpW4KtKoDp-W0o6H3uMsPHdoFS6exb8/pub" TargetMode="External"/><Relationship Id="rId39" Type="http://schemas.openxmlformats.org/officeDocument/2006/relationships/hyperlink" Target="https://studio.code.org/courses?view=teacher" TargetMode="External"/><Relationship Id="rId109" Type="http://schemas.openxmlformats.org/officeDocument/2006/relationships/hyperlink" Target="http://ccl.northwestern.edu/netlogo/models/Fire" TargetMode="External"/><Relationship Id="rId34" Type="http://schemas.openxmlformats.org/officeDocument/2006/relationships/hyperlink" Target="http://school-in-the-cloud.dev.indigo.ws/wp-content/uploads/2016/06/SOLE_Toolkit.pdf" TargetMode="External"/><Relationship Id="rId50" Type="http://schemas.openxmlformats.org/officeDocument/2006/relationships/hyperlink" Target="https://education.minecraft.net" TargetMode="External"/><Relationship Id="rId55" Type="http://schemas.openxmlformats.org/officeDocument/2006/relationships/hyperlink" Target="http://dx.doi.org/10.18178/ijiet.2017.7.6.908" TargetMode="External"/><Relationship Id="rId76" Type="http://schemas.openxmlformats.org/officeDocument/2006/relationships/hyperlink" Target="https://www.google.com/url?sa=t&amp;rct=j&amp;q=&amp;esrc=s&amp;source=web&amp;cd=2&amp;ved=2ahUKEwiSsPjomMfdAhViMOwKHYVnD0kQFjABegQICRAC&amp;url=https%253A%252F%252Fcommunity.computingatschool.org.uk%252Ffiles%252F6695%252Foriginal.pdf&amp;usg=AOvVaw3Fomhq-Sift8Rp6hrFA4rB" TargetMode="External"/><Relationship Id="rId97" Type="http://schemas.openxmlformats.org/officeDocument/2006/relationships/hyperlink" Target="https://s3.savethechildren.it/public/files/uploads/pubblicazioni/educazione-e-nuovi-media_0.pdf" TargetMode="External"/><Relationship Id="rId104" Type="http://schemas.openxmlformats.org/officeDocument/2006/relationships/hyperlink" Target="http://opensimserver.aegean.gr/publications/2016_conf_GR_Fokides_Makarouna_Saltidou.pdf" TargetMode="External"/><Relationship Id="rId120" Type="http://schemas.openxmlformats.org/officeDocument/2006/relationships/hyperlink" Target="https://www.researchgate.net/publication/261107383_The_rhetoric_of_reform_and_teachers'_use_of_IC" TargetMode="External"/><Relationship Id="rId125" Type="http://schemas.openxmlformats.org/officeDocument/2006/relationships/hyperlink" Target="https://www.opencolleges.edu.au/informed/features/peer-teaching/" TargetMode="External"/><Relationship Id="rId141" Type="http://schemas.openxmlformats.org/officeDocument/2006/relationships/hyperlink" Target="https://www.curriculumonline.ie/Junior-cycle/Short-Courses/SPHE/SPHE-and-other-Key-Skills" TargetMode="External"/><Relationship Id="rId146" Type="http://schemas.openxmlformats.org/officeDocument/2006/relationships/hyperlink" Target="https://resourced.prometheanworld.com/collaborative-learning-primary-schools/" TargetMode="External"/><Relationship Id="rId167" Type="http://schemas.openxmlformats.org/officeDocument/2006/relationships/hyperlink" Target="https://it.pearson.com/aree-disciplinari/italiano/didattica-digitale.html" TargetMode="External"/><Relationship Id="rId18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it.pearson.com/aree-disciplinari/italiano/didattica-digitale.html" TargetMode="External"/><Relationship Id="rId92" Type="http://schemas.openxmlformats.org/officeDocument/2006/relationships/hyperlink" Target="https://beinternetawesome.withgoogle.com/en/slides" TargetMode="External"/><Relationship Id="rId162" Type="http://schemas.openxmlformats.org/officeDocument/2006/relationships/hyperlink" Target="https://www.cs.cmu.edu/~15110-s13/Wing06-ct.pdf" TargetMode="External"/><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aesop.iep.edu.gr/node/14122" TargetMode="External"/><Relationship Id="rId40" Type="http://schemas.openxmlformats.org/officeDocument/2006/relationships/image" Target="media/image10.png"/><Relationship Id="rId45" Type="http://schemas.openxmlformats.org/officeDocument/2006/relationships/hyperlink" Target="https://kahoot.com/files/2017/07/Kahoot_guide_to_creating_and_playing_learning_games.pdf" TargetMode="External"/><Relationship Id="rId66" Type="http://schemas.openxmlformats.org/officeDocument/2006/relationships/hyperlink" Target="https://doi.org/10.1145/1118178.1118215" TargetMode="External"/><Relationship Id="rId87" Type="http://schemas.openxmlformats.org/officeDocument/2006/relationships/hyperlink" Target="http://www.photovisi.com/%2520%2520" TargetMode="External"/><Relationship Id="rId110" Type="http://schemas.openxmlformats.org/officeDocument/2006/relationships/hyperlink" Target="http://ccl.northwestern.edu/netlogo/models/Ants" TargetMode="External"/><Relationship Id="rId115" Type="http://schemas.openxmlformats.org/officeDocument/2006/relationships/hyperlink" Target="https://kahoot.com/files/2017/07/Kahoot_guide_to_creating_and_playing_learning_games.pdf" TargetMode="External"/><Relationship Id="rId131" Type="http://schemas.openxmlformats.org/officeDocument/2006/relationships/hyperlink" Target="https://www.education.ie/en/Publications/Policy-Reports/Digital-Strategy-for-Schools-2015-2020.pdf" TargetMode="External"/><Relationship Id="rId136" Type="http://schemas.openxmlformats.org/officeDocument/2006/relationships/hyperlink" Target="https://www.into.ie/ROI/INTOLearningandTraining/" TargetMode="External"/><Relationship Id="rId157" Type="http://schemas.openxmlformats.org/officeDocument/2006/relationships/hyperlink" Target="https://files.eric.ed.gov/fulltext/EJ1097810.pdf" TargetMode="External"/><Relationship Id="rId178" Type="http://schemas.openxmlformats.org/officeDocument/2006/relationships/hyperlink" Target="http://opensimulator.org/wiki/Main_Page" TargetMode="External"/><Relationship Id="rId61" Type="http://schemas.openxmlformats.org/officeDocument/2006/relationships/hyperlink" Target="https://lockpaperscissors.co/school-escape-games" TargetMode="External"/><Relationship Id="rId82" Type="http://schemas.openxmlformats.org/officeDocument/2006/relationships/hyperlink" Target="http://www.photovisi.com/%2520%2520" TargetMode="External"/><Relationship Id="rId152" Type="http://schemas.openxmlformats.org/officeDocument/2006/relationships/hyperlink" Target="https://www.agid.gov.it/sites/default/files/repository_files/documentazione/strategia_crescita_digitale_ver_def_21062016.pdf" TargetMode="External"/><Relationship Id="rId173" Type="http://schemas.openxmlformats.org/officeDocument/2006/relationships/hyperlink" Target="https://www.itd.cnr.it/" TargetMode="External"/><Relationship Id="rId19" Type="http://schemas.openxmlformats.org/officeDocument/2006/relationships/hyperlink" Target="https://docs.google.com/document/d/1g7yrdsEALmvKHpW4KtKoDp-W0o6H3uMsPHdoFS6exb8/pub" TargetMode="External"/><Relationship Id="rId14" Type="http://schemas.openxmlformats.org/officeDocument/2006/relationships/hyperlink" Target="https://ec.europa.eu/jrc/digcomp" TargetMode="External"/><Relationship Id="rId30" Type="http://schemas.openxmlformats.org/officeDocument/2006/relationships/image" Target="media/image9.png"/><Relationship Id="rId35" Type="http://schemas.openxmlformats.org/officeDocument/2006/relationships/hyperlink" Target="https://www.educatorstechnology.com/2018/01/9-great-concept-mapping-tools-for.html" TargetMode="External"/><Relationship Id="rId56" Type="http://schemas.openxmlformats.org/officeDocument/2006/relationships/hyperlink" Target="http://www.storybird.com/" TargetMode="External"/><Relationship Id="rId77" Type="http://schemas.openxmlformats.org/officeDocument/2006/relationships/hyperlink" Target="http://pensierocomputazionale.itd.cnr.it/pluginfile.php/957/mod_page/content/7/Guida%2520al%2520Pensiero%2520Computazionale.pdf" TargetMode="External"/><Relationship Id="rId100" Type="http://schemas.openxmlformats.org/officeDocument/2006/relationships/hyperlink" Target="https://programmailfuturo.it/cittadinanza-digitale/genitori.pdf" TargetMode="External"/><Relationship Id="rId105" Type="http://schemas.openxmlformats.org/officeDocument/2006/relationships/hyperlink" Target="http://www.etpe.gr/custom/pdf/etpe2505.pdf" TargetMode="External"/><Relationship Id="rId126" Type="http://schemas.openxmlformats.org/officeDocument/2006/relationships/hyperlink" Target="https://projects.raspberrypi.org/en/CoderDojo/app-inventor-for-social-enterprise" TargetMode="External"/><Relationship Id="rId147" Type="http://schemas.openxmlformats.org/officeDocument/2006/relationships/hyperlink" Target="https://theconversation.com/play-based-learning-can-set-your-child-up-for-success-at-school-and-beyond-91393" TargetMode="External"/><Relationship Id="rId168" Type="http://schemas.openxmlformats.org/officeDocument/2006/relationships/hyperlink" Target="http://edmondo.indire.it/" TargetMode="External"/><Relationship Id="rId8" Type="http://schemas.openxmlformats.org/officeDocument/2006/relationships/image" Target="media/image1.png"/><Relationship Id="rId51" Type="http://schemas.openxmlformats.org/officeDocument/2006/relationships/hyperlink" Target="http://www.indire.it/" TargetMode="External"/><Relationship Id="rId72" Type="http://schemas.openxmlformats.org/officeDocument/2006/relationships/hyperlink" Target="http://theconversation.com/play-based-learning-can-set-your-child-up-for-success-at-school-and-beyond-91393" TargetMode="External"/><Relationship Id="rId93" Type="http://schemas.openxmlformats.org/officeDocument/2006/relationships/hyperlink" Target="https://www.blog.google/technology/families/be-internet-awesome-helping-kids-make-smart-decisions-online/" TargetMode="External"/><Relationship Id="rId98" Type="http://schemas.openxmlformats.org/officeDocument/2006/relationships/hyperlink" Target="https://programmailfuturo.it/come/cittadinanza-digitale" TargetMode="External"/><Relationship Id="rId121" Type="http://schemas.openxmlformats.org/officeDocument/2006/relationships/hyperlink" Target="https://doi.org/10.1145/1118178.1118215" TargetMode="External"/><Relationship Id="rId142" Type="http://schemas.openxmlformats.org/officeDocument/2006/relationships/hyperlink" Target="https://www.irishtimes.com/news/education/the-issues-set-to-dominate-irish-education-in-2018-1.3327645" TargetMode="External"/><Relationship Id="rId163" Type="http://schemas.openxmlformats.org/officeDocument/2006/relationships/hyperlink" Target="https://www.aicanet.it/" TargetMode="External"/><Relationship Id="rId184" Type="http://schemas.openxmlformats.org/officeDocument/2006/relationships/header" Target="header2.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p0.vanderbilt.edu/cft/learning-and-course-management-systems/" TargetMode="External"/><Relationship Id="rId46" Type="http://schemas.openxmlformats.org/officeDocument/2006/relationships/hyperlink" Target="https://www.social4school.eu/" TargetMode="External"/><Relationship Id="rId67" Type="http://schemas.openxmlformats.org/officeDocument/2006/relationships/hyperlink" Target="https://ec.europa.eu/jrc/en/publication/eur-scientific-and-technical-research-reports/developing-computational-thinking-compulsory-education-implications-policy-and-practice" TargetMode="External"/><Relationship Id="rId116" Type="http://schemas.openxmlformats.org/officeDocument/2006/relationships/hyperlink" Target="http://libserver.cedefop.europa.eu/vetelib/2016/ReferNet_CY_TT.pdf" TargetMode="External"/><Relationship Id="rId137" Type="http://schemas.openxmlformats.org/officeDocument/2006/relationships/hyperlink" Target="https://www.ncca.ie/media/3458/seminar_one_irwin_paper.pdf" TargetMode="External"/><Relationship Id="rId158" Type="http://schemas.openxmlformats.org/officeDocument/2006/relationships/hyperlink" Target="http://www.istruzione.it/scuola_digitale/allegati/Materiali/pnsd-layout-30.10-WEB.pdf" TargetMode="External"/><Relationship Id="rId20" Type="http://schemas.openxmlformats.org/officeDocument/2006/relationships/hyperlink" Target="http://www.indire.it/" TargetMode="External"/><Relationship Id="rId41" Type="http://schemas.openxmlformats.org/officeDocument/2006/relationships/hyperlink" Target="http://www.indire.it/" TargetMode="External"/><Relationship Id="rId62" Type="http://schemas.openxmlformats.org/officeDocument/2006/relationships/hyperlink" Target="https://teacheveryday.com/escape-room-in-the-classroom/" TargetMode="External"/><Relationship Id="rId83" Type="http://schemas.openxmlformats.org/officeDocument/2006/relationships/hyperlink" Target="http://www.postermywall.com/" TargetMode="External"/><Relationship Id="rId88" Type="http://schemas.openxmlformats.org/officeDocument/2006/relationships/hyperlink" Target="http://www.postermywall.com/" TargetMode="External"/><Relationship Id="rId111" Type="http://schemas.openxmlformats.org/officeDocument/2006/relationships/hyperlink" Target="https://digital-citizenship.org/" TargetMode="External"/><Relationship Id="rId132" Type="http://schemas.openxmlformats.org/officeDocument/2006/relationships/hyperlink" Target="https://www.educatorstechnology.com/2018/01/9-great-concept-mapping-tools-for.html" TargetMode="External"/><Relationship Id="rId153" Type="http://schemas.openxmlformats.org/officeDocument/2006/relationships/hyperlink" Target="http://www.agid.gov.it/sites/default/files/osservatorio_competenze_digitali_2017.pdf" TargetMode="External"/><Relationship Id="rId174" Type="http://schemas.openxmlformats.org/officeDocument/2006/relationships/hyperlink" Target="https://docs.google.com/document/d/1g7yrdsEALmvKHpW4KtKoDp-W0o6H3uMsPHdoFS6exb8/pub" TargetMode="External"/><Relationship Id="rId179" Type="http://schemas.openxmlformats.org/officeDocument/2006/relationships/hyperlink" Target="http://code.org" TargetMode="External"/><Relationship Id="rId190" Type="http://schemas.openxmlformats.org/officeDocument/2006/relationships/theme" Target="theme/theme1.xml"/><Relationship Id="rId15" Type="http://schemas.openxmlformats.org/officeDocument/2006/relationships/hyperlink" Target="http://www.digitalcitizenship.oeg" TargetMode="External"/><Relationship Id="rId36" Type="http://schemas.openxmlformats.org/officeDocument/2006/relationships/hyperlink" Target="https://www.researchgate.net/publication/221520304_Digital_Concept_Maps_for_Managing_Knowledge_and_Information" TargetMode="External"/><Relationship Id="rId57" Type="http://schemas.openxmlformats.org/officeDocument/2006/relationships/hyperlink" Target="http://biomediaproject.com/bmp/files/LEGO/gms/online/City/ComicBuilder/comicbuilder/intro.html" TargetMode="External"/><Relationship Id="rId106" Type="http://schemas.openxmlformats.org/officeDocument/2006/relationships/hyperlink" Target="http://aesop.iep.edu.gr/senaria?search_api_views_fulltext=scratch&amp;sort_by=field_ekp_vathm&amp;sort_order=ASC" TargetMode="External"/><Relationship Id="rId127" Type="http://schemas.openxmlformats.org/officeDocument/2006/relationships/hyperlink" Target="https://projects.raspberrypi.org/en/coderdojo" TargetMode="External"/><Relationship Id="rId10" Type="http://schemas.openxmlformats.org/officeDocument/2006/relationships/image" Target="media/image3.tif"/><Relationship Id="rId31" Type="http://schemas.openxmlformats.org/officeDocument/2006/relationships/hyperlink" Target="https://projects.raspberrypi.org/en/projects/cd-sebento-appinv-1/3" TargetMode="External"/><Relationship Id="rId52" Type="http://schemas.openxmlformats.org/officeDocument/2006/relationships/hyperlink" Target="http://edmondo.indire.it/" TargetMode="External"/><Relationship Id="rId73" Type="http://schemas.openxmlformats.org/officeDocument/2006/relationships/hyperlink" Target="https://ec.europa.eu/epale/it/node/40449" TargetMode="External"/><Relationship Id="rId78" Type="http://schemas.openxmlformats.org/officeDocument/2006/relationships/hyperlink" Target="http://pensierocomputazionale.itd.cnr.it/" TargetMode="External"/><Relationship Id="rId94" Type="http://schemas.openxmlformats.org/officeDocument/2006/relationships/hyperlink" Target="https://www.youtube.com/watch?v=1_uHacsxAp4" TargetMode="External"/><Relationship Id="rId99" Type="http://schemas.openxmlformats.org/officeDocument/2006/relationships/hyperlink" Target="https://programmailfuturo.it/media/docs/cittadinanza-digitale/cittadinanza_digitale_consapevole.pdf" TargetMode="External"/><Relationship Id="rId101" Type="http://schemas.openxmlformats.org/officeDocument/2006/relationships/hyperlink" Target="https://www.programmailfuturo.it/come/cittadinanza-digitale/il-mio-quartiere-digitale" TargetMode="External"/><Relationship Id="rId122" Type="http://schemas.openxmlformats.org/officeDocument/2006/relationships/hyperlink" Target="http://www.informingscience.org/Publications/3870" TargetMode="External"/><Relationship Id="rId143" Type="http://schemas.openxmlformats.org/officeDocument/2006/relationships/hyperlink" Target="https://www.irishtimes.com/news/education/fund-to-encourage-schools-to-pilot-new-technology-in-classroom-1.3327869" TargetMode="External"/><Relationship Id="rId148" Type="http://schemas.openxmlformats.org/officeDocument/2006/relationships/hyperlink" Target="http://www.learningscientists.org/blog/2018/7/12-1" TargetMode="External"/><Relationship Id="rId164" Type="http://schemas.openxmlformats.org/officeDocument/2006/relationships/hyperlink" Target="http://bebras.it/" TargetMode="External"/><Relationship Id="rId169" Type="http://schemas.openxmlformats.org/officeDocument/2006/relationships/hyperlink" Target="https://platform.europeanmoocs.eu/login"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Relationship Id="rId180" Type="http://schemas.openxmlformats.org/officeDocument/2006/relationships/hyperlink" Target="https://www.programmailfuturo.it/" TargetMode="External"/><Relationship Id="rId26" Type="http://schemas.openxmlformats.org/officeDocument/2006/relationships/hyperlink" Target="https://www.windowscentral.com/how-start-using-photos-story-remix-experience-windows-10" TargetMode="External"/><Relationship Id="rId47" Type="http://schemas.openxmlformats.org/officeDocument/2006/relationships/hyperlink" Target="http://www.indire.it/" TargetMode="External"/><Relationship Id="rId68" Type="http://schemas.openxmlformats.org/officeDocument/2006/relationships/hyperlink" Target="https://www.ncca.ie/media/3547/primary-coding_review-of-literature-on-computational-thinking.pdf" TargetMode="External"/><Relationship Id="rId89" Type="http://schemas.openxmlformats.org/officeDocument/2006/relationships/hyperlink" Target="http://www.picmonkey.com/%2520%2520" TargetMode="External"/><Relationship Id="rId112" Type="http://schemas.openxmlformats.org/officeDocument/2006/relationships/hyperlink" Target="http://dx.doi.org/10.18178/ijiet.2017.7.6.908" TargetMode="External"/><Relationship Id="rId133" Type="http://schemas.openxmlformats.org/officeDocument/2006/relationships/hyperlink" Target="https://hiberniacollege.com/cpd-courses/autumn-courses/" TargetMode="External"/><Relationship Id="rId154" Type="http://schemas.openxmlformats.org/officeDocument/2006/relationships/hyperlink" Target="http://publications.jrc.ec.europa.eu/repository/bitstream/JRC106281/web-digcomp2.1pdf_(online).pdf" TargetMode="External"/><Relationship Id="rId175" Type="http://schemas.openxmlformats.org/officeDocument/2006/relationships/hyperlink" Target="http://www.indire.it/progetto/maker-a-scuola/" TargetMode="External"/><Relationship Id="rId16" Type="http://schemas.openxmlformats.org/officeDocument/2006/relationships/hyperlink" Target="https://theartofeducation.edu/2010/08/27/digital-photo-scavenger-hunt/" TargetMode="External"/><Relationship Id="rId37" Type="http://schemas.openxmlformats.org/officeDocument/2006/relationships/hyperlink" Target="https://scratch.mit.edu/educators/" TargetMode="External"/><Relationship Id="rId58" Type="http://schemas.openxmlformats.org/officeDocument/2006/relationships/hyperlink" Target="https://www.techsmith.com/video-editor.html" TargetMode="External"/><Relationship Id="rId79" Type="http://schemas.openxmlformats.org/officeDocument/2006/relationships/hyperlink" Target="http://pensierocomputazionale.itd.cnr.it/mod/page/view.php?id=85" TargetMode="External"/><Relationship Id="rId102" Type="http://schemas.openxmlformats.org/officeDocument/2006/relationships/hyperlink" Target="https://www.programmailfuturo.it/come/cittadinanza-digitale/fermati-e-pensa-online/" TargetMode="External"/><Relationship Id="rId123" Type="http://schemas.openxmlformats.org/officeDocument/2006/relationships/hyperlink" Target="https://images.apple.com/education/docs/CBL_Classroom_Guide_Jan_2011.pdf" TargetMode="External"/><Relationship Id="rId144" Type="http://schemas.openxmlformats.org/officeDocument/2006/relationships/hyperlink" Target="http://www.pdst.ie/onlinebooking?combine=&amp;subject=All&amp;ec_name=All&amp;sector=Primary" TargetMode="External"/><Relationship Id="rId90" Type="http://schemas.openxmlformats.org/officeDocument/2006/relationships/hyperlink" Target="https://beinternetawesome.withgoogle.com/en/" TargetMode="External"/><Relationship Id="rId165" Type="http://schemas.openxmlformats.org/officeDocument/2006/relationships/hyperlink" Target="https://www.consorzio-cini.it/index.php/it/" TargetMode="External"/><Relationship Id="rId186" Type="http://schemas.openxmlformats.org/officeDocument/2006/relationships/footer" Target="footer2.xml"/><Relationship Id="rId27" Type="http://schemas.openxmlformats.org/officeDocument/2006/relationships/hyperlink" Target="https://www.windowscentral.com/how-start-using-photos-story-remix-experience-windows-10" TargetMode="External"/><Relationship Id="rId48" Type="http://schemas.openxmlformats.org/officeDocument/2006/relationships/hyperlink" Target="http://www.social4school.eu" TargetMode="External"/><Relationship Id="rId69" Type="http://schemas.openxmlformats.org/officeDocument/2006/relationships/hyperlink" Target="https://www.prodigygame.com/blog/adaptive-learning-technology-guide/" TargetMode="External"/><Relationship Id="rId113" Type="http://schemas.openxmlformats.org/officeDocument/2006/relationships/hyperlink" Target="https://ec.europa.eu/jrc/en/publication/eur-scientific-and-technical-research-reports/developing-computational-thinking-compulsory-education-implications-policy-and-practice" TargetMode="External"/><Relationship Id="rId134" Type="http://schemas.openxmlformats.org/officeDocument/2006/relationships/hyperlink" Target="https://www.oireachtas.ie/en/debates/debate/seanad/2018-06-27/10/" TargetMode="External"/><Relationship Id="rId80" Type="http://schemas.openxmlformats.org/officeDocument/2006/relationships/hyperlink" Target="http://edu.glogster.com/" TargetMode="External"/><Relationship Id="rId155" Type="http://schemas.openxmlformats.org/officeDocument/2006/relationships/hyperlink" Target="https://www.icgiovanni23esimo.gov.it/wp/wp-content/uploads/2015/01/CONSTRUCTIVISM-AND-INTEGRATING-TECHNOLOGY-IN-THE-CLASSROOM.pdf" TargetMode="External"/><Relationship Id="rId176" Type="http://schemas.openxmlformats.org/officeDocument/2006/relationships/hyperlink" Target="http://3d.indire.it/" TargetMode="External"/><Relationship Id="rId17" Type="http://schemas.openxmlformats.org/officeDocument/2006/relationships/hyperlink" Target="https://youtu.be/lyId5_MMRZM" TargetMode="External"/><Relationship Id="rId38" Type="http://schemas.openxmlformats.org/officeDocument/2006/relationships/hyperlink" Target="https://code.org/" TargetMode="External"/><Relationship Id="rId59" Type="http://schemas.openxmlformats.org/officeDocument/2006/relationships/hyperlink" Target="https://www.pdsttechnologyineducation.ie/en/Training/ICT-in-Classroom-PDFs/ICT-in-the-Classroom-PDFs/Using-digital-storytelling-in-the-classroom-Primary-13-04.pdf" TargetMode="External"/><Relationship Id="rId103" Type="http://schemas.openxmlformats.org/officeDocument/2006/relationships/hyperlink" Target="https://www.programmailfuturo.it/come/cittadinanza-digitale/il-potere-delle-parole/" TargetMode="External"/><Relationship Id="rId124" Type="http://schemas.openxmlformats.org/officeDocument/2006/relationships/hyperlink" Target="https://www.scholastic.com/teachers/articles/teaching-content/digital-cameras-primary-classroom-camera-classroom/" TargetMode="External"/><Relationship Id="rId70" Type="http://schemas.openxmlformats.org/officeDocument/2006/relationships/hyperlink" Target="https://moey.gov.jm/sites/default/files/Games%2520Based%2520Manual%2520Final%25202017.pdf" TargetMode="External"/><Relationship Id="rId91" Type="http://schemas.openxmlformats.org/officeDocument/2006/relationships/hyperlink" Target="https://beinternetawesome.withgoogle.com/en/resources" TargetMode="External"/><Relationship Id="rId145" Type="http://schemas.openxmlformats.org/officeDocument/2006/relationships/hyperlink" Target="https://resourced.prometheanworld.com/collaborative-learning-students/" TargetMode="External"/><Relationship Id="rId166" Type="http://schemas.openxmlformats.org/officeDocument/2006/relationships/hyperlink" Target="http://www.dol.polimi.it/hoc-lab/" TargetMode="External"/><Relationship Id="rId187" Type="http://schemas.openxmlformats.org/officeDocument/2006/relationships/header" Target="header3.xml"/><Relationship Id="rId1" Type="http://schemas.openxmlformats.org/officeDocument/2006/relationships/customXml" Target="../customXml/item1.xml"/><Relationship Id="rId28" Type="http://schemas.openxmlformats.org/officeDocument/2006/relationships/image" Target="media/image7.png"/><Relationship Id="rId49" Type="http://schemas.openxmlformats.org/officeDocument/2006/relationships/hyperlink" Target="http://edmondo.indire.it/" TargetMode="External"/><Relationship Id="rId114" Type="http://schemas.openxmlformats.org/officeDocument/2006/relationships/hyperlink" Target="http://hopenetwork.eu/content/teaching-profession-europe-practices-perceptions-and-policies-eurydice-report" TargetMode="External"/><Relationship Id="rId60" Type="http://schemas.openxmlformats.org/officeDocument/2006/relationships/hyperlink" Target="https://www.aurasma.com/" TargetMode="External"/><Relationship Id="rId81" Type="http://schemas.openxmlformats.org/officeDocument/2006/relationships/hyperlink" Target="http://padlet.com/" TargetMode="External"/><Relationship Id="rId135" Type="http://schemas.openxmlformats.org/officeDocument/2006/relationships/hyperlink" Target="https://hummingbirdlearning.com/changes-primary-school-curriculum/" TargetMode="External"/><Relationship Id="rId156" Type="http://schemas.openxmlformats.org/officeDocument/2006/relationships/hyperlink" Target="http://www.cedefop.europa.eu/en/news-and-press/news/italy-digital-school-year-one-evaluation" TargetMode="External"/><Relationship Id="rId177" Type="http://schemas.openxmlformats.org/officeDocument/2006/relationships/hyperlink" Target="https://education.minecraft.ne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FF8300"/>
      </a:accent1>
      <a:accent2>
        <a:srgbClr val="FFB547"/>
      </a:accent2>
      <a:accent3>
        <a:srgbClr val="FFAA61"/>
      </a:accent3>
      <a:accent4>
        <a:srgbClr val="008FBE"/>
      </a:accent4>
      <a:accent5>
        <a:srgbClr val="00A69C"/>
      </a:accent5>
      <a:accent6>
        <a:srgbClr val="009ABF"/>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65865-0535-9C47-A493-BC7F63C60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30656</Words>
  <Characters>174743</Characters>
  <Application>Microsoft Office Word</Application>
  <DocSecurity>0</DocSecurity>
  <Lines>1456</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Efi Nisiforou</cp:lastModifiedBy>
  <cp:revision>2</cp:revision>
  <dcterms:created xsi:type="dcterms:W3CDTF">2019-12-11T11:19:00Z</dcterms:created>
  <dcterms:modified xsi:type="dcterms:W3CDTF">2019-12-11T11:19:00Z</dcterms:modified>
</cp:coreProperties>
</file>